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58" w:rsidRPr="00384B0E" w:rsidRDefault="00686F58" w:rsidP="00686F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Уважаемые Анапчане!</w:t>
      </w:r>
    </w:p>
    <w:p w:rsidR="00686F58" w:rsidRPr="00384B0E" w:rsidRDefault="00686F58" w:rsidP="00686F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86F58" w:rsidRPr="00384B0E" w:rsidRDefault="00686F58" w:rsidP="00686F58">
      <w:pPr>
        <w:spacing w:after="120" w:line="200" w:lineRule="atLeast"/>
        <w:ind w:left="-851" w:firstLine="708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Ежегодно  Совет подводит итоги своей деятельности и совместно намечает дальнейший путь развития нашего муниципального образования.</w:t>
      </w:r>
    </w:p>
    <w:p w:rsidR="00686F58" w:rsidRPr="00384B0E" w:rsidRDefault="00686F58" w:rsidP="00686F58">
      <w:pPr>
        <w:spacing w:after="120" w:line="200" w:lineRule="atLeast"/>
        <w:ind w:left="-851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Совет  город</w:t>
      </w:r>
      <w:r w:rsidR="00A72F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-курорт</w:t>
      </w:r>
      <w:r w:rsidR="00A72F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</w:t>
      </w: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Анапа избран 13 сентября 2015 года и состоит из 27 депутатов.</w:t>
      </w:r>
      <w:r w:rsidRPr="00384B0E">
        <w:rPr>
          <w:rFonts w:ascii="Verdana" w:hAnsi="Verdana"/>
          <w:color w:val="000000" w:themeColor="text1"/>
          <w:shd w:val="clear" w:color="auto" w:fill="FFFFFF"/>
        </w:rPr>
        <w:t xml:space="preserve"> </w:t>
      </w: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Все депутаты имеют высшее образование; 4 - ученую степень кандидата  наук;  Вере Стефановне Севрюковой присвоено высокое звание – Геро</w:t>
      </w:r>
      <w:r w:rsidR="00A8788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 труда Кубани</w:t>
      </w: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; 3   депутата имеют звание поче</w:t>
      </w:r>
      <w:r w:rsidR="00A72F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тного гражданина города-курорта </w:t>
      </w: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Анапа; 7 – награждены медалью «За выдающийся вкл</w:t>
      </w:r>
      <w:r w:rsidR="00A72F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ад в развитие города</w:t>
      </w: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». Более 60% депутатского корпуса, избраны повторно. Это говорит о высоком доверии избирателей.</w:t>
      </w:r>
    </w:p>
    <w:p w:rsidR="00686F58" w:rsidRPr="00384B0E" w:rsidRDefault="00686F58" w:rsidP="00686F58">
      <w:pPr>
        <w:spacing w:after="120" w:line="200" w:lineRule="atLeast"/>
        <w:ind w:left="-851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Главная задача Совета - нормотворческая деятельность во благо и в интересах населения.</w:t>
      </w:r>
    </w:p>
    <w:p w:rsidR="00686F58" w:rsidRPr="00384B0E" w:rsidRDefault="00686F58" w:rsidP="00686F58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gramStart"/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Свою деятельность в 2017 году Совет строил в соответствии с Федеральным законом "Об общих принципах организации местного самоуправления в Российской Федерации", Законом Краснодарского края "О местном самоуправлении в Краснодарском крае" и Уставом муниципального образования, совместно с главой муниципального образования, структурными подразделениями администрации и опираясь, в первую очередь, на наказы и пожелания избирателей.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proofErr w:type="gramEnd"/>
    </w:p>
    <w:p w:rsidR="00686F58" w:rsidRPr="00FD52D2" w:rsidRDefault="00686F58" w:rsidP="00686F58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Уважаемые Анапчане!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 Анапа – находится в лидирующих позициях в  Краснодарском крае со стабильно высоким естественным приростом населения. </w:t>
      </w:r>
      <w:r w:rsidR="001F783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  </w:t>
      </w:r>
      <w:r w:rsidR="00D879B9">
        <w:rPr>
          <w:rFonts w:ascii="Times New Roman" w:hAnsi="Times New Roman" w:cs="Times New Roman"/>
          <w:color w:val="000000" w:themeColor="text1"/>
          <w:sz w:val="36"/>
          <w:szCs w:val="36"/>
        </w:rPr>
        <w:t>За 2017 год родилось</w:t>
      </w:r>
      <w:r w:rsidR="001F783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879B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2 тысячи 123 ребенка. </w:t>
      </w:r>
      <w:r w:rsidR="00FD52D2" w:rsidRPr="00E51260">
        <w:rPr>
          <w:rFonts w:ascii="Times New Roman" w:hAnsi="Times New Roman" w:cs="Times New Roman"/>
          <w:color w:val="000000" w:themeColor="text1"/>
          <w:sz w:val="36"/>
          <w:szCs w:val="36"/>
        </w:rPr>
        <w:t>Н</w:t>
      </w:r>
      <w:r w:rsidRPr="00E512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аселение </w:t>
      </w:r>
      <w:r w:rsidR="00FD52D2" w:rsidRPr="00E512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1 января 2018 года </w:t>
      </w:r>
      <w:r w:rsidRPr="00E512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составляет</w:t>
      </w:r>
      <w:r w:rsidR="00FD52D2" w:rsidRPr="00E512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Pr="00E512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–186 тысяч</w:t>
      </w:r>
      <w:r w:rsidR="00B468EA" w:rsidRPr="00E512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127</w:t>
      </w:r>
      <w:r w:rsidRPr="00E5126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человек.</w:t>
      </w:r>
    </w:p>
    <w:p w:rsidR="00686F58" w:rsidRPr="00384B0E" w:rsidRDefault="00686F58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Произошли изменения в структуре сельских лечебно-профилактических учреждений: увеличилось число амбулаторий врача общей практики, к имеющимся трем амбулаториям в селе Сукко, хуторах Чекон и Красном добавились еще два - в хуторе Рассвет и в 12 микрорайоне города Анапа. По программе «земский доктор» в 2017 году прибыло в сельские медицинские организации – 19 врачей, которым оказаны меры социальной </w:t>
      </w: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поддержки в виде выплат по одному миллиону рублей. Для семей врачей приобретено две служебных квартиры. Предоставлено 8 квартир для детей – сирот и детей, оставшихся без попечения родителей.</w:t>
      </w:r>
    </w:p>
    <w:p w:rsidR="00686F58" w:rsidRPr="00384B0E" w:rsidRDefault="00686F58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настоящее время муниципальное образование является крупнейшим в Российской Федерации семейным и детским курортом более чем с вековой историей. Санаторно-курортный комплекс – это сердце Анапы, ее гордость и слава, это наша главная градообразующая отрасль.</w:t>
      </w:r>
    </w:p>
    <w:p w:rsidR="00686F58" w:rsidRPr="00384B0E" w:rsidRDefault="00686F58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По результатам  работы за 2017 год в Анапе объем услуг, оказанных предприятиями санаторно-курортного комплекса, составил 5 </w:t>
      </w:r>
      <w:proofErr w:type="gramStart"/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млрд</w:t>
      </w:r>
      <w:proofErr w:type="gramEnd"/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468 млн руб. Темп роста по сравнению с аналогичным периодом 2016-го года составил 109,4 %.</w:t>
      </w:r>
    </w:p>
    <w:p w:rsidR="00686F58" w:rsidRPr="00384B0E" w:rsidRDefault="00686F58" w:rsidP="00686F58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Значительные изменения за 2017 год произошли в отрасли виноградарства и виноделия. Успешно прошло лицензирование предприятия полного цикла производства вина «Винное подворье старого грека». В завершающей стадии лицензирование линии розлива на базе винзавода «Виноградники Гай-</w:t>
      </w:r>
      <w:proofErr w:type="spellStart"/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Кодзора</w:t>
      </w:r>
      <w:proofErr w:type="spellEnd"/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». Успешно реализовывались два крупных инвестиционных проекта по развитию виноделия. В 2017 году на территории муниципального образования высажено 530 гектар виноградников, всего в муниципальном образовании </w:t>
      </w:r>
      <w:r w:rsidR="0018031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</w:t>
      </w: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тысяч</w:t>
      </w:r>
      <w:r w:rsidR="0018031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997</w:t>
      </w: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гектар  виноградников.  </w:t>
      </w:r>
    </w:p>
    <w:p w:rsidR="00686F58" w:rsidRPr="00384B0E" w:rsidRDefault="0066189E" w:rsidP="00686F58">
      <w:pPr>
        <w:tabs>
          <w:tab w:val="left" w:pos="709"/>
        </w:tabs>
        <w:spacing w:after="0"/>
        <w:ind w:left="-851" w:right="-1"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 этом году Совет </w:t>
      </w:r>
      <w:r w:rsidR="00686F58"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работал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активно, мы провели 21 сессию, </w:t>
      </w:r>
      <w:r w:rsidR="00686F58"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рассмотрели 143 вопроса, состоялось 68 заседаний комитетов, на которых рассмотрели 285 вопросов.</w:t>
      </w:r>
      <w:r w:rsidR="00686F58"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86F58"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Мы провели больше заседаний сессий, чем было запланировано.</w:t>
      </w:r>
    </w:p>
    <w:p w:rsidR="00D00C85" w:rsidRPr="00384B0E" w:rsidRDefault="00686F58" w:rsidP="00D62ADB">
      <w:pPr>
        <w:tabs>
          <w:tab w:val="left" w:pos="709"/>
        </w:tabs>
        <w:spacing w:after="0"/>
        <w:ind w:left="-851" w:right="-1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Были приняты очень важные решения для города:                       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Губернатором Краснодарского края Вениаминином Ивановичем Кондратьевым на пост главы муниципального образования была выдвинута кандидатура Юрия Федоровича Полякова, депутаты, проявив политическую зрелость, единогласно </w:t>
      </w:r>
      <w:r w:rsidR="00D733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тайным голосованием 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поддержали </w:t>
      </w:r>
      <w:r w:rsidR="0066189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его 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кандидатуру.</w:t>
      </w:r>
      <w:r w:rsidRPr="00384B0E">
        <w:rPr>
          <w:color w:val="000000" w:themeColor="text1"/>
        </w:rPr>
        <w:t xml:space="preserve"> 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Внесены изменения и дополнения в Устав муниципального 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образовани</w:t>
      </w:r>
      <w:r w:rsidR="0066189E"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я -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это, по сути, новый Устав </w:t>
      </w:r>
      <w:r w:rsidR="0066189E">
        <w:rPr>
          <w:rFonts w:ascii="Times New Roman" w:hAnsi="Times New Roman" w:cs="Times New Roman"/>
          <w:color w:val="000000" w:themeColor="text1"/>
          <w:sz w:val="36"/>
          <w:szCs w:val="36"/>
        </w:rPr>
        <w:t>города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. Приняты решения «О бюджете муниципального образования на 2018 год», «Об утверждении индикативного плана социально-эконо</w:t>
      </w:r>
      <w:r w:rsidR="00D62ADB">
        <w:rPr>
          <w:rFonts w:ascii="Times New Roman" w:hAnsi="Times New Roman" w:cs="Times New Roman"/>
          <w:color w:val="000000" w:themeColor="text1"/>
          <w:sz w:val="36"/>
          <w:szCs w:val="36"/>
        </w:rPr>
        <w:t>мического развития на 2018 год»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. Утверждены нормативы градостроительного проектирования и  Правила благоустройства территории муниципального образования.</w:t>
      </w:r>
      <w:r w:rsidRPr="00384B0E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 xml:space="preserve"> 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Советом внесены изменения в решение «Об утверждении Положения о Советах общественности при администрации», председатели Советов общественности сельских округов вошли в состав Общественного совета город</w:t>
      </w:r>
      <w:r w:rsidR="00D62ADB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</w:t>
      </w:r>
      <w:proofErr w:type="gramStart"/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отчитываются о</w:t>
      </w:r>
      <w:proofErr w:type="gramEnd"/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проделанной работе перед </w:t>
      </w:r>
      <w:r w:rsidR="00D62ADB">
        <w:rPr>
          <w:rFonts w:ascii="Times New Roman" w:hAnsi="Times New Roman" w:cs="Times New Roman"/>
          <w:color w:val="000000" w:themeColor="text1"/>
          <w:sz w:val="36"/>
          <w:szCs w:val="36"/>
        </w:rPr>
        <w:t>ними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7F7C1C"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Из 15 Советов</w:t>
      </w:r>
      <w:r w:rsidR="0002577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7F7C1C"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три возглавляют наши коллеги депутаты.</w:t>
      </w:r>
      <w:r w:rsidR="00D00C8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686F58" w:rsidRPr="00384B0E" w:rsidRDefault="00686F58" w:rsidP="00686F58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В рамках года экологии, по инициативе общественности и Совета депутатов  принято решение об увековечивании памяти Героя Советского Союза Сурена Аракеляна, его именем назван парк  в хуторе Курбатском. Организованы новые лесопарковые зоны, высажены деревья. Созданы две  особо охраняемые природные территории местного значения «Парк Ореховая роща»» и «Сквер имени И.В. Гудовича».</w:t>
      </w:r>
      <w:r w:rsidRPr="00384B0E">
        <w:rPr>
          <w:rFonts w:ascii="Calibri" w:eastAsia="Calibri" w:hAnsi="Calibri" w:cs="Times New Roman"/>
          <w:color w:val="000000" w:themeColor="text1"/>
          <w:sz w:val="40"/>
          <w:szCs w:val="40"/>
        </w:rPr>
        <w:t xml:space="preserve"> </w:t>
      </w:r>
    </w:p>
    <w:p w:rsidR="00686F58" w:rsidRPr="00384B0E" w:rsidRDefault="00686F58" w:rsidP="00530186">
      <w:pPr>
        <w:tabs>
          <w:tab w:val="left" w:pos="709"/>
        </w:tabs>
        <w:spacing w:after="0"/>
        <w:ind w:left="-851" w:right="-1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</w:t>
      </w:r>
      <w:r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Совете  работают 7 комитетов;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gramStart"/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Комитет по финансам и бюджету, муниципальной собственности, социально-экономическому развитию, предпринимательству и торговле под председательством </w:t>
      </w:r>
      <w:r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Баклиной Нины Николаевны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Комитет по вопросам жизнеобеспечения, строительства, ЖКХ, промышленности, транспорта, энергетики и связи под председательством </w:t>
      </w:r>
      <w:r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Филимонова Игоря Николаевича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Комитет по вопросам санаторно-курортного комплекса, туризма, здравоохранения и образования под председательством </w:t>
      </w:r>
      <w:r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Севрюковой Веры Стефановны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, Комитет по правовым и нормативным вопросам, занятости и социальной защите населения под председательством</w:t>
      </w:r>
      <w:proofErr w:type="gramEnd"/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Некрасовой Елены </w:t>
      </w:r>
      <w:r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Анатольевны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Комитет по вопросам развития сельских территорий и агропромышленного комплекса под председательством </w:t>
      </w:r>
      <w:r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Демурчева Геннадия Семеновича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Комитет по вопросам культуры, средств массовой информации, молодежной политики и спорта под председательством </w:t>
      </w:r>
      <w:r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Апостолиди Константина Ивановича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Комитет по вопросам правопорядка, делам казачества и ветеранов под председательством </w:t>
      </w:r>
      <w:r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Смирнова Александра Ивановича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                                                      </w:t>
      </w:r>
    </w:p>
    <w:p w:rsidR="00686F58" w:rsidRPr="00384B0E" w:rsidRDefault="00686F58" w:rsidP="00686F58">
      <w:pPr>
        <w:tabs>
          <w:tab w:val="left" w:pos="709"/>
        </w:tabs>
        <w:spacing w:after="0"/>
        <w:ind w:left="-851" w:right="-1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4B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ab/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Депутаты тщательно изучают и обсуждают на комитетах подготовленные проекты решений, в 2017 году отдельные проекты были сняты с рассмотрения и отправлены на доработку.</w:t>
      </w:r>
    </w:p>
    <w:p w:rsidR="00686F58" w:rsidRPr="00384B0E" w:rsidRDefault="00686F58" w:rsidP="00686F58">
      <w:pPr>
        <w:tabs>
          <w:tab w:val="left" w:pos="709"/>
        </w:tabs>
        <w:spacing w:after="0"/>
        <w:ind w:left="-851" w:right="-1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Например, члены комитета по вопросам жизнеобеспечения, строительства, ЖКХ, промышленности, транспорта, энергетики и связи совместно с представителями общественных организаций отклонили и отправили на доработку  программу комплексного развития систем коммунальной инфраструктуры </w:t>
      </w:r>
      <w:r w:rsidR="00530186">
        <w:rPr>
          <w:rFonts w:ascii="Times New Roman" w:hAnsi="Times New Roman" w:cs="Times New Roman"/>
          <w:color w:val="000000" w:themeColor="text1"/>
          <w:sz w:val="36"/>
          <w:szCs w:val="36"/>
        </w:rPr>
        <w:t>до 2033 года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686F58" w:rsidRPr="00384B0E" w:rsidRDefault="00686F58" w:rsidP="00686F58">
      <w:pPr>
        <w:tabs>
          <w:tab w:val="left" w:pos="709"/>
        </w:tabs>
        <w:spacing w:after="0"/>
        <w:ind w:left="-851" w:right="-1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Депутаты Комитета по финансам и бюджету, муниципальной собственности, социально-экономическому развитию, предпринимательству и торговле отклонили вопрос  о безвозмездной</w:t>
      </w:r>
      <w:r w:rsidR="00D15BA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передаче недвижимого имущества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686F58" w:rsidRPr="00384B0E" w:rsidRDefault="00686F58" w:rsidP="00686F58">
      <w:pPr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 Члены комитета  по вопросам правопорядка, делам казачества и ветеранов рассмотрели обращение ветеранов Благовещенского сельского округа о пренебрежительном отношении главы сельской администрации к работе с ветеранами округа. Его неудовлетворительная работа с общественными организациями и послужило причиной выражения недоверия. Депутаты обратились к главе города-курорта Анапа с просьбой рассмотреть вопрос о соответствии</w:t>
      </w:r>
      <w:r w:rsidR="003054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77B9E"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занимаемой должност</w:t>
      </w:r>
      <w:r w:rsidR="00A77B9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ью </w:t>
      </w:r>
      <w:r w:rsidR="001167FB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главы администрации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167FB" w:rsidRPr="001167FB">
        <w:rPr>
          <w:rFonts w:ascii="Times New Roman" w:hAnsi="Times New Roman" w:cs="Times New Roman"/>
          <w:color w:val="000000" w:themeColor="text1"/>
          <w:sz w:val="36"/>
          <w:szCs w:val="36"/>
        </w:rPr>
        <w:t>сельского округа</w:t>
      </w:r>
      <w:r w:rsidR="00D15BA8" w:rsidRPr="00D15BA8">
        <w:t xml:space="preserve"> </w:t>
      </w:r>
      <w:r w:rsidR="00D15BA8" w:rsidRPr="00D15BA8">
        <w:rPr>
          <w:rFonts w:ascii="Times New Roman" w:hAnsi="Times New Roman" w:cs="Times New Roman"/>
          <w:color w:val="000000" w:themeColor="text1"/>
          <w:sz w:val="36"/>
          <w:szCs w:val="36"/>
        </w:rPr>
        <w:t>Косенко Александр</w:t>
      </w:r>
      <w:r w:rsidR="00D15BA8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="00D15BA8" w:rsidRPr="00D15BA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Николаевич</w:t>
      </w:r>
      <w:r w:rsidR="00D15BA8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Pr="00384B0E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p w:rsidR="00D00C85" w:rsidRDefault="00686F58" w:rsidP="001F7835">
      <w:pPr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Совет депутатов в активном взаимодействии с управлением по санаторно-курортному комплексу и туризму,</w:t>
      </w:r>
      <w:r w:rsidRPr="00384B0E">
        <w:rPr>
          <w:color w:val="000000" w:themeColor="text1"/>
        </w:rPr>
        <w:t xml:space="preserve"> </w:t>
      </w: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управлением сельского хозяйства участвует в развитии Агро-туризма. </w:t>
      </w:r>
    </w:p>
    <w:p w:rsidR="00A253C4" w:rsidRPr="001F7835" w:rsidRDefault="00686F58" w:rsidP="001F7835">
      <w:pPr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Члены комитета по вопросам развития сельских территорий и агропромышленного комплекса выезжали непосредственно на объекты  экскурсионной деятельности в  сельские округа, для того чтобы обстоятельно вникнуть в суть вопроса, оказать необходимую помощь и провести разъяснительную работу о необходимости создания и развития объектов Агро-туризма. Совет  продолжает вести работу в этом направлении</w:t>
      </w:r>
      <w:proofErr w:type="gramStart"/>
      <w:r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proofErr w:type="gramEnd"/>
      <w:r w:rsidR="000C007E" w:rsidRPr="00384B0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 w:rsidR="00B767AB" w:rsidRPr="001F7835"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lang w:eastAsia="ru-RU"/>
        </w:rPr>
        <w:t>о</w:t>
      </w:r>
      <w:proofErr w:type="gramEnd"/>
      <w:r w:rsidR="00B767AB" w:rsidRPr="001F7835"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lang w:eastAsia="ru-RU"/>
        </w:rPr>
        <w:t>т</w:t>
      </w:r>
      <w:r w:rsidR="00D00C85"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lang w:eastAsia="ru-RU"/>
        </w:rPr>
        <w:t xml:space="preserve"> важный </w:t>
      </w:r>
    </w:p>
    <w:p w:rsidR="00D00C85" w:rsidRPr="00110770" w:rsidRDefault="00686F58" w:rsidP="006700EC">
      <w:pPr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1077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Традиционно Совет держит под своим контролем работу санаторно-курортного комплекса. </w:t>
      </w:r>
      <w:r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Члены  комитета по вопросам санаторно-курортного комплекса, туризма, здравоохранения и образования Совета муниципального образования город-курорт Анапа, провели проверку пляжных территорий курорта. Она  проходила при участии специалистов </w:t>
      </w:r>
      <w:r w:rsidR="00110770">
        <w:rPr>
          <w:rFonts w:ascii="Times New Roman" w:hAnsi="Times New Roman" w:cs="Times New Roman"/>
          <w:color w:val="000000" w:themeColor="text1"/>
          <w:sz w:val="36"/>
          <w:szCs w:val="36"/>
        </w:rPr>
        <w:t>администрации, Роспотребнадзора</w:t>
      </w:r>
      <w:r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Был проведен осмотр 82 пляжных территорий города. При осмотре территорий, выявлены нарушения законодательства в сфере санитарно-эпидемиологического благополучия населения и защиты прав потребителей. Руководством Санатория «Золотой берег» </w:t>
      </w:r>
      <w:r w:rsidRPr="00110770">
        <w:rPr>
          <w:color w:val="000000" w:themeColor="text1"/>
        </w:rPr>
        <w:t xml:space="preserve"> </w:t>
      </w:r>
      <w:r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принадлежащим Министерству обороны в августе 2017 года был закрыт основной доступ к морю. Совет решил обратиться в федеральное ведомство и добиться реакции на создавшуюся ситуацию. В декабре 2017 года представители Минобороны России были приглашены в Совет муниципального образования. И 26 декабря 2017 года с ними достигнута договоренность по установлению сервитута, </w:t>
      </w:r>
      <w:r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при этом будет свободный доступ к пляжу и морю жителей и гостей села Сукко. </w:t>
      </w:r>
    </w:p>
    <w:p w:rsidR="00686F58" w:rsidRPr="00686F58" w:rsidRDefault="00686F58" w:rsidP="00686F58">
      <w:pPr>
        <w:tabs>
          <w:tab w:val="left" w:pos="709"/>
        </w:tabs>
        <w:spacing w:after="0"/>
        <w:ind w:left="-851" w:right="-1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86F58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t>Более подробно о проделанной работе расскажут председатели комитетов.</w:t>
      </w:r>
    </w:p>
    <w:p w:rsidR="00686F58" w:rsidRPr="00110770" w:rsidRDefault="00686F58" w:rsidP="00686F58">
      <w:pPr>
        <w:tabs>
          <w:tab w:val="left" w:pos="709"/>
        </w:tabs>
        <w:spacing w:after="0"/>
        <w:ind w:left="-851" w:right="-1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6F58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Совет за прошедший год поступило </w:t>
      </w:r>
      <w:r w:rsidR="00110770"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t>687</w:t>
      </w:r>
      <w:r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обращений граждан, проведено 125 приемов избирателей. Основные вопросы касаются работы соцобеспечения  населения, земельных отношений, жилищно-коммунальных услуг и транспорта. Кроме того депутаты постоянно ведут на своих избирательных округах приемы граждан.</w:t>
      </w:r>
    </w:p>
    <w:p w:rsidR="00686F58" w:rsidRPr="00110770" w:rsidRDefault="00686F58" w:rsidP="00686F58">
      <w:pPr>
        <w:tabs>
          <w:tab w:val="left" w:pos="709"/>
        </w:tabs>
        <w:spacing w:after="0"/>
        <w:ind w:left="-851" w:right="-1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tab/>
        <w:t xml:space="preserve">В Совете  23 сентября 2015 г. образована фракция партии « Единая Россия», в которую вошли  все депутаты. В 2017 году проведено </w:t>
      </w:r>
      <w:r w:rsidRPr="001107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22 </w:t>
      </w:r>
      <w:r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заседания фракции. Рассмотрено </w:t>
      </w:r>
      <w:r w:rsidRPr="001107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54 </w:t>
      </w:r>
      <w:r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вопроса, осуществлено </w:t>
      </w:r>
      <w:r w:rsidRPr="001107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="00836D1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Pr="0011077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рабочих поездок по сельским округам. </w:t>
      </w:r>
    </w:p>
    <w:p w:rsidR="00686F58" w:rsidRPr="009C560C" w:rsidRDefault="00686F58" w:rsidP="00686F58">
      <w:pPr>
        <w:tabs>
          <w:tab w:val="left" w:pos="709"/>
        </w:tabs>
        <w:spacing w:after="0"/>
        <w:ind w:left="-851" w:right="-1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6F58">
        <w:rPr>
          <w:rFonts w:ascii="Times New Roman" w:hAnsi="Times New Roman" w:cs="Times New Roman"/>
          <w:color w:val="FF0000"/>
          <w:sz w:val="36"/>
          <w:szCs w:val="36"/>
        </w:rPr>
        <w:tab/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>Активно на территории муниципального образования реализуются партийные проекты: «гражданский университет»,</w:t>
      </w:r>
      <w:r w:rsidRPr="009C560C">
        <w:rPr>
          <w:color w:val="000000" w:themeColor="text1"/>
        </w:rPr>
        <w:t xml:space="preserve"> </w:t>
      </w:r>
      <w:r w:rsidRPr="009C560C">
        <w:rPr>
          <w:color w:val="000000" w:themeColor="text1"/>
          <w:sz w:val="40"/>
          <w:szCs w:val="40"/>
        </w:rPr>
        <w:t>«</w:t>
      </w:r>
      <w:r w:rsidRPr="009C560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модернизация образования», «Анапа - </w:t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>круглогодичный курорт», «</w:t>
      </w:r>
      <w:proofErr w:type="gramStart"/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>Анапа-безопасный</w:t>
      </w:r>
      <w:proofErr w:type="gramEnd"/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город», «Городская среда», «Местный Дом культуры», которые курируют депутаты. </w:t>
      </w:r>
    </w:p>
    <w:p w:rsidR="00686F58" w:rsidRPr="009C560C" w:rsidRDefault="00686F58" w:rsidP="00686F58">
      <w:pPr>
        <w:tabs>
          <w:tab w:val="left" w:pos="709"/>
        </w:tabs>
        <w:spacing w:after="0"/>
        <w:ind w:left="-851" w:right="-1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Например, в рамках партийного проекта «Местный дом культуры» и при помощи куратора партийного проекта Светланы Ивановны Хижняк проведен ремонт здания Дома культуры поселка Виноградный.</w:t>
      </w:r>
      <w:r w:rsidRPr="009C560C">
        <w:rPr>
          <w:color w:val="000000" w:themeColor="text1"/>
        </w:rPr>
        <w:t xml:space="preserve"> </w:t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Всего на ремонт и закупку оборудования потратили 2 </w:t>
      </w:r>
      <w:proofErr w:type="gramStart"/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>млн</w:t>
      </w:r>
      <w:proofErr w:type="gramEnd"/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рублей. </w:t>
      </w:r>
    </w:p>
    <w:p w:rsidR="00D00C85" w:rsidRPr="009C560C" w:rsidRDefault="00686F58" w:rsidP="009230D9">
      <w:pPr>
        <w:tabs>
          <w:tab w:val="left" w:pos="709"/>
        </w:tabs>
        <w:spacing w:after="0"/>
        <w:ind w:left="-851" w:right="-1"/>
        <w:contextualSpacing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Депутаты Совета постоянно на своих избирательных округах проводят приемы граждан и ведут учет обращений. По отдельному графику ведется прием членами фракции партии               «Единой России». Проведено 108 приемов граждан, зарегистрировано 358 обращений.</w:t>
      </w:r>
    </w:p>
    <w:p w:rsidR="00686F58" w:rsidRPr="009C560C" w:rsidRDefault="00686F58" w:rsidP="00686F58">
      <w:pPr>
        <w:spacing w:after="0" w:line="240" w:lineRule="auto"/>
        <w:ind w:left="-851" w:firstLine="155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Выполняя поручение губернатора Вениамина Ивановича Кондратьева администрацией, депутатами, Анапским 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районным казачьим обществом под руководством </w:t>
      </w:r>
      <w:r w:rsidR="00465D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Атамана 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Валерия Александровича Плотникова, в этом году Школа № 18, села Юровка получила статус «казачья образовательная организация». Казачата школы № 18 – участники многих краевых викторин, профильной казачьей смены «Регион 93», победители спартакиад Анапского районного казачьего общества. Помощь по решению данного вопроса оказывали наши коллеги депутаты атаман </w:t>
      </w:r>
      <w:r w:rsidR="00284BDC" w:rsidRPr="00284BD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Евгений Юрьевич Нечаев 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 </w:t>
      </w:r>
      <w:r w:rsidR="00284BDC" w:rsidRPr="00284BD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Виктор Владимирович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Мазанко. </w:t>
      </w:r>
    </w:p>
    <w:p w:rsidR="00686F58" w:rsidRPr="009C560C" w:rsidRDefault="00686F58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Депутаты активно работают на своих избирательных округах. </w:t>
      </w:r>
    </w:p>
    <w:p w:rsidR="00686F58" w:rsidRPr="009C560C" w:rsidRDefault="00686F58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Например, по просьбе избирателей хутора Чембурка и по инициативе  депутата Баклиной Нины Николаевны при поддержке главы города Юрия Федоровича Полякова за счет привлеченных средств отремонтирован клуб. Впервые у местных жителей появился самый настоящий сельский клуб!</w:t>
      </w:r>
    </w:p>
    <w:p w:rsidR="00686F58" w:rsidRPr="009C560C" w:rsidRDefault="00686F58" w:rsidP="00686F58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Депутаты активно участвуют в благотворительной деятельности, </w:t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оказывают помощь инвалидам. Например,  Дмитров Александр Анатольевич спонсировал участие Павловой Надежде в первенстве России по дзюдо среди слепых и слабовидящих детей в городе Саранске. Надежда заняла </w:t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</w:t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место и привезла золотую медаль. </w:t>
      </w:r>
    </w:p>
    <w:p w:rsidR="001F7835" w:rsidRDefault="00686F58" w:rsidP="001F7835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>Апостолиди Константин Иванович оказал финансовую помощь для поездки команды парадайверов города - курорта Анапа на соревнование по адаптивному  подводному спорту в город Воронеж.</w:t>
      </w:r>
    </w:p>
    <w:p w:rsidR="00686F58" w:rsidRPr="009C560C" w:rsidRDefault="00686F58" w:rsidP="00621731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Атмачьян Вреж Ашотович совместно с администрацией города, </w:t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>председателем ТОС Н</w:t>
      </w:r>
      <w:r w:rsidR="0062173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атальей Александровной Масловой и </w:t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предпринимателями построили спортивную площадку шаговой доступности. Ее общая стоимость более двух с половиной миллионов рублей. </w:t>
      </w:r>
    </w:p>
    <w:p w:rsidR="00686F58" w:rsidRPr="009C560C" w:rsidRDefault="00686F58" w:rsidP="00AC346A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Депутат Дубошин Андрей Викторович совместно с администрацией в рамках муниципальной подпрограммы              « благоустройство и ремонт с</w:t>
      </w:r>
      <w:r w:rsidR="0062173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ельских дорог » заасфальтировал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улицу Серебряную в селе Супсех. </w:t>
      </w:r>
      <w:r w:rsidR="00AC346A"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Принимал участие совместно с депутатами К</w:t>
      </w:r>
      <w:r w:rsidR="00AC346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расноруцким Леонидом Павловичем, </w:t>
      </w:r>
      <w:r w:rsidR="00AC346A"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Атмачьяном</w:t>
      </w:r>
      <w:proofErr w:type="gramStart"/>
      <w:r w:rsidR="00AC346A"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AC346A"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В</w:t>
      </w:r>
      <w:proofErr w:type="gramEnd"/>
      <w:r w:rsidR="00AC346A"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режем Ашотовичем</w:t>
      </w:r>
      <w:r w:rsidR="00AC346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Демченко Иван Ивановичем</w:t>
      </w:r>
      <w:r w:rsidR="00AC346A"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 строительстве сельского п</w:t>
      </w:r>
      <w:r w:rsidR="00AC346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равославного Храма села Супсех, в</w:t>
      </w:r>
      <w:r w:rsidR="0016521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се депутаты п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ринима</w:t>
      </w:r>
      <w:r w:rsidR="0016521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ют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участие в строительстве Храм</w:t>
      </w:r>
      <w:r w:rsidR="0016521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ов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. </w:t>
      </w:r>
    </w:p>
    <w:p w:rsidR="00686F58" w:rsidRPr="009C560C" w:rsidRDefault="00686F58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Мазанко Виктор Владимирович оказал материальную помощь детским садам, школам и домам культуры на сумму                1 миллион  300 тысяч  рублей.</w:t>
      </w:r>
    </w:p>
    <w:p w:rsidR="00686F58" w:rsidRPr="009C560C" w:rsidRDefault="00686F58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Стоит отметить активную работу Совета молодых депутатов. Так в 2017 году Алексей Аксенов и Игорь Илько при содействии  Анапского отделения «Молодой Гвардии Единой России», молодёжного Совета при главе города-курорта и других общественных организаций организовали и провели такие акции как: « Без прошлого нет будущего», «Дерево – детям», «Лицо победы», «Республика детства» и другие мероприятия.</w:t>
      </w:r>
    </w:p>
    <w:p w:rsidR="009C560C" w:rsidRPr="009C560C" w:rsidRDefault="00686F58" w:rsidP="00E551E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Все депутаты Совета ведут активную благотворительную деятельность. Оказывается помощь школам, детским садам, храмам, различным спортивным секциям. Нет ни одного депутата, который бы не старался, помочь </w:t>
      </w:r>
      <w:proofErr w:type="gramStart"/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обратившимся</w:t>
      </w:r>
      <w:proofErr w:type="gramEnd"/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 нему за помощью. Я хочу поблагодарить всех депутатов за вашу деятельность на округах.  </w:t>
      </w:r>
    </w:p>
    <w:p w:rsidR="00686F58" w:rsidRPr="009C560C" w:rsidRDefault="00686F58" w:rsidP="00686F58">
      <w:pPr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Уважаемые Анапчане!</w:t>
      </w:r>
    </w:p>
    <w:p w:rsidR="00686F58" w:rsidRPr="009C560C" w:rsidRDefault="00686F58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2017-й год был объявлен в России Годом экологии! Были проведены мероприятия, направленные на улучшение экологической обстановки в городе-курорте Анапа.  </w:t>
      </w:r>
    </w:p>
    <w:p w:rsidR="00D00C85" w:rsidRDefault="00686F58" w:rsidP="00621731">
      <w:pPr>
        <w:spacing w:after="0" w:line="240" w:lineRule="auto"/>
        <w:ind w:left="-851" w:firstLine="708"/>
        <w:jc w:val="center"/>
        <w:rPr>
          <w:color w:val="000000" w:themeColor="text1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Проведены субботники, в том числе и Всекубанские.</w:t>
      </w:r>
    </w:p>
    <w:p w:rsidR="00686F58" w:rsidRPr="009C560C" w:rsidRDefault="00621731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</w:t>
      </w:r>
      <w:r w:rsidR="00686F58"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аботы по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благоустройству</w:t>
      </w:r>
      <w:r w:rsidR="00686F58"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охватили всю территорию муниципалитета и объединили жителей частного сектора, городских микрорайонов и сельских округов, коллективы предприятий и организаций, сотрудников администрации, молодежных активистов и просто всех, кто любит Анапу и заботится о ней не на словах, а на деле!</w:t>
      </w:r>
    </w:p>
    <w:p w:rsidR="00686F58" w:rsidRPr="009C560C" w:rsidRDefault="00686F58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Совет молодых депутатов Анапы поддержал всекубанскую акцию «Дерево – детям».</w:t>
      </w:r>
      <w:r w:rsidRPr="009C560C">
        <w:rPr>
          <w:color w:val="000000" w:themeColor="text1"/>
        </w:rPr>
        <w:t xml:space="preserve"> 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Силами депутатского корпуса и волонтеров в нашем муниципальном образовании высажено 350 деревьев. Ежегодно в общественных пространствах города: парках, скверах, пешеходных зонах устанавливаются скамейки для отдыха, высаживаются новые деревья и кустарники.</w:t>
      </w:r>
      <w:r w:rsidRPr="009C560C">
        <w:rPr>
          <w:color w:val="000000" w:themeColor="text1"/>
        </w:rPr>
        <w:t xml:space="preserve"> 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Именно 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они помогают создать единый и гармоничный образ города-курорта Анапа, улучшить экологическую ситуацию и просто украсить наш любимый город!</w:t>
      </w:r>
    </w:p>
    <w:p w:rsidR="00686F58" w:rsidRPr="009C560C" w:rsidRDefault="00686F58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gramStart"/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Депутаты Совета работают в тесном сотрудничестве с представителями органов территориального общественного самоуправления и с самыми активным жителям Анапы.</w:t>
      </w:r>
      <w:proofErr w:type="gramEnd"/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Они контролируют проводимую работу по благоустройству территорий, проводят работу с пенсионерами и ветеранами, а также следят за общественным порядком. </w:t>
      </w:r>
    </w:p>
    <w:p w:rsidR="00686F58" w:rsidRPr="009C560C" w:rsidRDefault="00686F58" w:rsidP="00686F58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Я бы хотел поблагодарить весь актив </w:t>
      </w:r>
      <w:r w:rsidR="0062173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ТОС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</w:t>
      </w:r>
      <w:r w:rsidR="0062173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членов 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Анапско</w:t>
      </w:r>
      <w:r w:rsidR="0062173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го 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местно</w:t>
      </w:r>
      <w:r w:rsidR="0062173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го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отделени</w:t>
      </w:r>
      <w:r w:rsidR="0062173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я</w:t>
      </w:r>
      <w:r w:rsidRPr="009C560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«Всероссийский Совет местного самоуправления» и других общественных организаций за совместную плодотворную работу. Именно вы задаете темп и направление работы депутатского корпуса. Активно взаимодействуете с депутатами различных уровней, участвуете в проводимых мероприятиях, а также организуете их сами. Совместные мероприятия нам просто необходимы, они сплачивают анапчан. </w:t>
      </w:r>
    </w:p>
    <w:p w:rsidR="00686F58" w:rsidRPr="009C560C" w:rsidRDefault="00686F58" w:rsidP="00686F58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Совет вплотную занимался вопросами наполнения и  исполнения бюджета, разработки и выполнения индикативного плана социально-экономического развития. </w:t>
      </w:r>
    </w:p>
    <w:p w:rsidR="00686F58" w:rsidRPr="009C560C" w:rsidRDefault="00686F58" w:rsidP="00686F58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>Депутаты утвердили программу социально-экономического развития муниципального образования на 2018-2020 годы.                                                                Цель программы – повышение качества жизни населения на основе устойчивого экономического роста.</w:t>
      </w:r>
    </w:p>
    <w:p w:rsidR="00686F58" w:rsidRPr="009C560C" w:rsidRDefault="00686F58" w:rsidP="00686F58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22 декабря 2017 года  Советом был принят бюджет на 2018 год</w:t>
      </w:r>
      <w:r w:rsidR="00FC2B1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>Бюджет сохраняет социальную направленность и предусматривает исполнение социальных обязательств перед населением.</w:t>
      </w:r>
    </w:p>
    <w:p w:rsidR="00FC53FF" w:rsidRDefault="00686F58" w:rsidP="00742F31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9C560C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Таким образом, основной объём расходов, как и в предыдущие годы, приходится на разделы социально-культурной сферы, удельный вес которых составит в 2018 году 76,2 % бюджета муниципального образования.</w:t>
      </w:r>
    </w:p>
    <w:p w:rsidR="009C560C" w:rsidRPr="009C560C" w:rsidRDefault="009C560C" w:rsidP="009C560C">
      <w:pPr>
        <w:spacing w:after="0"/>
        <w:ind w:left="-85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Уважаемые коллеги!</w:t>
      </w:r>
    </w:p>
    <w:p w:rsidR="00686F58" w:rsidRPr="00225F7A" w:rsidRDefault="009C560C" w:rsidP="00686F58">
      <w:pPr>
        <w:spacing w:after="0"/>
        <w:ind w:left="-851" w:firstLine="708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25F7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Сегодня</w:t>
      </w:r>
      <w:r w:rsidR="00686F58" w:rsidRPr="00225F7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перед нами</w:t>
      </w:r>
      <w:r w:rsidRPr="00225F7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стоят </w:t>
      </w:r>
      <w:r w:rsidR="00686F58" w:rsidRPr="00225F7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новые задачи!</w:t>
      </w:r>
    </w:p>
    <w:p w:rsidR="00686F58" w:rsidRPr="00225F7A" w:rsidRDefault="00686F58" w:rsidP="00686F58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 марте 2018 года состоятся  выборы Президента Российской Федерации, Совету депутатов совместно с администрацией и общественными организациями необходимо провести эффективную работу по повышению активности избирателей. </w:t>
      </w:r>
    </w:p>
    <w:p w:rsidR="00686F58" w:rsidRDefault="00C44234" w:rsidP="00686F58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>Указом президент</w:t>
      </w:r>
      <w:r w:rsidR="000C4732"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России Владимиром Владимировичем Путиным с</w:t>
      </w:r>
      <w:r w:rsidR="00686F58"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2018 в России объявлен</w:t>
      </w: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 </w:t>
      </w:r>
      <w:r w:rsidR="00686F58"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10-летие детства, поэтому как сказал Губернатор Вениамин Иванович Кондратьев все федеральные и краевые программы будут развернуты в этом направлении. </w:t>
      </w:r>
    </w:p>
    <w:p w:rsidR="00D00C85" w:rsidRPr="00225F7A" w:rsidRDefault="00D00C85" w:rsidP="00686F58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86F58" w:rsidRPr="00225F7A" w:rsidRDefault="00686F58" w:rsidP="00686F58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>А наша задача во взаимодействии – успешно их реализовать. Построить школы, детские садики и социальные обьекты.</w:t>
      </w:r>
      <w:r w:rsidRPr="00225F7A">
        <w:rPr>
          <w:color w:val="000000" w:themeColor="text1"/>
        </w:rPr>
        <w:t xml:space="preserve"> </w:t>
      </w: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>Создание комфортной социальной среды – одна из самых важных задач для Анапы.</w:t>
      </w:r>
    </w:p>
    <w:p w:rsidR="00686F58" w:rsidRPr="00225F7A" w:rsidRDefault="00686F58" w:rsidP="00686F58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2018 году Советом будут направлены все усилия по решению проблемы нехватки кадров, особенно в сфере здравоохранении и образовании. Очень важный вопрос профессиональной ориентации, городу-курорту требуются рабочие специальности. </w:t>
      </w:r>
    </w:p>
    <w:p w:rsidR="00686F58" w:rsidRPr="00225F7A" w:rsidRDefault="00686F58" w:rsidP="00686F58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>Совет поддерживает инициативу главы города – курорта Юрия Федоровича Полякова по ликвидации автомобильных пробок и наведению порядка на территориях железнодорожного вокзала, аэропорта, в части организации дорожного движения и безопасности пассажиров.</w:t>
      </w:r>
    </w:p>
    <w:p w:rsidR="00686F58" w:rsidRPr="00225F7A" w:rsidRDefault="00686F58" w:rsidP="00686F58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>Мы поддерживаем политику главы в строительстве школ, садиков, парковок и других социальных и инфраструктурных объектов.</w:t>
      </w:r>
    </w:p>
    <w:p w:rsidR="00686F58" w:rsidRPr="00225F7A" w:rsidRDefault="00686F58" w:rsidP="00686F58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>Уважаемые Анапчане!</w:t>
      </w:r>
    </w:p>
    <w:p w:rsidR="00686F58" w:rsidRPr="00225F7A" w:rsidRDefault="00686F58" w:rsidP="00686F5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25F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Завершая свой доклад, я хотел бы искренне  поблагодарить  всех  анапчан за поддержку  и личный вклад в развитие нашего муниципального образования, всех депутатов, которые, несмотря на занятость на рабочих местах, искали  и находили пути решения проблем своих избирателей. </w:t>
      </w:r>
    </w:p>
    <w:p w:rsidR="00E45509" w:rsidRDefault="00686F58" w:rsidP="00AC5AD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25F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Администрацию Краснодарского края, Губернатора Кондратьева Вениамина Ивановича, Законодательное Собрание Краснодарского края, Председателя Законодательного Собрания</w:t>
      </w:r>
      <w:r w:rsidR="00E4550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Бурлачко Юрия Александровича, </w:t>
      </w: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Демченко Ивана Ивановича депутата Государственной думы, </w:t>
      </w:r>
      <w:r w:rsidRPr="00225F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депутатов </w:t>
      </w: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>ЗС</w:t>
      </w:r>
      <w:r w:rsidR="00E45509">
        <w:rPr>
          <w:rFonts w:ascii="Times New Roman" w:hAnsi="Times New Roman" w:cs="Times New Roman"/>
          <w:color w:val="000000" w:themeColor="text1"/>
          <w:sz w:val="36"/>
          <w:szCs w:val="36"/>
        </w:rPr>
        <w:t>К</w:t>
      </w: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Пархоменко Юлию Викторовну и Конограеву Ирину Дмитриевну </w:t>
      </w:r>
      <w:r w:rsidRPr="00225F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за совместную </w:t>
      </w:r>
      <w:proofErr w:type="gramStart"/>
      <w:r w:rsidRPr="00225F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конструктивную-эффективную</w:t>
      </w:r>
      <w:proofErr w:type="gramEnd"/>
      <w:r w:rsidRPr="00225F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работу</w:t>
      </w:r>
      <w:r w:rsidRPr="00225F7A">
        <w:rPr>
          <w:rFonts w:ascii="Times New Roman" w:hAnsi="Times New Roman" w:cs="Times New Roman"/>
          <w:color w:val="000000" w:themeColor="text1"/>
          <w:sz w:val="36"/>
          <w:szCs w:val="36"/>
        </w:rPr>
        <w:t>, а так же за оказанную поддержку нашему муниципальному образованию.</w:t>
      </w:r>
      <w:r w:rsidRPr="00225F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Я выражаю уверенность в дальнейшем плодотворном сотрудничестве и позитивном диалоге со всеми неравнодушными к проблемам муниципального образования, а также в совместной работе во благо Анапы и её жителей. </w:t>
      </w:r>
    </w:p>
    <w:p w:rsidR="00694C12" w:rsidRDefault="00AC5AD1" w:rsidP="00AC5AD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Особые слова благодарности, хочется выразить</w:t>
      </w:r>
      <w:r w:rsidRPr="00AC5AD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225F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Юри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ю</w:t>
      </w:r>
      <w:r w:rsidRPr="00225F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Фёдорович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</w:t>
      </w:r>
      <w:r w:rsidRPr="00C937E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225F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Поляков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у за сотрудничество поддержку и взаимодействие. </w:t>
      </w:r>
    </w:p>
    <w:p w:rsidR="00694C12" w:rsidRDefault="00694C12" w:rsidP="00AC5AD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94C12" w:rsidRDefault="00694C12" w:rsidP="00AC5AD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694C12" w:rsidRDefault="00694C12" w:rsidP="00AC5AD1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686F58" w:rsidRPr="00AC5AD1" w:rsidRDefault="00686F58" w:rsidP="00694C12">
      <w:pPr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25F7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Спасибо за внимание!</w:t>
      </w:r>
    </w:p>
    <w:p w:rsidR="00943059" w:rsidRDefault="00943059"/>
    <w:sectPr w:rsidR="00943059" w:rsidSect="00742F31">
      <w:headerReference w:type="default" r:id="rId7"/>
      <w:footerReference w:type="even" r:id="rId8"/>
      <w:footerReference w:type="default" r:id="rId9"/>
      <w:pgSz w:w="11906" w:h="16838"/>
      <w:pgMar w:top="0" w:right="851" w:bottom="14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D8" w:rsidRDefault="00C450D8">
      <w:pPr>
        <w:spacing w:after="0" w:line="240" w:lineRule="auto"/>
      </w:pPr>
      <w:r>
        <w:separator/>
      </w:r>
    </w:p>
  </w:endnote>
  <w:endnote w:type="continuationSeparator" w:id="0">
    <w:p w:rsidR="00C450D8" w:rsidRDefault="00C4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1D" w:rsidRDefault="00686F58" w:rsidP="004578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81D" w:rsidRDefault="00694C12" w:rsidP="004578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1D" w:rsidRDefault="00694C12" w:rsidP="004578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D8" w:rsidRDefault="00C450D8">
      <w:pPr>
        <w:spacing w:after="0" w:line="240" w:lineRule="auto"/>
      </w:pPr>
      <w:r>
        <w:separator/>
      </w:r>
    </w:p>
  </w:footnote>
  <w:footnote w:type="continuationSeparator" w:id="0">
    <w:p w:rsidR="00C450D8" w:rsidRDefault="00C4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450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45781D" w:rsidRPr="009904D0" w:rsidRDefault="00686F58">
        <w:pPr>
          <w:pStyle w:val="a6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9904D0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9904D0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9904D0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694C12">
          <w:rPr>
            <w:rFonts w:ascii="Times New Roman" w:hAnsi="Times New Roman" w:cs="Times New Roman"/>
            <w:b/>
            <w:noProof/>
            <w:sz w:val="28"/>
            <w:szCs w:val="28"/>
          </w:rPr>
          <w:t>11</w:t>
        </w:r>
        <w:r w:rsidRPr="009904D0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45781D" w:rsidRDefault="00694C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4A"/>
    <w:rsid w:val="00025771"/>
    <w:rsid w:val="000C007E"/>
    <w:rsid w:val="000C4732"/>
    <w:rsid w:val="000F61BB"/>
    <w:rsid w:val="00110770"/>
    <w:rsid w:val="001167FB"/>
    <w:rsid w:val="00165211"/>
    <w:rsid w:val="0018031B"/>
    <w:rsid w:val="001F7835"/>
    <w:rsid w:val="00225F7A"/>
    <w:rsid w:val="00284BDC"/>
    <w:rsid w:val="002E357E"/>
    <w:rsid w:val="003054E2"/>
    <w:rsid w:val="003736AB"/>
    <w:rsid w:val="00384B0E"/>
    <w:rsid w:val="003D3327"/>
    <w:rsid w:val="00465D97"/>
    <w:rsid w:val="0047019F"/>
    <w:rsid w:val="00481252"/>
    <w:rsid w:val="004C7238"/>
    <w:rsid w:val="00501096"/>
    <w:rsid w:val="00516D92"/>
    <w:rsid w:val="00530186"/>
    <w:rsid w:val="00531010"/>
    <w:rsid w:val="00560B91"/>
    <w:rsid w:val="005B3A01"/>
    <w:rsid w:val="00621731"/>
    <w:rsid w:val="00644FF6"/>
    <w:rsid w:val="0066189E"/>
    <w:rsid w:val="006700EC"/>
    <w:rsid w:val="00686F58"/>
    <w:rsid w:val="00694C12"/>
    <w:rsid w:val="007307AC"/>
    <w:rsid w:val="00742F31"/>
    <w:rsid w:val="007A7DCF"/>
    <w:rsid w:val="007C15F2"/>
    <w:rsid w:val="007F7C1C"/>
    <w:rsid w:val="00836D16"/>
    <w:rsid w:val="008B5B1C"/>
    <w:rsid w:val="00907B17"/>
    <w:rsid w:val="009230D9"/>
    <w:rsid w:val="00943059"/>
    <w:rsid w:val="009C560C"/>
    <w:rsid w:val="009F58B5"/>
    <w:rsid w:val="00A253C4"/>
    <w:rsid w:val="00A72F67"/>
    <w:rsid w:val="00A77B9E"/>
    <w:rsid w:val="00A87880"/>
    <w:rsid w:val="00AC346A"/>
    <w:rsid w:val="00AC5AD1"/>
    <w:rsid w:val="00AE1A52"/>
    <w:rsid w:val="00B468EA"/>
    <w:rsid w:val="00B767AB"/>
    <w:rsid w:val="00BA477F"/>
    <w:rsid w:val="00BD0E7D"/>
    <w:rsid w:val="00C22B4A"/>
    <w:rsid w:val="00C44234"/>
    <w:rsid w:val="00C450D8"/>
    <w:rsid w:val="00C937EE"/>
    <w:rsid w:val="00D00C85"/>
    <w:rsid w:val="00D15BA8"/>
    <w:rsid w:val="00D20706"/>
    <w:rsid w:val="00D24FFE"/>
    <w:rsid w:val="00D62ADB"/>
    <w:rsid w:val="00D7335A"/>
    <w:rsid w:val="00D879B9"/>
    <w:rsid w:val="00E24622"/>
    <w:rsid w:val="00E30433"/>
    <w:rsid w:val="00E44BC1"/>
    <w:rsid w:val="00E45509"/>
    <w:rsid w:val="00E51260"/>
    <w:rsid w:val="00E551ED"/>
    <w:rsid w:val="00ED721D"/>
    <w:rsid w:val="00F63AA8"/>
    <w:rsid w:val="00F9307B"/>
    <w:rsid w:val="00FC2B1D"/>
    <w:rsid w:val="00FC53FF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8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86F58"/>
  </w:style>
  <w:style w:type="character" w:styleId="a5">
    <w:name w:val="page number"/>
    <w:basedOn w:val="a0"/>
    <w:rsid w:val="00686F58"/>
  </w:style>
  <w:style w:type="paragraph" w:styleId="a6">
    <w:name w:val="header"/>
    <w:basedOn w:val="a"/>
    <w:link w:val="a7"/>
    <w:uiPriority w:val="99"/>
    <w:unhideWhenUsed/>
    <w:rsid w:val="0068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F58"/>
  </w:style>
  <w:style w:type="paragraph" w:styleId="a8">
    <w:name w:val="Balloon Text"/>
    <w:basedOn w:val="a"/>
    <w:link w:val="a9"/>
    <w:uiPriority w:val="99"/>
    <w:semiHidden/>
    <w:unhideWhenUsed/>
    <w:rsid w:val="00E5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8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86F58"/>
  </w:style>
  <w:style w:type="character" w:styleId="a5">
    <w:name w:val="page number"/>
    <w:basedOn w:val="a0"/>
    <w:rsid w:val="00686F58"/>
  </w:style>
  <w:style w:type="paragraph" w:styleId="a6">
    <w:name w:val="header"/>
    <w:basedOn w:val="a"/>
    <w:link w:val="a7"/>
    <w:uiPriority w:val="99"/>
    <w:unhideWhenUsed/>
    <w:rsid w:val="0068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F58"/>
  </w:style>
  <w:style w:type="paragraph" w:styleId="a8">
    <w:name w:val="Balloon Text"/>
    <w:basedOn w:val="a"/>
    <w:link w:val="a9"/>
    <w:uiPriority w:val="99"/>
    <w:semiHidden/>
    <w:unhideWhenUsed/>
    <w:rsid w:val="00E5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318-2</dc:creator>
  <cp:keywords/>
  <dc:description/>
  <cp:lastModifiedBy>Фалько</cp:lastModifiedBy>
  <cp:revision>75</cp:revision>
  <cp:lastPrinted>2018-01-25T06:42:00Z</cp:lastPrinted>
  <dcterms:created xsi:type="dcterms:W3CDTF">2018-01-19T13:18:00Z</dcterms:created>
  <dcterms:modified xsi:type="dcterms:W3CDTF">2018-02-01T08:28:00Z</dcterms:modified>
</cp:coreProperties>
</file>