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2614" w14:textId="77777777" w:rsidR="004D0ADD" w:rsidRPr="00B86B68" w:rsidRDefault="004D0ADD" w:rsidP="00825E84">
      <w:pPr>
        <w:jc w:val="center"/>
        <w:rPr>
          <w:b/>
          <w:sz w:val="28"/>
          <w:szCs w:val="28"/>
        </w:rPr>
      </w:pPr>
    </w:p>
    <w:p w14:paraId="51BEB198" w14:textId="77777777" w:rsidR="004D0ADD" w:rsidRPr="00B86B68" w:rsidRDefault="004D0ADD" w:rsidP="00825E84">
      <w:pPr>
        <w:jc w:val="center"/>
        <w:rPr>
          <w:b/>
          <w:sz w:val="28"/>
          <w:szCs w:val="28"/>
        </w:rPr>
      </w:pPr>
    </w:p>
    <w:p w14:paraId="1BAFF661" w14:textId="77777777" w:rsidR="002F349E" w:rsidRPr="00B86B68" w:rsidRDefault="002F349E" w:rsidP="00825E84">
      <w:pPr>
        <w:jc w:val="center"/>
        <w:rPr>
          <w:b/>
          <w:sz w:val="28"/>
          <w:szCs w:val="28"/>
        </w:rPr>
      </w:pPr>
    </w:p>
    <w:p w14:paraId="488B98C4" w14:textId="77777777" w:rsidR="002F349E" w:rsidRPr="00B86B68" w:rsidRDefault="002F349E" w:rsidP="00825E84">
      <w:pPr>
        <w:jc w:val="center"/>
        <w:rPr>
          <w:b/>
          <w:sz w:val="28"/>
          <w:szCs w:val="28"/>
        </w:rPr>
      </w:pPr>
    </w:p>
    <w:p w14:paraId="2E707384" w14:textId="77777777" w:rsidR="002F349E" w:rsidRPr="00B86B68" w:rsidRDefault="002F349E" w:rsidP="00825E84">
      <w:pPr>
        <w:jc w:val="center"/>
        <w:rPr>
          <w:b/>
          <w:sz w:val="28"/>
          <w:szCs w:val="28"/>
        </w:rPr>
      </w:pPr>
    </w:p>
    <w:p w14:paraId="2B0C6067" w14:textId="77777777" w:rsidR="00E47BEC" w:rsidRPr="00B86B68" w:rsidRDefault="00E47BEC" w:rsidP="00825E84">
      <w:pPr>
        <w:jc w:val="center"/>
        <w:rPr>
          <w:b/>
          <w:sz w:val="28"/>
          <w:szCs w:val="28"/>
        </w:rPr>
      </w:pPr>
    </w:p>
    <w:p w14:paraId="14DB13E8" w14:textId="77777777" w:rsidR="00E47BEC" w:rsidRPr="00B86B68" w:rsidRDefault="00E47BEC" w:rsidP="00825E84">
      <w:pPr>
        <w:jc w:val="center"/>
        <w:rPr>
          <w:b/>
          <w:sz w:val="28"/>
          <w:szCs w:val="28"/>
        </w:rPr>
      </w:pPr>
    </w:p>
    <w:p w14:paraId="33975F82" w14:textId="77777777" w:rsidR="004D0ADD" w:rsidRPr="00B86B68" w:rsidRDefault="004D0ADD" w:rsidP="00825E84">
      <w:pPr>
        <w:jc w:val="center"/>
        <w:rPr>
          <w:b/>
          <w:sz w:val="28"/>
          <w:szCs w:val="28"/>
        </w:rPr>
      </w:pPr>
    </w:p>
    <w:p w14:paraId="5137C8DB" w14:textId="77777777" w:rsidR="00780529" w:rsidRPr="00B86B68" w:rsidRDefault="00780529" w:rsidP="00825E84">
      <w:pPr>
        <w:jc w:val="center"/>
        <w:rPr>
          <w:b/>
          <w:sz w:val="28"/>
          <w:szCs w:val="28"/>
        </w:rPr>
      </w:pPr>
    </w:p>
    <w:p w14:paraId="64215019" w14:textId="77777777" w:rsidR="008B795D" w:rsidRPr="00B86B68" w:rsidRDefault="00780529" w:rsidP="00825E84">
      <w:pPr>
        <w:ind w:left="851" w:right="851"/>
        <w:jc w:val="center"/>
        <w:rPr>
          <w:b/>
          <w:sz w:val="28"/>
          <w:szCs w:val="28"/>
        </w:rPr>
      </w:pPr>
      <w:r w:rsidRPr="00B86B68">
        <w:rPr>
          <w:b/>
          <w:sz w:val="28"/>
          <w:szCs w:val="28"/>
        </w:rPr>
        <w:t>О внесении изменени</w:t>
      </w:r>
      <w:r w:rsidR="006D5316" w:rsidRPr="00B86B68">
        <w:rPr>
          <w:b/>
          <w:sz w:val="28"/>
          <w:szCs w:val="28"/>
        </w:rPr>
        <w:t>й</w:t>
      </w:r>
      <w:r w:rsidRPr="00B86B68">
        <w:rPr>
          <w:b/>
          <w:sz w:val="28"/>
          <w:szCs w:val="28"/>
        </w:rPr>
        <w:t xml:space="preserve"> в постановление администрации</w:t>
      </w:r>
    </w:p>
    <w:p w14:paraId="6D0AC76A" w14:textId="77777777" w:rsidR="008B795D" w:rsidRPr="00B86B68" w:rsidRDefault="00780529" w:rsidP="00825E84">
      <w:pPr>
        <w:ind w:left="851" w:right="851"/>
        <w:jc w:val="center"/>
        <w:rPr>
          <w:b/>
          <w:sz w:val="28"/>
          <w:szCs w:val="28"/>
        </w:rPr>
      </w:pPr>
      <w:r w:rsidRPr="00B86B68">
        <w:rPr>
          <w:b/>
          <w:sz w:val="28"/>
          <w:szCs w:val="28"/>
        </w:rPr>
        <w:t>муниципального образования город-курорт Анапа</w:t>
      </w:r>
    </w:p>
    <w:p w14:paraId="519122C5" w14:textId="77777777" w:rsidR="006D5316" w:rsidRPr="00B86B68" w:rsidRDefault="006D1852" w:rsidP="00825E84">
      <w:pPr>
        <w:ind w:left="851" w:right="851"/>
        <w:jc w:val="center"/>
        <w:rPr>
          <w:b/>
          <w:sz w:val="28"/>
          <w:szCs w:val="28"/>
          <w:shd w:val="clear" w:color="auto" w:fill="FFFFFF"/>
        </w:rPr>
      </w:pPr>
      <w:r w:rsidRPr="00B86B68">
        <w:rPr>
          <w:b/>
          <w:sz w:val="28"/>
          <w:szCs w:val="28"/>
          <w:shd w:val="clear" w:color="auto" w:fill="FFFFFF"/>
        </w:rPr>
        <w:t>от 25 июня 2015 г. № 2762</w:t>
      </w:r>
      <w:r w:rsidR="0003110D" w:rsidRPr="00B86B68">
        <w:rPr>
          <w:b/>
          <w:sz w:val="28"/>
          <w:szCs w:val="28"/>
          <w:shd w:val="clear" w:color="auto" w:fill="FFFFFF"/>
        </w:rPr>
        <w:t xml:space="preserve"> </w:t>
      </w:r>
      <w:r w:rsidRPr="00B86B68">
        <w:rPr>
          <w:b/>
          <w:sz w:val="28"/>
          <w:szCs w:val="28"/>
          <w:shd w:val="clear" w:color="auto" w:fill="FFFFFF"/>
        </w:rPr>
        <w:t xml:space="preserve">«Об утверждении Положения об отраслевой системе оплаты труда работников </w:t>
      </w:r>
    </w:p>
    <w:p w14:paraId="47EFC3BF" w14:textId="77777777" w:rsidR="006D5316" w:rsidRPr="00B86B68" w:rsidRDefault="006D1852" w:rsidP="00825E84">
      <w:pPr>
        <w:ind w:left="851" w:right="851"/>
        <w:jc w:val="center"/>
        <w:rPr>
          <w:b/>
          <w:sz w:val="28"/>
          <w:szCs w:val="28"/>
          <w:shd w:val="clear" w:color="auto" w:fill="FFFFFF"/>
        </w:rPr>
      </w:pPr>
      <w:r w:rsidRPr="00B86B68">
        <w:rPr>
          <w:b/>
          <w:sz w:val="28"/>
          <w:szCs w:val="28"/>
          <w:shd w:val="clear" w:color="auto" w:fill="FFFFFF"/>
        </w:rPr>
        <w:t>муниципальных образовательных организаций</w:t>
      </w:r>
      <w:r w:rsidR="0003110D" w:rsidRPr="00B86B68">
        <w:rPr>
          <w:b/>
          <w:sz w:val="28"/>
          <w:szCs w:val="28"/>
          <w:shd w:val="clear" w:color="auto" w:fill="FFFFFF"/>
        </w:rPr>
        <w:t xml:space="preserve"> </w:t>
      </w:r>
    </w:p>
    <w:p w14:paraId="54354A9B" w14:textId="77777777" w:rsidR="006D5316" w:rsidRPr="00B86B68" w:rsidRDefault="006D1852" w:rsidP="00825E84">
      <w:pPr>
        <w:ind w:left="851" w:right="851"/>
        <w:jc w:val="center"/>
        <w:rPr>
          <w:b/>
          <w:sz w:val="28"/>
          <w:szCs w:val="28"/>
          <w:shd w:val="clear" w:color="auto" w:fill="FFFFFF"/>
        </w:rPr>
      </w:pPr>
      <w:r w:rsidRPr="00B86B68">
        <w:rPr>
          <w:b/>
          <w:sz w:val="28"/>
          <w:szCs w:val="28"/>
          <w:shd w:val="clear" w:color="auto" w:fill="FFFFFF"/>
        </w:rPr>
        <w:t xml:space="preserve">муниципального образования город-курорт Анапа, </w:t>
      </w:r>
    </w:p>
    <w:p w14:paraId="1B7BFC72" w14:textId="77777777" w:rsidR="006D5316" w:rsidRPr="00B86B68" w:rsidRDefault="006D1852" w:rsidP="00825E84">
      <w:pPr>
        <w:ind w:left="851" w:right="851"/>
        <w:jc w:val="center"/>
        <w:rPr>
          <w:b/>
          <w:sz w:val="28"/>
          <w:szCs w:val="28"/>
          <w:shd w:val="clear" w:color="auto" w:fill="FFFFFF"/>
        </w:rPr>
      </w:pPr>
      <w:r w:rsidRPr="00B86B68">
        <w:rPr>
          <w:b/>
          <w:sz w:val="28"/>
          <w:szCs w:val="28"/>
          <w:shd w:val="clear" w:color="auto" w:fill="FFFFFF"/>
        </w:rPr>
        <w:t xml:space="preserve">находящихся в ведении управления образования </w:t>
      </w:r>
    </w:p>
    <w:p w14:paraId="7E90569C" w14:textId="77777777" w:rsidR="006D5316" w:rsidRPr="00B86B68" w:rsidRDefault="006D1852" w:rsidP="00825E84">
      <w:pPr>
        <w:ind w:left="851" w:right="851"/>
        <w:jc w:val="center"/>
        <w:rPr>
          <w:b/>
          <w:sz w:val="28"/>
          <w:szCs w:val="28"/>
          <w:shd w:val="clear" w:color="auto" w:fill="FFFFFF"/>
        </w:rPr>
      </w:pPr>
      <w:r w:rsidRPr="00B86B68">
        <w:rPr>
          <w:b/>
          <w:sz w:val="28"/>
          <w:szCs w:val="28"/>
          <w:shd w:val="clear" w:color="auto" w:fill="FFFFFF"/>
        </w:rPr>
        <w:t>администрации</w:t>
      </w:r>
      <w:r w:rsidR="0003110D" w:rsidRPr="00B86B68">
        <w:rPr>
          <w:b/>
          <w:sz w:val="28"/>
          <w:szCs w:val="28"/>
          <w:shd w:val="clear" w:color="auto" w:fill="FFFFFF"/>
        </w:rPr>
        <w:t xml:space="preserve"> </w:t>
      </w:r>
      <w:r w:rsidRPr="00B86B68">
        <w:rPr>
          <w:b/>
          <w:sz w:val="28"/>
          <w:szCs w:val="28"/>
          <w:shd w:val="clear" w:color="auto" w:fill="FFFFFF"/>
        </w:rPr>
        <w:t xml:space="preserve">муниципального образования </w:t>
      </w:r>
    </w:p>
    <w:p w14:paraId="02579D88" w14:textId="77777777" w:rsidR="006D1852" w:rsidRPr="00B86B68" w:rsidRDefault="006D1852" w:rsidP="00825E84">
      <w:pPr>
        <w:ind w:left="851" w:right="851"/>
        <w:jc w:val="center"/>
        <w:rPr>
          <w:b/>
          <w:sz w:val="28"/>
          <w:szCs w:val="28"/>
        </w:rPr>
      </w:pPr>
      <w:r w:rsidRPr="00B86B68">
        <w:rPr>
          <w:b/>
          <w:sz w:val="28"/>
          <w:szCs w:val="28"/>
          <w:shd w:val="clear" w:color="auto" w:fill="FFFFFF"/>
        </w:rPr>
        <w:t>город-курорт Анапа»</w:t>
      </w:r>
    </w:p>
    <w:p w14:paraId="76430B72" w14:textId="77777777" w:rsidR="006D1852" w:rsidRDefault="006D1852" w:rsidP="00825E84">
      <w:pPr>
        <w:ind w:right="851" w:firstLine="709"/>
        <w:jc w:val="both"/>
        <w:rPr>
          <w:sz w:val="28"/>
          <w:szCs w:val="28"/>
        </w:rPr>
      </w:pPr>
    </w:p>
    <w:p w14:paraId="35935DAC" w14:textId="77777777" w:rsidR="000600A2" w:rsidRPr="00B86B68" w:rsidRDefault="000600A2" w:rsidP="00825E84">
      <w:pPr>
        <w:ind w:right="851" w:firstLine="709"/>
        <w:jc w:val="both"/>
        <w:rPr>
          <w:sz w:val="28"/>
          <w:szCs w:val="28"/>
        </w:rPr>
      </w:pPr>
    </w:p>
    <w:p w14:paraId="717D5F94" w14:textId="77777777" w:rsidR="000600A2" w:rsidRPr="00B86B68" w:rsidRDefault="000600A2" w:rsidP="000600A2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B86B68">
        <w:rPr>
          <w:sz w:val="28"/>
          <w:szCs w:val="28"/>
        </w:rPr>
        <w:t xml:space="preserve">В соответствии с Трудовым </w:t>
      </w:r>
      <w:hyperlink r:id="rId6" w:history="1">
        <w:r w:rsidRPr="000600A2">
          <w:rPr>
            <w:rStyle w:val="af7"/>
            <w:rFonts w:eastAsiaTheme="majorEastAsia"/>
            <w:color w:val="auto"/>
            <w:sz w:val="28"/>
            <w:szCs w:val="28"/>
            <w:u w:val="none"/>
          </w:rPr>
          <w:t>кодексом</w:t>
        </w:r>
      </w:hyperlink>
      <w:r w:rsidRPr="00F319A4">
        <w:rPr>
          <w:sz w:val="28"/>
          <w:szCs w:val="28"/>
        </w:rPr>
        <w:t xml:space="preserve"> </w:t>
      </w:r>
      <w:r w:rsidRPr="00B86B68">
        <w:rPr>
          <w:sz w:val="28"/>
          <w:szCs w:val="28"/>
        </w:rPr>
        <w:t xml:space="preserve">Российской Федерации, постановлениями администрации муниципального образования город-курорт Анапа от 28 ноября 2008 г. № 387 «О введении отраслевых систем оплаты труда работников муниципальных учреждений муниципального образования город-курорт Анапа», от 11 октября 2023 г. № 2594 «О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</w:t>
      </w:r>
      <w:r w:rsidRPr="00B86B68">
        <w:rPr>
          <w:sz w:val="28"/>
          <w:szCs w:val="28"/>
        </w:rPr>
        <w:br/>
        <w:t>город-курорт Анапа, перешедших на отраслевые системы оплаты труда, должностных окладов работников муниципальных учреждений муниципального образования город-курорт Анапа, на которые не распространяется отраслевая система оплаты труда, и о внесении изменений в отдельные нормативные правовые акты администрации муниципального образования город-курорт Анапа» п о с т а н о в л я ю:</w:t>
      </w:r>
    </w:p>
    <w:p w14:paraId="71C8B7A2" w14:textId="77777777" w:rsidR="000600A2" w:rsidRDefault="000600A2" w:rsidP="000600A2">
      <w:pPr>
        <w:ind w:firstLine="709"/>
        <w:jc w:val="both"/>
        <w:rPr>
          <w:sz w:val="28"/>
          <w:szCs w:val="28"/>
        </w:rPr>
      </w:pPr>
      <w:r w:rsidRPr="00B86B68">
        <w:rPr>
          <w:sz w:val="28"/>
          <w:szCs w:val="28"/>
        </w:rPr>
        <w:t xml:space="preserve">1. Утвердить </w:t>
      </w:r>
      <w:hyperlink r:id="rId7" w:history="1">
        <w:r w:rsidRPr="000600A2">
          <w:rPr>
            <w:rStyle w:val="af7"/>
            <w:rFonts w:eastAsiaTheme="majorEastAsia"/>
            <w:color w:val="auto"/>
            <w:sz w:val="28"/>
            <w:szCs w:val="28"/>
            <w:u w:val="none"/>
          </w:rPr>
          <w:t>изменения</w:t>
        </w:r>
      </w:hyperlink>
      <w:r w:rsidRPr="00F319A4">
        <w:rPr>
          <w:sz w:val="28"/>
          <w:szCs w:val="28"/>
        </w:rPr>
        <w:t xml:space="preserve"> </w:t>
      </w:r>
      <w:r w:rsidRPr="00B86B6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к </w:t>
      </w:r>
      <w:hyperlink r:id="rId8" w:history="1">
        <w:r w:rsidRPr="000600A2">
          <w:rPr>
            <w:rStyle w:val="af7"/>
            <w:rFonts w:eastAsiaTheme="majorEastAsia"/>
            <w:color w:val="auto"/>
            <w:sz w:val="28"/>
            <w:szCs w:val="28"/>
            <w:u w:val="none"/>
          </w:rPr>
          <w:t>постановлению</w:t>
        </w:r>
      </w:hyperlink>
      <w:r w:rsidRPr="00F319A4">
        <w:rPr>
          <w:sz w:val="28"/>
          <w:szCs w:val="28"/>
        </w:rPr>
        <w:t xml:space="preserve"> </w:t>
      </w:r>
      <w:r w:rsidRPr="00B86B68">
        <w:rPr>
          <w:sz w:val="28"/>
          <w:szCs w:val="28"/>
        </w:rPr>
        <w:t>администрации муниципального образования город-курорт Анапа от 25 июня 2015 г. № 2762 «Об утверждении Положения об отраслевой системе оплаты труда работников муниципальных образовательных организаций муниципального образования город-курорт Анапа, находящихся в ведении управления образования администрации муниципального образования город-курорт Анапа» согласно приложению к настоящему постановлению.</w:t>
      </w:r>
    </w:p>
    <w:p w14:paraId="2F551FDD" w14:textId="1294DE23" w:rsidR="002453EA" w:rsidRPr="00B86B68" w:rsidRDefault="002453EA" w:rsidP="000600A2">
      <w:pPr>
        <w:ind w:firstLine="709"/>
        <w:jc w:val="both"/>
        <w:rPr>
          <w:sz w:val="28"/>
          <w:szCs w:val="28"/>
        </w:rPr>
      </w:pPr>
      <w:r>
        <w:rPr>
          <w:rStyle w:val="fontstyle01"/>
          <w:rFonts w:eastAsiaTheme="majorEastAsia"/>
        </w:rPr>
        <w:t>2.</w:t>
      </w:r>
      <w:r>
        <w:rPr>
          <w:rStyle w:val="fontstyle01"/>
          <w:rFonts w:eastAsiaTheme="majorEastAsia" w:hint="eastAsia"/>
        </w:rPr>
        <w:t> </w:t>
      </w:r>
      <w:r>
        <w:rPr>
          <w:rStyle w:val="fontstyle01"/>
          <w:rFonts w:eastAsiaTheme="majorEastAsia"/>
        </w:rPr>
        <w:t>Признать утратившим силу постановление администрации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муниципального образования город-курорт Анапа от 27 ноября 2023 г. № 2975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«О внесении изменений в постановление администрации муниципального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образования город-курорт Анапа от 16 октября 2020 г. № 2020 «Об организации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питания обучающихся в муниципальных общеобразовательных организациях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муниципального образования город-курорт Анапа».</w:t>
      </w:r>
    </w:p>
    <w:p w14:paraId="3C39C042" w14:textId="53C8AB29" w:rsidR="000600A2" w:rsidRPr="00BA724F" w:rsidRDefault="000F7218" w:rsidP="000600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600A2" w:rsidRPr="00BA724F">
        <w:rPr>
          <w:sz w:val="28"/>
          <w:szCs w:val="28"/>
        </w:rPr>
        <w:t>.</w:t>
      </w:r>
      <w:r w:rsidR="000600A2">
        <w:rPr>
          <w:sz w:val="28"/>
          <w:szCs w:val="28"/>
        </w:rPr>
        <w:t> </w:t>
      </w:r>
      <w:r w:rsidR="000600A2" w:rsidRPr="00BA724F">
        <w:rPr>
          <w:sz w:val="28"/>
          <w:szCs w:val="28"/>
        </w:rPr>
        <w:t>Управлению по взаимодействию со средствами массовой информации администрации муниципального образования город-курорт Анапа (Родина</w:t>
      </w:r>
      <w:r w:rsidR="000600A2">
        <w:rPr>
          <w:sz w:val="28"/>
          <w:szCs w:val="28"/>
        </w:rPr>
        <w:t> </w:t>
      </w:r>
      <w:r w:rsidR="000600A2" w:rsidRPr="00BA724F">
        <w:rPr>
          <w:sz w:val="28"/>
          <w:szCs w:val="28"/>
        </w:rPr>
        <w:t>О.А.) обеспечить официальное опубликование настоящего постановления в печатном средстве массовой информации.</w:t>
      </w:r>
    </w:p>
    <w:p w14:paraId="0E9167F1" w14:textId="4AA11827" w:rsidR="000600A2" w:rsidRPr="00BA724F" w:rsidRDefault="000F7218" w:rsidP="00060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0A2" w:rsidRPr="00BA724F">
        <w:rPr>
          <w:sz w:val="28"/>
          <w:szCs w:val="28"/>
        </w:rPr>
        <w:t>.</w:t>
      </w:r>
      <w:r w:rsidR="000600A2">
        <w:rPr>
          <w:sz w:val="28"/>
          <w:szCs w:val="28"/>
        </w:rPr>
        <w:t> </w:t>
      </w:r>
      <w:r w:rsidR="000600A2" w:rsidRPr="00BA724F">
        <w:rPr>
          <w:sz w:val="28"/>
          <w:szCs w:val="28"/>
        </w:rPr>
        <w:t>Управлению информатизации и связи администрации муниципального образования город-курорт Анапа (Ивченко В.С.) обеспечить размещение</w:t>
      </w:r>
      <w:r w:rsidR="000600A2">
        <w:rPr>
          <w:sz w:val="28"/>
          <w:szCs w:val="28"/>
        </w:rPr>
        <w:t xml:space="preserve"> </w:t>
      </w:r>
      <w:r w:rsidR="000600A2" w:rsidRPr="00BA724F">
        <w:rPr>
          <w:sz w:val="28"/>
          <w:szCs w:val="28"/>
        </w:rPr>
        <w:t>настоящего постановления на официальном сайте администрации муниципального образования город-курорт Анапа в информационно-телеком</w:t>
      </w:r>
      <w:r w:rsidR="000600A2" w:rsidRPr="00BA724F">
        <w:rPr>
          <w:sz w:val="28"/>
          <w:szCs w:val="28"/>
        </w:rPr>
        <w:softHyphen/>
        <w:t>муникационной сети «Интернет».</w:t>
      </w:r>
    </w:p>
    <w:p w14:paraId="7B4D325C" w14:textId="270D19AD" w:rsidR="000600A2" w:rsidRPr="00825E84" w:rsidRDefault="000F7218" w:rsidP="00060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00A2" w:rsidRPr="00825E84">
        <w:rPr>
          <w:sz w:val="28"/>
          <w:szCs w:val="28"/>
        </w:rPr>
        <w:t>. Постановление вступает в силу после его официального опубликования и распространяется на правоотношения, возникшие с 1 октября 202</w:t>
      </w:r>
      <w:r w:rsidR="000600A2">
        <w:rPr>
          <w:sz w:val="28"/>
          <w:szCs w:val="28"/>
        </w:rPr>
        <w:t>3</w:t>
      </w:r>
      <w:r w:rsidR="000600A2" w:rsidRPr="00825E84">
        <w:rPr>
          <w:sz w:val="28"/>
          <w:szCs w:val="28"/>
        </w:rPr>
        <w:t xml:space="preserve"> г.</w:t>
      </w:r>
    </w:p>
    <w:p w14:paraId="6F31DEC0" w14:textId="77777777" w:rsidR="00DF21BB" w:rsidRPr="00B86B68" w:rsidRDefault="00DF21BB" w:rsidP="00D13F77">
      <w:pPr>
        <w:ind w:firstLine="709"/>
        <w:jc w:val="both"/>
        <w:rPr>
          <w:sz w:val="28"/>
          <w:szCs w:val="28"/>
        </w:rPr>
      </w:pPr>
    </w:p>
    <w:p w14:paraId="673B5373" w14:textId="77777777" w:rsidR="00DF21BB" w:rsidRPr="00B86B68" w:rsidRDefault="00DF21BB" w:rsidP="00825E84">
      <w:pPr>
        <w:tabs>
          <w:tab w:val="left" w:pos="5805"/>
        </w:tabs>
        <w:jc w:val="both"/>
        <w:rPr>
          <w:sz w:val="28"/>
          <w:szCs w:val="28"/>
        </w:rPr>
      </w:pPr>
    </w:p>
    <w:p w14:paraId="69FD4B9A" w14:textId="77777777" w:rsidR="005F09B4" w:rsidRPr="00B86B68" w:rsidRDefault="00DF21BB" w:rsidP="00825E84">
      <w:pPr>
        <w:tabs>
          <w:tab w:val="left" w:pos="5805"/>
        </w:tabs>
        <w:jc w:val="both"/>
        <w:rPr>
          <w:sz w:val="28"/>
          <w:szCs w:val="28"/>
        </w:rPr>
      </w:pPr>
      <w:r w:rsidRPr="00B86B68">
        <w:rPr>
          <w:sz w:val="28"/>
          <w:szCs w:val="28"/>
        </w:rPr>
        <w:t xml:space="preserve">Глава </w:t>
      </w:r>
    </w:p>
    <w:p w14:paraId="354A3135" w14:textId="77777777" w:rsidR="00DF21BB" w:rsidRPr="00B86B68" w:rsidRDefault="00DF21BB" w:rsidP="00825E84">
      <w:pPr>
        <w:tabs>
          <w:tab w:val="left" w:pos="5805"/>
        </w:tabs>
        <w:jc w:val="both"/>
        <w:rPr>
          <w:sz w:val="28"/>
          <w:szCs w:val="28"/>
        </w:rPr>
      </w:pPr>
      <w:r w:rsidRPr="00B86B68">
        <w:rPr>
          <w:sz w:val="28"/>
          <w:szCs w:val="28"/>
        </w:rPr>
        <w:t>муниципального образования</w:t>
      </w:r>
    </w:p>
    <w:p w14:paraId="7A4E850F" w14:textId="77777777" w:rsidR="008C61F5" w:rsidRPr="00B86B68" w:rsidRDefault="00DF21BB" w:rsidP="00825E84">
      <w:pPr>
        <w:rPr>
          <w:sz w:val="28"/>
          <w:szCs w:val="28"/>
        </w:rPr>
      </w:pPr>
      <w:r w:rsidRPr="00B86B68">
        <w:rPr>
          <w:sz w:val="28"/>
          <w:szCs w:val="28"/>
        </w:rPr>
        <w:t>город-курорт Анапа                                                                                    В.А. Швец</w:t>
      </w:r>
    </w:p>
    <w:p w14:paraId="3153833E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6BDE9F7D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56996091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551A72B7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72AFC0BA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5B818F23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145D1D64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533D397A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6ED2E757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2C01F5A2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62391999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4397E2F1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34EA01A8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104E5629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284C2B5A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0D27E7FA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4EFB11D9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10E89C3C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46BE5A93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0FA59CC3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5F7B92C5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22BA76AB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6667558F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254A4E2E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2EA5FE86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31221CEB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04BC2CBB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420CAEBE" w14:textId="77777777" w:rsidR="002F349E" w:rsidRPr="00B86B68" w:rsidRDefault="002F349E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014E8F75" w14:textId="77777777" w:rsidR="009B6ED0" w:rsidRPr="00B86B68" w:rsidRDefault="009B6ED0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3DE22AA2" w14:textId="77777777" w:rsidR="009B6ED0" w:rsidRPr="00B86B68" w:rsidRDefault="009B6ED0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288A6C5C" w14:textId="77777777" w:rsidR="00EB76A1" w:rsidRPr="00B86B68" w:rsidRDefault="00EB76A1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  <w:r w:rsidRPr="00B86B68">
        <w:rPr>
          <w:sz w:val="28"/>
          <w:szCs w:val="28"/>
        </w:rPr>
        <w:lastRenderedPageBreak/>
        <w:t>Приложение</w:t>
      </w:r>
    </w:p>
    <w:p w14:paraId="616BCCC0" w14:textId="77777777" w:rsidR="00F723B0" w:rsidRPr="00B86B68" w:rsidRDefault="00F723B0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</w:p>
    <w:p w14:paraId="7F9ADEF4" w14:textId="77777777" w:rsidR="00EB76A1" w:rsidRPr="00B86B68" w:rsidRDefault="00EB76A1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  <w:r w:rsidRPr="00B86B68">
        <w:rPr>
          <w:sz w:val="28"/>
          <w:szCs w:val="28"/>
        </w:rPr>
        <w:t>УТВЕРЖДЕНЫ</w:t>
      </w:r>
    </w:p>
    <w:p w14:paraId="7368247C" w14:textId="77777777" w:rsidR="00EB76A1" w:rsidRPr="00B86B68" w:rsidRDefault="00EB76A1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  <w:r w:rsidRPr="00B86B68">
        <w:rPr>
          <w:sz w:val="28"/>
          <w:szCs w:val="28"/>
        </w:rPr>
        <w:t xml:space="preserve">постановлением администрации </w:t>
      </w:r>
    </w:p>
    <w:p w14:paraId="7D4C8DF9" w14:textId="77777777" w:rsidR="00EB76A1" w:rsidRPr="00B86B68" w:rsidRDefault="00EB76A1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  <w:r w:rsidRPr="00B86B68">
        <w:rPr>
          <w:sz w:val="28"/>
          <w:szCs w:val="28"/>
        </w:rPr>
        <w:t>муниципального образования</w:t>
      </w:r>
    </w:p>
    <w:p w14:paraId="7CEF7D11" w14:textId="77777777" w:rsidR="00EB76A1" w:rsidRPr="00B86B68" w:rsidRDefault="00EB76A1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  <w:r w:rsidRPr="00B86B68">
        <w:rPr>
          <w:sz w:val="28"/>
          <w:szCs w:val="28"/>
        </w:rPr>
        <w:t>город-курорт Анапа</w:t>
      </w:r>
    </w:p>
    <w:p w14:paraId="0A9DFFDF" w14:textId="77777777" w:rsidR="00EB76A1" w:rsidRPr="00B86B68" w:rsidRDefault="00EB76A1" w:rsidP="00825E84">
      <w:pPr>
        <w:tabs>
          <w:tab w:val="left" w:pos="5805"/>
        </w:tabs>
        <w:ind w:firstLine="5103"/>
        <w:jc w:val="both"/>
        <w:rPr>
          <w:sz w:val="28"/>
          <w:szCs w:val="28"/>
        </w:rPr>
      </w:pPr>
      <w:r w:rsidRPr="00B86B68">
        <w:rPr>
          <w:sz w:val="28"/>
          <w:szCs w:val="28"/>
        </w:rPr>
        <w:t>от _______________№ _______</w:t>
      </w:r>
    </w:p>
    <w:p w14:paraId="6A6DC9E1" w14:textId="77777777" w:rsidR="00EB76A1" w:rsidRPr="00B86B68" w:rsidRDefault="00EB76A1" w:rsidP="00825E84">
      <w:pPr>
        <w:tabs>
          <w:tab w:val="left" w:pos="5103"/>
        </w:tabs>
        <w:jc w:val="center"/>
        <w:rPr>
          <w:b/>
          <w:sz w:val="28"/>
          <w:szCs w:val="28"/>
        </w:rPr>
      </w:pPr>
    </w:p>
    <w:p w14:paraId="10E69B9A" w14:textId="77777777" w:rsidR="007546AD" w:rsidRDefault="007546AD" w:rsidP="00825E84">
      <w:pPr>
        <w:tabs>
          <w:tab w:val="left" w:pos="5103"/>
        </w:tabs>
        <w:jc w:val="center"/>
        <w:rPr>
          <w:b/>
          <w:sz w:val="28"/>
          <w:szCs w:val="28"/>
        </w:rPr>
      </w:pPr>
    </w:p>
    <w:p w14:paraId="79EC14C5" w14:textId="77777777" w:rsidR="00EB76A1" w:rsidRPr="00B86B68" w:rsidRDefault="00EB76A1" w:rsidP="00825E84">
      <w:pPr>
        <w:tabs>
          <w:tab w:val="left" w:pos="5103"/>
        </w:tabs>
        <w:ind w:left="851" w:right="851"/>
        <w:jc w:val="center"/>
        <w:rPr>
          <w:b/>
          <w:sz w:val="28"/>
          <w:szCs w:val="28"/>
        </w:rPr>
      </w:pPr>
      <w:r w:rsidRPr="00B86B68">
        <w:rPr>
          <w:b/>
          <w:sz w:val="28"/>
          <w:szCs w:val="28"/>
        </w:rPr>
        <w:t>ИЗМЕНЕНИЯ,</w:t>
      </w:r>
    </w:p>
    <w:p w14:paraId="36AF14AB" w14:textId="77777777" w:rsidR="00466C92" w:rsidRDefault="00EB76A1" w:rsidP="00816EB8">
      <w:pPr>
        <w:tabs>
          <w:tab w:val="left" w:pos="5103"/>
        </w:tabs>
        <w:ind w:left="851" w:right="851"/>
        <w:jc w:val="center"/>
        <w:rPr>
          <w:b/>
          <w:sz w:val="28"/>
          <w:szCs w:val="28"/>
        </w:rPr>
      </w:pPr>
      <w:r w:rsidRPr="00B86B68">
        <w:rPr>
          <w:b/>
          <w:sz w:val="28"/>
          <w:szCs w:val="28"/>
        </w:rPr>
        <w:t xml:space="preserve">вносимые </w:t>
      </w:r>
      <w:r w:rsidR="00816EB8" w:rsidRPr="00B86B68">
        <w:rPr>
          <w:b/>
          <w:sz w:val="28"/>
          <w:szCs w:val="28"/>
        </w:rPr>
        <w:t xml:space="preserve">в </w:t>
      </w:r>
      <w:r w:rsidR="00816EB8">
        <w:rPr>
          <w:b/>
          <w:sz w:val="28"/>
          <w:szCs w:val="28"/>
        </w:rPr>
        <w:t>приложение</w:t>
      </w:r>
      <w:r w:rsidR="00466C92">
        <w:rPr>
          <w:b/>
          <w:sz w:val="28"/>
          <w:szCs w:val="28"/>
        </w:rPr>
        <w:t xml:space="preserve"> к</w:t>
      </w:r>
      <w:r w:rsidR="00816EB8">
        <w:rPr>
          <w:b/>
          <w:sz w:val="28"/>
          <w:szCs w:val="28"/>
        </w:rPr>
        <w:t xml:space="preserve"> </w:t>
      </w:r>
      <w:r w:rsidRPr="00B86B68">
        <w:rPr>
          <w:b/>
          <w:sz w:val="28"/>
          <w:szCs w:val="28"/>
        </w:rPr>
        <w:t>постановлени</w:t>
      </w:r>
      <w:r w:rsidR="00466C92">
        <w:rPr>
          <w:b/>
          <w:sz w:val="28"/>
          <w:szCs w:val="28"/>
        </w:rPr>
        <w:t>ю</w:t>
      </w:r>
      <w:r w:rsidRPr="00B86B68">
        <w:rPr>
          <w:b/>
          <w:sz w:val="28"/>
          <w:szCs w:val="28"/>
        </w:rPr>
        <w:t xml:space="preserve"> администрации</w:t>
      </w:r>
      <w:r w:rsidR="00816EB8">
        <w:rPr>
          <w:b/>
          <w:sz w:val="28"/>
          <w:szCs w:val="28"/>
        </w:rPr>
        <w:t xml:space="preserve"> </w:t>
      </w:r>
      <w:r w:rsidRPr="00B86B68">
        <w:rPr>
          <w:b/>
          <w:sz w:val="28"/>
          <w:szCs w:val="28"/>
        </w:rPr>
        <w:t>муниципального образования город-курорт Анапа</w:t>
      </w:r>
    </w:p>
    <w:p w14:paraId="270E2742" w14:textId="54585A61" w:rsidR="00EB76A1" w:rsidRPr="00B86B68" w:rsidRDefault="00EB76A1" w:rsidP="00816EB8">
      <w:pPr>
        <w:tabs>
          <w:tab w:val="left" w:pos="5103"/>
        </w:tabs>
        <w:ind w:left="851" w:right="851"/>
        <w:jc w:val="center"/>
        <w:rPr>
          <w:b/>
          <w:sz w:val="28"/>
          <w:szCs w:val="28"/>
          <w:shd w:val="clear" w:color="auto" w:fill="FFFFFF"/>
        </w:rPr>
      </w:pPr>
      <w:r w:rsidRPr="00B86B68">
        <w:rPr>
          <w:b/>
          <w:sz w:val="28"/>
          <w:szCs w:val="28"/>
          <w:shd w:val="clear" w:color="auto" w:fill="FFFFFF"/>
        </w:rPr>
        <w:t>от 25 июня 2015 г. № 2762</w:t>
      </w:r>
      <w:r w:rsidR="00466C92">
        <w:rPr>
          <w:b/>
          <w:sz w:val="28"/>
          <w:szCs w:val="28"/>
          <w:shd w:val="clear" w:color="auto" w:fill="FFFFFF"/>
        </w:rPr>
        <w:t xml:space="preserve"> </w:t>
      </w:r>
      <w:r w:rsidRPr="00B86B68">
        <w:rPr>
          <w:b/>
          <w:sz w:val="28"/>
          <w:szCs w:val="28"/>
          <w:shd w:val="clear" w:color="auto" w:fill="FFFFFF"/>
        </w:rPr>
        <w:t>«Об утверждении Положения об отраслевой системе оплаты труда работников</w:t>
      </w:r>
      <w:r w:rsidR="00816EB8">
        <w:rPr>
          <w:b/>
          <w:sz w:val="28"/>
          <w:szCs w:val="28"/>
          <w:shd w:val="clear" w:color="auto" w:fill="FFFFFF"/>
        </w:rPr>
        <w:t xml:space="preserve"> </w:t>
      </w:r>
      <w:r w:rsidRPr="00B86B68">
        <w:rPr>
          <w:b/>
          <w:sz w:val="28"/>
          <w:szCs w:val="28"/>
          <w:shd w:val="clear" w:color="auto" w:fill="FFFFFF"/>
        </w:rPr>
        <w:t xml:space="preserve">муниципальных образовательных организаций муниципального образования город-курорт Анапа, находящихся в ведении управления образования администрации муниципального образования </w:t>
      </w:r>
    </w:p>
    <w:p w14:paraId="6504E1D8" w14:textId="77777777" w:rsidR="00EB76A1" w:rsidRPr="00B86B68" w:rsidRDefault="00EB76A1" w:rsidP="00825E84">
      <w:pPr>
        <w:ind w:left="851" w:right="851"/>
        <w:jc w:val="center"/>
        <w:rPr>
          <w:b/>
          <w:sz w:val="28"/>
          <w:szCs w:val="28"/>
          <w:shd w:val="clear" w:color="auto" w:fill="FFFFFF"/>
        </w:rPr>
      </w:pPr>
      <w:r w:rsidRPr="00B86B68">
        <w:rPr>
          <w:b/>
          <w:sz w:val="28"/>
          <w:szCs w:val="28"/>
          <w:shd w:val="clear" w:color="auto" w:fill="FFFFFF"/>
        </w:rPr>
        <w:t>город-курорт Анапа»</w:t>
      </w:r>
    </w:p>
    <w:p w14:paraId="075917A1" w14:textId="77777777" w:rsidR="003E55D9" w:rsidRPr="00B86B68" w:rsidRDefault="003E55D9" w:rsidP="00825E84">
      <w:pPr>
        <w:pStyle w:val="ConsPlusNormal"/>
        <w:jc w:val="both"/>
        <w:rPr>
          <w:sz w:val="28"/>
          <w:szCs w:val="28"/>
        </w:rPr>
      </w:pPr>
    </w:p>
    <w:p w14:paraId="0A1844ED" w14:textId="77777777" w:rsidR="000600A2" w:rsidRPr="00B86B68" w:rsidRDefault="000600A2" w:rsidP="000600A2">
      <w:pPr>
        <w:pStyle w:val="ConsPlusNormal"/>
        <w:jc w:val="both"/>
        <w:rPr>
          <w:sz w:val="28"/>
          <w:szCs w:val="28"/>
        </w:rPr>
      </w:pPr>
    </w:p>
    <w:p w14:paraId="6018FC81" w14:textId="77777777" w:rsidR="000600A2" w:rsidRPr="00B86B68" w:rsidRDefault="000600A2" w:rsidP="000600A2">
      <w:pPr>
        <w:pStyle w:val="ConsPlusNormal"/>
        <w:ind w:firstLine="709"/>
        <w:jc w:val="both"/>
        <w:rPr>
          <w:sz w:val="28"/>
          <w:szCs w:val="28"/>
        </w:rPr>
      </w:pPr>
      <w:r w:rsidRPr="00B86B68">
        <w:rPr>
          <w:sz w:val="28"/>
          <w:szCs w:val="28"/>
        </w:rPr>
        <w:t>1. </w:t>
      </w:r>
      <w:r>
        <w:rPr>
          <w:sz w:val="28"/>
          <w:szCs w:val="28"/>
        </w:rPr>
        <w:t>Таблицу п</w:t>
      </w:r>
      <w:hyperlink r:id="rId9" w:history="1">
        <w:r w:rsidRPr="00B86B68">
          <w:rPr>
            <w:sz w:val="28"/>
            <w:szCs w:val="28"/>
          </w:rPr>
          <w:t>ункт</w:t>
        </w:r>
        <w:r>
          <w:rPr>
            <w:sz w:val="28"/>
            <w:szCs w:val="28"/>
          </w:rPr>
          <w:t>а</w:t>
        </w:r>
        <w:r w:rsidRPr="00B86B68">
          <w:rPr>
            <w:sz w:val="28"/>
            <w:szCs w:val="28"/>
          </w:rPr>
          <w:t xml:space="preserve"> 2.2 раздела 2</w:t>
        </w:r>
      </w:hyperlink>
      <w:r w:rsidRPr="00B86B68">
        <w:rPr>
          <w:sz w:val="28"/>
          <w:szCs w:val="28"/>
        </w:rPr>
        <w:t xml:space="preserve"> «Порядок и условия оплаты труда» изложить в следующей редакции:</w:t>
      </w:r>
    </w:p>
    <w:p w14:paraId="399BDAD9" w14:textId="77777777" w:rsidR="000600A2" w:rsidRPr="00B86B68" w:rsidRDefault="000600A2" w:rsidP="000600A2">
      <w:pPr>
        <w:pStyle w:val="ConsPlusNormal"/>
        <w:ind w:firstLine="709"/>
        <w:jc w:val="both"/>
        <w:rPr>
          <w:sz w:val="28"/>
          <w:szCs w:val="28"/>
        </w:rPr>
      </w:pPr>
      <w:r w:rsidRPr="00B86B68">
        <w:rPr>
          <w:sz w:val="28"/>
          <w:szCs w:val="28"/>
        </w:rPr>
        <w:t>«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054"/>
        <w:gridCol w:w="2693"/>
      </w:tblGrid>
      <w:tr w:rsidR="000600A2" w:rsidRPr="00B86B68" w14:paraId="7D5A1C81" w14:textId="77777777" w:rsidTr="008E0ECC">
        <w:tc>
          <w:tcPr>
            <w:tcW w:w="7054" w:type="dxa"/>
            <w:vAlign w:val="center"/>
          </w:tcPr>
          <w:p w14:paraId="2B278595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 xml:space="preserve">Перечень должностей/категория </w:t>
            </w:r>
          </w:p>
          <w:p w14:paraId="263C7B4C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муниципальных организаций (учреждений)</w:t>
            </w:r>
          </w:p>
        </w:tc>
        <w:tc>
          <w:tcPr>
            <w:tcW w:w="2693" w:type="dxa"/>
            <w:vAlign w:val="center"/>
          </w:tcPr>
          <w:p w14:paraId="7952E819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Минимальный размер базового должностно-го оклада, рубли</w:t>
            </w:r>
          </w:p>
          <w:p w14:paraId="7C9F10F2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(с 1 октября 2023 г.)</w:t>
            </w:r>
          </w:p>
        </w:tc>
      </w:tr>
      <w:tr w:rsidR="000600A2" w:rsidRPr="00B86B68" w14:paraId="050D70A9" w14:textId="77777777" w:rsidTr="008E0ECC">
        <w:tc>
          <w:tcPr>
            <w:tcW w:w="7054" w:type="dxa"/>
            <w:vAlign w:val="center"/>
          </w:tcPr>
          <w:p w14:paraId="0504862A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1</w:t>
            </w:r>
          </w:p>
        </w:tc>
        <w:tc>
          <w:tcPr>
            <w:tcW w:w="2693" w:type="dxa"/>
            <w:vAlign w:val="center"/>
          </w:tcPr>
          <w:p w14:paraId="199BB222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2</w:t>
            </w:r>
          </w:p>
        </w:tc>
      </w:tr>
      <w:tr w:rsidR="000600A2" w:rsidRPr="00B86B68" w14:paraId="1DA88AC1" w14:textId="77777777" w:rsidTr="008E0ECC">
        <w:tc>
          <w:tcPr>
            <w:tcW w:w="9747" w:type="dxa"/>
            <w:gridSpan w:val="2"/>
            <w:vAlign w:val="center"/>
          </w:tcPr>
          <w:p w14:paraId="6FA7C09C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Наименование должностей, отнесенных к профессиональной группе</w:t>
            </w:r>
          </w:p>
          <w:p w14:paraId="119509E0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«Учебно-вспомогательный персонал»</w:t>
            </w:r>
          </w:p>
        </w:tc>
      </w:tr>
      <w:tr w:rsidR="000600A2" w:rsidRPr="00B86B68" w14:paraId="146BFF4B" w14:textId="77777777" w:rsidTr="008E0ECC">
        <w:tc>
          <w:tcPr>
            <w:tcW w:w="7054" w:type="dxa"/>
          </w:tcPr>
          <w:p w14:paraId="65DFC050" w14:textId="77777777" w:rsidR="000600A2" w:rsidRPr="00B86B68" w:rsidRDefault="000600A2" w:rsidP="008E0ECC">
            <w:pPr>
              <w:pStyle w:val="ConsPlusNormal"/>
            </w:pPr>
            <w:r w:rsidRPr="00B86B68">
              <w:t>1-го уровня для всех категорий муниципальных организаций (учреждений)</w:t>
            </w:r>
          </w:p>
        </w:tc>
        <w:tc>
          <w:tcPr>
            <w:tcW w:w="2693" w:type="dxa"/>
          </w:tcPr>
          <w:p w14:paraId="53E1B1BA" w14:textId="23DA8AD1" w:rsidR="000600A2" w:rsidRPr="00B86B68" w:rsidRDefault="000600A2" w:rsidP="008E0ECC">
            <w:pPr>
              <w:pStyle w:val="ConsPlusNormal"/>
              <w:jc w:val="center"/>
            </w:pPr>
            <w:r w:rsidRPr="00B86B68">
              <w:t>6</w:t>
            </w:r>
            <w:r>
              <w:t> </w:t>
            </w:r>
            <w:r w:rsidRPr="00B86B68">
              <w:t>297</w:t>
            </w:r>
          </w:p>
        </w:tc>
      </w:tr>
      <w:tr w:rsidR="000600A2" w:rsidRPr="00B86B68" w14:paraId="1C84A064" w14:textId="77777777" w:rsidTr="008E0ECC">
        <w:tc>
          <w:tcPr>
            <w:tcW w:w="7054" w:type="dxa"/>
          </w:tcPr>
          <w:p w14:paraId="0E2DA81B" w14:textId="77777777" w:rsidR="000600A2" w:rsidRPr="00B86B68" w:rsidRDefault="000600A2" w:rsidP="008E0ECC">
            <w:pPr>
              <w:pStyle w:val="ConsPlusNormal"/>
            </w:pPr>
            <w:r w:rsidRPr="00B86B68">
              <w:t>2-го уровня для всех категорий муниципальных организаций (учреждений)</w:t>
            </w:r>
          </w:p>
        </w:tc>
        <w:tc>
          <w:tcPr>
            <w:tcW w:w="2693" w:type="dxa"/>
          </w:tcPr>
          <w:p w14:paraId="0896CEB5" w14:textId="38E77E06" w:rsidR="000600A2" w:rsidRPr="00B86B68" w:rsidRDefault="000600A2" w:rsidP="008E0ECC">
            <w:pPr>
              <w:pStyle w:val="ConsPlusNormal"/>
              <w:jc w:val="center"/>
            </w:pPr>
            <w:r w:rsidRPr="00B86B68">
              <w:t>7</w:t>
            </w:r>
            <w:r>
              <w:t> </w:t>
            </w:r>
            <w:r w:rsidRPr="00B86B68">
              <w:t>135</w:t>
            </w:r>
          </w:p>
        </w:tc>
      </w:tr>
      <w:tr w:rsidR="000600A2" w:rsidRPr="00B86B68" w14:paraId="436EA9D3" w14:textId="77777777" w:rsidTr="008E0ECC">
        <w:tc>
          <w:tcPr>
            <w:tcW w:w="9747" w:type="dxa"/>
            <w:gridSpan w:val="2"/>
            <w:vAlign w:val="center"/>
          </w:tcPr>
          <w:p w14:paraId="2709DD5E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Наименование должностей, отнесенных к профессиональной группе</w:t>
            </w:r>
          </w:p>
          <w:p w14:paraId="407E2C1A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 xml:space="preserve"> «Педагогический персонал»</w:t>
            </w:r>
          </w:p>
        </w:tc>
      </w:tr>
      <w:tr w:rsidR="000600A2" w:rsidRPr="00B86B68" w14:paraId="725DECC7" w14:textId="77777777" w:rsidTr="008E0ECC">
        <w:tc>
          <w:tcPr>
            <w:tcW w:w="7054" w:type="dxa"/>
            <w:vAlign w:val="bottom"/>
          </w:tcPr>
          <w:p w14:paraId="0775EF54" w14:textId="77777777" w:rsidR="000600A2" w:rsidRPr="00B86B68" w:rsidRDefault="000600A2" w:rsidP="008E0ECC">
            <w:pPr>
              <w:pStyle w:val="ConsPlusNormal"/>
              <w:jc w:val="both"/>
            </w:pPr>
            <w:r w:rsidRPr="00B86B68">
              <w:t>В общеобразовательных организациях</w:t>
            </w:r>
          </w:p>
        </w:tc>
        <w:tc>
          <w:tcPr>
            <w:tcW w:w="2693" w:type="dxa"/>
          </w:tcPr>
          <w:p w14:paraId="526B1DAA" w14:textId="1F892533" w:rsidR="000600A2" w:rsidRPr="00B86B68" w:rsidRDefault="000600A2" w:rsidP="008E0ECC">
            <w:pPr>
              <w:pStyle w:val="ConsPlusNormal"/>
              <w:jc w:val="center"/>
            </w:pPr>
            <w:r>
              <w:t>9 </w:t>
            </w:r>
            <w:r w:rsidR="004C29A4">
              <w:t>493</w:t>
            </w:r>
          </w:p>
        </w:tc>
      </w:tr>
      <w:tr w:rsidR="000600A2" w:rsidRPr="00B86B68" w14:paraId="2CDE7E21" w14:textId="77777777" w:rsidTr="008E0ECC">
        <w:tc>
          <w:tcPr>
            <w:tcW w:w="7054" w:type="dxa"/>
          </w:tcPr>
          <w:p w14:paraId="18518F52" w14:textId="77777777" w:rsidR="000600A2" w:rsidRPr="00B86B68" w:rsidRDefault="000600A2" w:rsidP="008E0ECC">
            <w:pPr>
              <w:pStyle w:val="ConsPlusNormal"/>
              <w:jc w:val="both"/>
            </w:pPr>
            <w:r w:rsidRPr="00B86B68">
              <w:t>В дошкольных образовательных организациях</w:t>
            </w:r>
          </w:p>
        </w:tc>
        <w:tc>
          <w:tcPr>
            <w:tcW w:w="2693" w:type="dxa"/>
          </w:tcPr>
          <w:p w14:paraId="0BF40E8A" w14:textId="6DF65DB0" w:rsidR="000600A2" w:rsidRPr="00B86B68" w:rsidRDefault="004C29A4" w:rsidP="008E0ECC">
            <w:pPr>
              <w:pStyle w:val="ConsPlusNormal"/>
              <w:jc w:val="center"/>
            </w:pPr>
            <w:r>
              <w:t>9</w:t>
            </w:r>
            <w:r w:rsidR="000F7218">
              <w:t> </w:t>
            </w:r>
            <w:r>
              <w:t>741</w:t>
            </w:r>
          </w:p>
        </w:tc>
      </w:tr>
      <w:tr w:rsidR="000600A2" w:rsidRPr="00B86B68" w14:paraId="087AB34B" w14:textId="77777777" w:rsidTr="008E0ECC">
        <w:tc>
          <w:tcPr>
            <w:tcW w:w="7054" w:type="dxa"/>
            <w:vAlign w:val="bottom"/>
          </w:tcPr>
          <w:p w14:paraId="6E998217" w14:textId="77777777" w:rsidR="000600A2" w:rsidRPr="00B86B68" w:rsidRDefault="000600A2" w:rsidP="008E0ECC">
            <w:pPr>
              <w:pStyle w:val="ConsPlusNormal"/>
              <w:jc w:val="both"/>
            </w:pPr>
            <w:r w:rsidRPr="00B86B68">
              <w:t>В организациях дополнительного образования</w:t>
            </w:r>
          </w:p>
        </w:tc>
        <w:tc>
          <w:tcPr>
            <w:tcW w:w="2693" w:type="dxa"/>
          </w:tcPr>
          <w:p w14:paraId="12209ED9" w14:textId="1F75094C" w:rsidR="000600A2" w:rsidRPr="00B86B68" w:rsidRDefault="004C29A4" w:rsidP="008E0ECC">
            <w:pPr>
              <w:pStyle w:val="ConsPlusNormal"/>
              <w:jc w:val="center"/>
            </w:pPr>
            <w:r>
              <w:t>9</w:t>
            </w:r>
            <w:r w:rsidR="000F7218">
              <w:t> </w:t>
            </w:r>
            <w:r>
              <w:t>648</w:t>
            </w:r>
          </w:p>
        </w:tc>
      </w:tr>
      <w:tr w:rsidR="000600A2" w:rsidRPr="00B86B68" w14:paraId="16D4C3EC" w14:textId="77777777" w:rsidTr="008E0ECC">
        <w:tc>
          <w:tcPr>
            <w:tcW w:w="7054" w:type="dxa"/>
            <w:vAlign w:val="bottom"/>
          </w:tcPr>
          <w:p w14:paraId="663CEA28" w14:textId="77777777" w:rsidR="000600A2" w:rsidRPr="00B86B68" w:rsidRDefault="000600A2" w:rsidP="008E0ECC">
            <w:pPr>
              <w:pStyle w:val="ConsPlusNormal"/>
              <w:jc w:val="both"/>
            </w:pPr>
            <w:r w:rsidRPr="00B86B68">
              <w:t>В прочих муниципальных учреждениях</w:t>
            </w:r>
          </w:p>
        </w:tc>
        <w:tc>
          <w:tcPr>
            <w:tcW w:w="2693" w:type="dxa"/>
          </w:tcPr>
          <w:p w14:paraId="49EFFD49" w14:textId="0055884D" w:rsidR="000600A2" w:rsidRPr="00B86B68" w:rsidRDefault="000600A2" w:rsidP="008E0ECC">
            <w:pPr>
              <w:pStyle w:val="ConsPlusNormal"/>
              <w:jc w:val="center"/>
            </w:pPr>
            <w:r>
              <w:t>8</w:t>
            </w:r>
            <w:r w:rsidR="004C29A4">
              <w:t> 105</w:t>
            </w:r>
          </w:p>
        </w:tc>
      </w:tr>
      <w:tr w:rsidR="000600A2" w:rsidRPr="00B86B68" w14:paraId="1BADB5F3" w14:textId="77777777" w:rsidTr="008E0ECC">
        <w:tc>
          <w:tcPr>
            <w:tcW w:w="9747" w:type="dxa"/>
            <w:gridSpan w:val="2"/>
            <w:vAlign w:val="center"/>
          </w:tcPr>
          <w:p w14:paraId="7B6CE582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Наименование должностей, отнесенных к профессиональной группе</w:t>
            </w:r>
            <w:r w:rsidRPr="00B86B68">
              <w:br/>
              <w:t>«Административно-управленческий персонал»</w:t>
            </w:r>
          </w:p>
        </w:tc>
      </w:tr>
      <w:tr w:rsidR="000600A2" w:rsidRPr="00B86B68" w14:paraId="555A276E" w14:textId="77777777" w:rsidTr="008E0ECC">
        <w:tc>
          <w:tcPr>
            <w:tcW w:w="7054" w:type="dxa"/>
            <w:vAlign w:val="bottom"/>
          </w:tcPr>
          <w:p w14:paraId="7229D95B" w14:textId="77777777" w:rsidR="000600A2" w:rsidRPr="00B86B68" w:rsidRDefault="000600A2" w:rsidP="008E0ECC">
            <w:pPr>
              <w:pStyle w:val="ConsPlusNormal"/>
              <w:jc w:val="both"/>
            </w:pPr>
            <w:r w:rsidRPr="00B86B68">
              <w:t>Для всех категорий муниципальных организаций (учреждений)</w:t>
            </w:r>
          </w:p>
        </w:tc>
        <w:tc>
          <w:tcPr>
            <w:tcW w:w="2693" w:type="dxa"/>
          </w:tcPr>
          <w:p w14:paraId="4A846D19" w14:textId="7C78948A" w:rsidR="000600A2" w:rsidRPr="00B86B68" w:rsidRDefault="000600A2" w:rsidP="008E0ECC">
            <w:pPr>
              <w:pStyle w:val="ConsPlusNormal"/>
              <w:jc w:val="center"/>
            </w:pPr>
            <w:r w:rsidRPr="00B86B68">
              <w:t>9</w:t>
            </w:r>
            <w:r>
              <w:t> </w:t>
            </w:r>
            <w:r w:rsidRPr="00B86B68">
              <w:t>649</w:t>
            </w:r>
          </w:p>
        </w:tc>
      </w:tr>
    </w:tbl>
    <w:p w14:paraId="7EA78E82" w14:textId="77777777" w:rsidR="000600A2" w:rsidRPr="00B86B68" w:rsidRDefault="000600A2" w:rsidP="000600A2">
      <w:pPr>
        <w:pStyle w:val="ConsPlusNormal"/>
        <w:ind w:firstLine="709"/>
        <w:jc w:val="right"/>
        <w:rPr>
          <w:sz w:val="28"/>
          <w:szCs w:val="28"/>
        </w:rPr>
      </w:pPr>
      <w:r w:rsidRPr="00B86B68">
        <w:rPr>
          <w:sz w:val="28"/>
          <w:szCs w:val="28"/>
        </w:rPr>
        <w:t>».</w:t>
      </w:r>
    </w:p>
    <w:p w14:paraId="7D131279" w14:textId="77777777" w:rsidR="000600A2" w:rsidRPr="00B86B68" w:rsidRDefault="000600A2" w:rsidP="000600A2">
      <w:pPr>
        <w:pStyle w:val="ConsPlusNormal"/>
        <w:ind w:firstLine="709"/>
        <w:jc w:val="both"/>
        <w:rPr>
          <w:sz w:val="28"/>
          <w:szCs w:val="28"/>
        </w:rPr>
      </w:pPr>
      <w:r w:rsidRPr="00B86B68">
        <w:rPr>
          <w:sz w:val="28"/>
          <w:szCs w:val="28"/>
        </w:rPr>
        <w:t>2.</w:t>
      </w:r>
      <w:r w:rsidRPr="00B86B68">
        <w:t> </w:t>
      </w:r>
      <w:hyperlink r:id="rId10" w:history="1">
        <w:r w:rsidRPr="00B86B68">
          <w:rPr>
            <w:sz w:val="28"/>
            <w:szCs w:val="28"/>
          </w:rPr>
          <w:t>Приложение 1</w:t>
        </w:r>
      </w:hyperlink>
      <w:r w:rsidRPr="00B86B68">
        <w:rPr>
          <w:sz w:val="28"/>
          <w:szCs w:val="28"/>
        </w:rPr>
        <w:t xml:space="preserve"> к Положению об отраслевой системе оплаты труда работников муниципальных образовательных организаций муниципального образования город-курорт Анапа, находящихся в ведении управления образования администрации муниципального образования город-курорт Анапа, </w:t>
      </w:r>
      <w:r w:rsidRPr="00B86B68">
        <w:rPr>
          <w:sz w:val="28"/>
          <w:szCs w:val="28"/>
        </w:rPr>
        <w:lastRenderedPageBreak/>
        <w:t>изложить в следующей редакции:</w:t>
      </w:r>
    </w:p>
    <w:p w14:paraId="5FB8B8E5" w14:textId="77777777" w:rsidR="000600A2" w:rsidRPr="00B86B68" w:rsidRDefault="000600A2" w:rsidP="000600A2">
      <w:pPr>
        <w:pStyle w:val="ConsPlusNormal"/>
        <w:ind w:left="5103"/>
        <w:rPr>
          <w:sz w:val="28"/>
          <w:szCs w:val="28"/>
        </w:rPr>
      </w:pPr>
      <w:r w:rsidRPr="00B86B68">
        <w:rPr>
          <w:sz w:val="28"/>
          <w:szCs w:val="28"/>
        </w:rPr>
        <w:t>«Приложение 1</w:t>
      </w:r>
    </w:p>
    <w:p w14:paraId="4C9A1CA8" w14:textId="77777777" w:rsidR="000600A2" w:rsidRPr="00B86B68" w:rsidRDefault="000600A2" w:rsidP="000600A2">
      <w:pPr>
        <w:pStyle w:val="ConsPlusNormal"/>
        <w:ind w:left="5103"/>
        <w:rPr>
          <w:sz w:val="28"/>
          <w:szCs w:val="28"/>
        </w:rPr>
      </w:pPr>
      <w:r w:rsidRPr="00B86B68">
        <w:rPr>
          <w:sz w:val="28"/>
          <w:szCs w:val="28"/>
        </w:rPr>
        <w:t>к Положению</w:t>
      </w:r>
    </w:p>
    <w:p w14:paraId="4F4A2F59" w14:textId="77777777" w:rsidR="000600A2" w:rsidRPr="00B86B68" w:rsidRDefault="000600A2" w:rsidP="000600A2">
      <w:pPr>
        <w:pStyle w:val="ConsPlusNormal"/>
        <w:ind w:left="5103"/>
        <w:rPr>
          <w:sz w:val="28"/>
          <w:szCs w:val="28"/>
        </w:rPr>
      </w:pPr>
      <w:r w:rsidRPr="00B86B68">
        <w:rPr>
          <w:sz w:val="28"/>
          <w:szCs w:val="28"/>
        </w:rPr>
        <w:t>об отраслевой системе</w:t>
      </w:r>
    </w:p>
    <w:p w14:paraId="6C074CC2" w14:textId="77777777" w:rsidR="000600A2" w:rsidRPr="00B86B68" w:rsidRDefault="000600A2" w:rsidP="000600A2">
      <w:pPr>
        <w:pStyle w:val="ConsPlusNormal"/>
        <w:ind w:left="5103"/>
        <w:rPr>
          <w:sz w:val="28"/>
          <w:szCs w:val="28"/>
        </w:rPr>
      </w:pPr>
      <w:r w:rsidRPr="00B86B68">
        <w:rPr>
          <w:sz w:val="28"/>
          <w:szCs w:val="28"/>
        </w:rPr>
        <w:t>оплаты труда работников</w:t>
      </w:r>
    </w:p>
    <w:p w14:paraId="6F18B01A" w14:textId="77777777" w:rsidR="000600A2" w:rsidRPr="00B86B68" w:rsidRDefault="000600A2" w:rsidP="000600A2">
      <w:pPr>
        <w:pStyle w:val="ConsPlusNormal"/>
        <w:ind w:left="5103"/>
        <w:rPr>
          <w:sz w:val="28"/>
          <w:szCs w:val="28"/>
        </w:rPr>
      </w:pPr>
      <w:r w:rsidRPr="00B86B68">
        <w:rPr>
          <w:sz w:val="28"/>
          <w:szCs w:val="28"/>
        </w:rPr>
        <w:t>муниципальных образовательных</w:t>
      </w:r>
    </w:p>
    <w:p w14:paraId="2128B894" w14:textId="77777777" w:rsidR="000600A2" w:rsidRPr="00B86B68" w:rsidRDefault="000600A2" w:rsidP="000600A2">
      <w:pPr>
        <w:pStyle w:val="ConsPlusNormal"/>
        <w:ind w:left="5103"/>
        <w:rPr>
          <w:sz w:val="28"/>
          <w:szCs w:val="28"/>
        </w:rPr>
      </w:pPr>
      <w:r w:rsidRPr="00B86B68">
        <w:rPr>
          <w:sz w:val="28"/>
          <w:szCs w:val="28"/>
        </w:rPr>
        <w:t>организаций муниципального</w:t>
      </w:r>
    </w:p>
    <w:p w14:paraId="323DC53B" w14:textId="77777777" w:rsidR="000600A2" w:rsidRPr="00B86B68" w:rsidRDefault="000600A2" w:rsidP="000600A2">
      <w:pPr>
        <w:pStyle w:val="ConsPlusNormal"/>
        <w:ind w:left="5103"/>
        <w:rPr>
          <w:sz w:val="28"/>
          <w:szCs w:val="28"/>
        </w:rPr>
      </w:pPr>
      <w:r w:rsidRPr="00B86B68">
        <w:rPr>
          <w:sz w:val="28"/>
          <w:szCs w:val="28"/>
        </w:rPr>
        <w:t>образования город-курорт Анапа,</w:t>
      </w:r>
    </w:p>
    <w:p w14:paraId="06C43C82" w14:textId="77777777" w:rsidR="000600A2" w:rsidRPr="00B86B68" w:rsidRDefault="000600A2" w:rsidP="000600A2">
      <w:pPr>
        <w:pStyle w:val="ConsPlusNormal"/>
        <w:ind w:left="5103"/>
        <w:rPr>
          <w:sz w:val="28"/>
          <w:szCs w:val="28"/>
        </w:rPr>
      </w:pPr>
      <w:r w:rsidRPr="00B86B68">
        <w:rPr>
          <w:sz w:val="28"/>
          <w:szCs w:val="28"/>
        </w:rPr>
        <w:t>находящихся в ведении</w:t>
      </w:r>
    </w:p>
    <w:p w14:paraId="3151F310" w14:textId="77777777" w:rsidR="000600A2" w:rsidRPr="00B86B68" w:rsidRDefault="000600A2" w:rsidP="000600A2">
      <w:pPr>
        <w:pStyle w:val="ConsPlusNormal"/>
        <w:ind w:left="5103"/>
        <w:rPr>
          <w:sz w:val="28"/>
          <w:szCs w:val="28"/>
        </w:rPr>
      </w:pPr>
      <w:r w:rsidRPr="00B86B68">
        <w:rPr>
          <w:sz w:val="28"/>
          <w:szCs w:val="28"/>
        </w:rPr>
        <w:t>управления образования</w:t>
      </w:r>
    </w:p>
    <w:p w14:paraId="2FE66A41" w14:textId="77777777" w:rsidR="000600A2" w:rsidRPr="00B86B68" w:rsidRDefault="000600A2" w:rsidP="000600A2">
      <w:pPr>
        <w:pStyle w:val="ConsPlusNormal"/>
        <w:ind w:left="5103"/>
        <w:rPr>
          <w:sz w:val="28"/>
          <w:szCs w:val="28"/>
        </w:rPr>
      </w:pPr>
      <w:r w:rsidRPr="00B86B68">
        <w:rPr>
          <w:sz w:val="28"/>
          <w:szCs w:val="28"/>
        </w:rPr>
        <w:t>администрации муниципального</w:t>
      </w:r>
    </w:p>
    <w:p w14:paraId="3587175B" w14:textId="77777777" w:rsidR="000600A2" w:rsidRPr="00B86B68" w:rsidRDefault="000600A2" w:rsidP="000600A2">
      <w:pPr>
        <w:pStyle w:val="ConsPlusNormal"/>
        <w:ind w:left="5103"/>
        <w:rPr>
          <w:sz w:val="28"/>
          <w:szCs w:val="28"/>
        </w:rPr>
      </w:pPr>
      <w:r w:rsidRPr="00B86B68">
        <w:rPr>
          <w:sz w:val="28"/>
          <w:szCs w:val="28"/>
        </w:rPr>
        <w:t>образования город-курорт Анапа</w:t>
      </w:r>
    </w:p>
    <w:p w14:paraId="1A97CC70" w14:textId="77777777" w:rsidR="000600A2" w:rsidRPr="00B86B68" w:rsidRDefault="000600A2" w:rsidP="000600A2">
      <w:pPr>
        <w:pStyle w:val="ConsPlusNormal"/>
        <w:jc w:val="both"/>
        <w:rPr>
          <w:sz w:val="28"/>
          <w:szCs w:val="28"/>
        </w:rPr>
      </w:pPr>
    </w:p>
    <w:p w14:paraId="4C8A9803" w14:textId="77777777" w:rsidR="000600A2" w:rsidRPr="00B86B68" w:rsidRDefault="000600A2" w:rsidP="000600A2">
      <w:pPr>
        <w:pStyle w:val="ConsPlusNormal"/>
        <w:jc w:val="both"/>
        <w:rPr>
          <w:sz w:val="28"/>
          <w:szCs w:val="28"/>
        </w:rPr>
      </w:pPr>
    </w:p>
    <w:p w14:paraId="7BF6952F" w14:textId="77777777" w:rsidR="000600A2" w:rsidRPr="00335DE8" w:rsidRDefault="000600A2" w:rsidP="000600A2">
      <w:pPr>
        <w:pStyle w:val="ConsPlusNormal"/>
        <w:jc w:val="center"/>
        <w:rPr>
          <w:b/>
          <w:bCs/>
          <w:sz w:val="28"/>
          <w:szCs w:val="28"/>
        </w:rPr>
      </w:pPr>
      <w:r w:rsidRPr="00335DE8">
        <w:rPr>
          <w:b/>
          <w:bCs/>
          <w:sz w:val="28"/>
          <w:szCs w:val="28"/>
        </w:rPr>
        <w:t>МИНИМАЛЬНЫЕ РАЗМЕРЫ</w:t>
      </w:r>
    </w:p>
    <w:p w14:paraId="3DC63412" w14:textId="77777777" w:rsidR="000600A2" w:rsidRPr="00335DE8" w:rsidRDefault="000600A2" w:rsidP="000600A2">
      <w:pPr>
        <w:pStyle w:val="ConsPlusNormal"/>
        <w:jc w:val="center"/>
        <w:rPr>
          <w:b/>
          <w:bCs/>
          <w:sz w:val="28"/>
          <w:szCs w:val="28"/>
        </w:rPr>
      </w:pPr>
      <w:r w:rsidRPr="00335DE8">
        <w:rPr>
          <w:b/>
          <w:bCs/>
          <w:sz w:val="28"/>
          <w:szCs w:val="28"/>
        </w:rPr>
        <w:t>базовых окладов (базовых должностных</w:t>
      </w:r>
    </w:p>
    <w:p w14:paraId="77C86416" w14:textId="77777777" w:rsidR="000600A2" w:rsidRPr="00335DE8" w:rsidRDefault="000600A2" w:rsidP="000600A2">
      <w:pPr>
        <w:pStyle w:val="ConsPlusNormal"/>
        <w:jc w:val="center"/>
        <w:rPr>
          <w:b/>
          <w:bCs/>
          <w:sz w:val="28"/>
          <w:szCs w:val="28"/>
        </w:rPr>
      </w:pPr>
      <w:r w:rsidRPr="00335DE8">
        <w:rPr>
          <w:b/>
          <w:bCs/>
          <w:sz w:val="28"/>
          <w:szCs w:val="28"/>
        </w:rPr>
        <w:t>окладов), базовых ставок заработной платы</w:t>
      </w:r>
    </w:p>
    <w:p w14:paraId="5DB4A01E" w14:textId="77777777" w:rsidR="000600A2" w:rsidRPr="00335DE8" w:rsidRDefault="000600A2" w:rsidP="000600A2">
      <w:pPr>
        <w:pStyle w:val="ConsPlusNormal"/>
        <w:jc w:val="center"/>
        <w:rPr>
          <w:b/>
          <w:bCs/>
          <w:sz w:val="28"/>
          <w:szCs w:val="28"/>
        </w:rPr>
      </w:pPr>
      <w:r w:rsidRPr="00335DE8">
        <w:rPr>
          <w:b/>
          <w:bCs/>
          <w:sz w:val="28"/>
          <w:szCs w:val="28"/>
        </w:rPr>
        <w:t>по профессиональным квалификационным группам и размеры</w:t>
      </w:r>
    </w:p>
    <w:p w14:paraId="756F901D" w14:textId="77777777" w:rsidR="000600A2" w:rsidRPr="00335DE8" w:rsidRDefault="000600A2" w:rsidP="000600A2">
      <w:pPr>
        <w:pStyle w:val="ConsPlusNormal"/>
        <w:jc w:val="center"/>
        <w:rPr>
          <w:b/>
          <w:bCs/>
          <w:sz w:val="28"/>
          <w:szCs w:val="28"/>
        </w:rPr>
      </w:pPr>
      <w:r w:rsidRPr="00335DE8">
        <w:rPr>
          <w:b/>
          <w:bCs/>
          <w:sz w:val="28"/>
          <w:szCs w:val="28"/>
        </w:rPr>
        <w:t>повышающих коэффициентов к минимальным размерам базовых</w:t>
      </w:r>
    </w:p>
    <w:p w14:paraId="53F893FB" w14:textId="77777777" w:rsidR="000600A2" w:rsidRPr="00335DE8" w:rsidRDefault="000600A2" w:rsidP="000600A2">
      <w:pPr>
        <w:pStyle w:val="ConsPlusNormal"/>
        <w:jc w:val="center"/>
        <w:rPr>
          <w:b/>
          <w:bCs/>
          <w:sz w:val="28"/>
          <w:szCs w:val="28"/>
        </w:rPr>
      </w:pPr>
      <w:r w:rsidRPr="00335DE8">
        <w:rPr>
          <w:b/>
          <w:bCs/>
          <w:sz w:val="28"/>
          <w:szCs w:val="28"/>
        </w:rPr>
        <w:t>окладов (базовых должностных окладов), базовым ставкам</w:t>
      </w:r>
    </w:p>
    <w:p w14:paraId="0251F04F" w14:textId="77777777" w:rsidR="000600A2" w:rsidRPr="00335DE8" w:rsidRDefault="000600A2" w:rsidP="000600A2">
      <w:pPr>
        <w:pStyle w:val="ConsPlusNormal"/>
        <w:jc w:val="center"/>
        <w:rPr>
          <w:b/>
          <w:bCs/>
          <w:sz w:val="28"/>
          <w:szCs w:val="28"/>
        </w:rPr>
      </w:pPr>
      <w:r w:rsidRPr="00335DE8">
        <w:rPr>
          <w:b/>
          <w:bCs/>
          <w:sz w:val="28"/>
          <w:szCs w:val="28"/>
        </w:rPr>
        <w:t>заработной платы</w:t>
      </w:r>
    </w:p>
    <w:p w14:paraId="1C7CBE4C" w14:textId="77777777" w:rsidR="000600A2" w:rsidRDefault="000600A2" w:rsidP="000600A2">
      <w:pPr>
        <w:pStyle w:val="ConsPlusNormal"/>
        <w:jc w:val="center"/>
        <w:rPr>
          <w:sz w:val="28"/>
          <w:szCs w:val="28"/>
        </w:rPr>
      </w:pPr>
    </w:p>
    <w:p w14:paraId="789D3AE8" w14:textId="77777777" w:rsidR="000600A2" w:rsidRDefault="000600A2" w:rsidP="000600A2">
      <w:pPr>
        <w:pStyle w:val="ConsPlusNormal"/>
        <w:jc w:val="center"/>
        <w:rPr>
          <w:sz w:val="28"/>
          <w:szCs w:val="28"/>
        </w:rPr>
      </w:pPr>
    </w:p>
    <w:tbl>
      <w:tblPr>
        <w:tblStyle w:val="af8"/>
        <w:tblW w:w="9747" w:type="dxa"/>
        <w:tblLook w:val="04A0" w:firstRow="1" w:lastRow="0" w:firstColumn="1" w:lastColumn="0" w:noHBand="0" w:noVBand="1"/>
      </w:tblPr>
      <w:tblGrid>
        <w:gridCol w:w="2802"/>
        <w:gridCol w:w="4961"/>
        <w:gridCol w:w="1984"/>
      </w:tblGrid>
      <w:tr w:rsidR="000600A2" w:rsidRPr="00B86B68" w14:paraId="3DE654A9" w14:textId="77777777" w:rsidTr="008E0ECC">
        <w:tc>
          <w:tcPr>
            <w:tcW w:w="2802" w:type="dxa"/>
            <w:vAlign w:val="center"/>
          </w:tcPr>
          <w:p w14:paraId="42E9CA32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Квалификационный уровень</w:t>
            </w:r>
          </w:p>
        </w:tc>
        <w:tc>
          <w:tcPr>
            <w:tcW w:w="4961" w:type="dxa"/>
            <w:vAlign w:val="center"/>
          </w:tcPr>
          <w:p w14:paraId="1DFEBA01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Должности, отнесенные к квалификационным группам</w:t>
            </w:r>
          </w:p>
        </w:tc>
        <w:tc>
          <w:tcPr>
            <w:tcW w:w="1984" w:type="dxa"/>
          </w:tcPr>
          <w:p w14:paraId="50328A09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Минимальный повышающий коэффициент</w:t>
            </w:r>
          </w:p>
        </w:tc>
      </w:tr>
      <w:tr w:rsidR="000600A2" w:rsidRPr="00B86B68" w14:paraId="7F59027D" w14:textId="77777777" w:rsidTr="008E0ECC">
        <w:tc>
          <w:tcPr>
            <w:tcW w:w="2802" w:type="dxa"/>
            <w:vAlign w:val="center"/>
          </w:tcPr>
          <w:p w14:paraId="484AA59F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1</w:t>
            </w:r>
          </w:p>
        </w:tc>
        <w:tc>
          <w:tcPr>
            <w:tcW w:w="4961" w:type="dxa"/>
            <w:vAlign w:val="center"/>
          </w:tcPr>
          <w:p w14:paraId="72C09083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2</w:t>
            </w:r>
          </w:p>
        </w:tc>
        <w:tc>
          <w:tcPr>
            <w:tcW w:w="1984" w:type="dxa"/>
            <w:vAlign w:val="center"/>
          </w:tcPr>
          <w:p w14:paraId="6074E3EE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3</w:t>
            </w:r>
          </w:p>
        </w:tc>
      </w:tr>
      <w:tr w:rsidR="000600A2" w:rsidRPr="00B86B68" w14:paraId="5E146AFC" w14:textId="77777777" w:rsidTr="008E0ECC">
        <w:tc>
          <w:tcPr>
            <w:tcW w:w="9747" w:type="dxa"/>
            <w:gridSpan w:val="3"/>
            <w:vAlign w:val="center"/>
          </w:tcPr>
          <w:p w14:paraId="14C17E3B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1. Должности работников учебно-вспомогательного персонала</w:t>
            </w:r>
          </w:p>
        </w:tc>
      </w:tr>
      <w:tr w:rsidR="000600A2" w:rsidRPr="00B86B68" w14:paraId="06130AC5" w14:textId="77777777" w:rsidTr="008E0ECC">
        <w:tc>
          <w:tcPr>
            <w:tcW w:w="9747" w:type="dxa"/>
            <w:gridSpan w:val="3"/>
            <w:vAlign w:val="center"/>
          </w:tcPr>
          <w:p w14:paraId="50591F4F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1.1. Должности служащих первого уровня</w:t>
            </w:r>
          </w:p>
        </w:tc>
      </w:tr>
      <w:tr w:rsidR="000600A2" w:rsidRPr="00B86B68" w14:paraId="73F6EC26" w14:textId="77777777" w:rsidTr="008E0ECC">
        <w:tc>
          <w:tcPr>
            <w:tcW w:w="9747" w:type="dxa"/>
            <w:gridSpan w:val="3"/>
            <w:vAlign w:val="center"/>
          </w:tcPr>
          <w:p w14:paraId="2390DEB7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Минимальный размер должностного оклада:</w:t>
            </w:r>
          </w:p>
          <w:p w14:paraId="07BCE056" w14:textId="43ACF495" w:rsidR="000600A2" w:rsidRPr="00B86B68" w:rsidRDefault="000600A2" w:rsidP="008E0ECC">
            <w:pPr>
              <w:pStyle w:val="ConsPlusNormal"/>
              <w:jc w:val="center"/>
            </w:pPr>
            <w:r w:rsidRPr="00B86B68">
              <w:t xml:space="preserve">с 1 октября 2023 года </w:t>
            </w:r>
            <w:r w:rsidR="000F7218">
              <w:t>–</w:t>
            </w:r>
            <w:r w:rsidRPr="00B86B68">
              <w:t xml:space="preserve"> 6</w:t>
            </w:r>
            <w:r w:rsidR="000F7218">
              <w:t> </w:t>
            </w:r>
            <w:r w:rsidRPr="00B86B68">
              <w:t>297 рублей</w:t>
            </w:r>
          </w:p>
        </w:tc>
      </w:tr>
      <w:tr w:rsidR="000600A2" w:rsidRPr="00B86B68" w14:paraId="64E78DC7" w14:textId="77777777" w:rsidTr="008E0ECC">
        <w:tc>
          <w:tcPr>
            <w:tcW w:w="2802" w:type="dxa"/>
          </w:tcPr>
          <w:p w14:paraId="62CE74C0" w14:textId="77777777" w:rsidR="000600A2" w:rsidRPr="00B86B68" w:rsidRDefault="000600A2" w:rsidP="008E0ECC">
            <w:pPr>
              <w:pStyle w:val="ConsPlusNormal"/>
            </w:pPr>
            <w:r w:rsidRPr="00B86B68">
              <w:t>1-й квалификационный уровень</w:t>
            </w:r>
          </w:p>
        </w:tc>
        <w:tc>
          <w:tcPr>
            <w:tcW w:w="4961" w:type="dxa"/>
          </w:tcPr>
          <w:p w14:paraId="2561C8D6" w14:textId="77777777" w:rsidR="000600A2" w:rsidRPr="00B86B68" w:rsidRDefault="000600A2" w:rsidP="008E0ECC">
            <w:pPr>
              <w:pStyle w:val="ConsPlusNormal"/>
              <w:jc w:val="both"/>
            </w:pPr>
            <w:r w:rsidRPr="0043034A">
              <w:t>делопроизводитель,</w:t>
            </w:r>
            <w:r>
              <w:t xml:space="preserve"> </w:t>
            </w:r>
            <w:r w:rsidRPr="0043034A">
              <w:t>заведующий складом, заведующий хозяйством, специалист по кадрам, секретарь (секретарь руководителя), секретарь учебной части, секретарь-машинистка, кассир, лаборант, техник (всех наименований, за исключением непо</w:t>
            </w:r>
            <w:r>
              <w:softHyphen/>
            </w:r>
            <w:r w:rsidRPr="0043034A">
              <w:t>средственно связанных с обслуживанием зданий)</w:t>
            </w:r>
            <w:r>
              <w:t>,</w:t>
            </w:r>
            <w:r w:rsidRPr="0043034A">
              <w:t xml:space="preserve"> помощник воспитателя</w:t>
            </w:r>
          </w:p>
        </w:tc>
        <w:tc>
          <w:tcPr>
            <w:tcW w:w="1984" w:type="dxa"/>
          </w:tcPr>
          <w:p w14:paraId="3362807A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0,00</w:t>
            </w:r>
          </w:p>
        </w:tc>
      </w:tr>
      <w:tr w:rsidR="000600A2" w:rsidRPr="00B86B68" w14:paraId="3131A1CE" w14:textId="77777777" w:rsidTr="008E0ECC">
        <w:tc>
          <w:tcPr>
            <w:tcW w:w="9747" w:type="dxa"/>
            <w:gridSpan w:val="3"/>
            <w:vAlign w:val="center"/>
          </w:tcPr>
          <w:p w14:paraId="2236F3BF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1.2. Должности служащих второго уровня</w:t>
            </w:r>
          </w:p>
        </w:tc>
      </w:tr>
      <w:tr w:rsidR="000600A2" w:rsidRPr="00B86B68" w14:paraId="171A1A6A" w14:textId="77777777" w:rsidTr="008E0ECC">
        <w:tc>
          <w:tcPr>
            <w:tcW w:w="9747" w:type="dxa"/>
            <w:gridSpan w:val="3"/>
            <w:vAlign w:val="center"/>
          </w:tcPr>
          <w:p w14:paraId="5819373F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Минимальный размер должностного оклада:</w:t>
            </w:r>
          </w:p>
          <w:p w14:paraId="5A695CCD" w14:textId="7FCB7ACA" w:rsidR="000600A2" w:rsidRPr="00B86B68" w:rsidRDefault="000600A2" w:rsidP="008E0ECC">
            <w:pPr>
              <w:pStyle w:val="ConsPlusNormal"/>
              <w:jc w:val="center"/>
            </w:pPr>
            <w:r w:rsidRPr="00B86B68">
              <w:t xml:space="preserve">с 1 октября 2023 года </w:t>
            </w:r>
            <w:r w:rsidR="000F7218">
              <w:t>–</w:t>
            </w:r>
            <w:r w:rsidRPr="00B86B68">
              <w:t xml:space="preserve"> 7</w:t>
            </w:r>
            <w:r w:rsidR="000F7218">
              <w:t> </w:t>
            </w:r>
            <w:r w:rsidRPr="00B86B68">
              <w:t>135 рублей</w:t>
            </w:r>
          </w:p>
        </w:tc>
      </w:tr>
      <w:tr w:rsidR="000600A2" w:rsidRPr="00B86B68" w14:paraId="197A9963" w14:textId="77777777" w:rsidTr="008E0ECC">
        <w:tc>
          <w:tcPr>
            <w:tcW w:w="2802" w:type="dxa"/>
          </w:tcPr>
          <w:p w14:paraId="5F74043C" w14:textId="77777777" w:rsidR="000600A2" w:rsidRPr="00B86B68" w:rsidRDefault="000600A2" w:rsidP="008E0ECC">
            <w:pPr>
              <w:pStyle w:val="ConsPlusNormal"/>
            </w:pPr>
            <w:r w:rsidRPr="00B86B68">
              <w:t>1-й квалификационный уровень</w:t>
            </w:r>
          </w:p>
        </w:tc>
        <w:tc>
          <w:tcPr>
            <w:tcW w:w="4961" w:type="dxa"/>
            <w:vAlign w:val="bottom"/>
          </w:tcPr>
          <w:p w14:paraId="00D366B0" w14:textId="77777777" w:rsidR="000600A2" w:rsidRPr="00B86B68" w:rsidRDefault="000600A2" w:rsidP="008E0ECC">
            <w:pPr>
              <w:pStyle w:val="ConsPlusNormal"/>
              <w:jc w:val="both"/>
            </w:pPr>
            <w:r w:rsidRPr="00B86B68">
              <w:t>Аккомпаниатор</w:t>
            </w:r>
            <w:r>
              <w:t>-концертмейстер</w:t>
            </w:r>
            <w:r w:rsidRPr="00B86B68">
              <w:t xml:space="preserve">, диспетчер </w:t>
            </w:r>
            <w:r>
              <w:t>образовательного учреждения</w:t>
            </w:r>
            <w:r w:rsidRPr="00B86B68">
              <w:t>, специалист по охране труда,</w:t>
            </w:r>
            <w:r>
              <w:t xml:space="preserve"> библиотекарь,</w:t>
            </w:r>
            <w:r w:rsidRPr="00B86B68">
              <w:t xml:space="preserve"> младший воспитатель</w:t>
            </w:r>
          </w:p>
        </w:tc>
        <w:tc>
          <w:tcPr>
            <w:tcW w:w="1984" w:type="dxa"/>
          </w:tcPr>
          <w:p w14:paraId="49172F33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0,00</w:t>
            </w:r>
          </w:p>
        </w:tc>
      </w:tr>
    </w:tbl>
    <w:p w14:paraId="0F5B3273" w14:textId="77777777" w:rsidR="000600A2" w:rsidRDefault="000600A2" w:rsidP="000600A2"/>
    <w:p w14:paraId="7495927B" w14:textId="77777777" w:rsidR="000600A2" w:rsidRDefault="000600A2" w:rsidP="000600A2"/>
    <w:p w14:paraId="27C44C49" w14:textId="77777777" w:rsidR="000F7218" w:rsidRDefault="000F7218" w:rsidP="000600A2"/>
    <w:p w14:paraId="0255C32B" w14:textId="77777777" w:rsidR="000600A2" w:rsidRDefault="000600A2" w:rsidP="000600A2"/>
    <w:tbl>
      <w:tblPr>
        <w:tblStyle w:val="af8"/>
        <w:tblW w:w="9747" w:type="dxa"/>
        <w:tblLook w:val="04A0" w:firstRow="1" w:lastRow="0" w:firstColumn="1" w:lastColumn="0" w:noHBand="0" w:noVBand="1"/>
      </w:tblPr>
      <w:tblGrid>
        <w:gridCol w:w="2802"/>
        <w:gridCol w:w="4961"/>
        <w:gridCol w:w="1984"/>
      </w:tblGrid>
      <w:tr w:rsidR="000600A2" w:rsidRPr="00B86B68" w14:paraId="5B583F79" w14:textId="77777777" w:rsidTr="008E0ECC">
        <w:tc>
          <w:tcPr>
            <w:tcW w:w="2802" w:type="dxa"/>
          </w:tcPr>
          <w:p w14:paraId="38AB2432" w14:textId="77777777" w:rsidR="000600A2" w:rsidRPr="00B86B68" w:rsidRDefault="000600A2" w:rsidP="008E0EC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961" w:type="dxa"/>
            <w:vAlign w:val="bottom"/>
          </w:tcPr>
          <w:p w14:paraId="18985168" w14:textId="77777777" w:rsidR="000600A2" w:rsidRPr="00B86B68" w:rsidRDefault="000600A2" w:rsidP="008E0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2677C1F3" w14:textId="77777777" w:rsidR="000600A2" w:rsidRPr="00B86B68" w:rsidRDefault="000600A2" w:rsidP="008E0ECC">
            <w:pPr>
              <w:pStyle w:val="ConsPlusNormal"/>
              <w:jc w:val="center"/>
            </w:pPr>
            <w:r>
              <w:t>3</w:t>
            </w:r>
          </w:p>
        </w:tc>
      </w:tr>
      <w:tr w:rsidR="000600A2" w:rsidRPr="00B86B68" w14:paraId="2534ED96" w14:textId="77777777" w:rsidTr="008E0ECC">
        <w:tc>
          <w:tcPr>
            <w:tcW w:w="2802" w:type="dxa"/>
          </w:tcPr>
          <w:p w14:paraId="6387E7A3" w14:textId="77777777" w:rsidR="000600A2" w:rsidRPr="00B86B68" w:rsidRDefault="000600A2" w:rsidP="008E0ECC">
            <w:pPr>
              <w:pStyle w:val="ConsPlusNormal"/>
            </w:pPr>
            <w:r w:rsidRPr="00B86B68">
              <w:t>2-й квалификационный уровень</w:t>
            </w:r>
          </w:p>
        </w:tc>
        <w:tc>
          <w:tcPr>
            <w:tcW w:w="4961" w:type="dxa"/>
            <w:vAlign w:val="bottom"/>
          </w:tcPr>
          <w:p w14:paraId="6FCE3A85" w14:textId="77777777" w:rsidR="000600A2" w:rsidRPr="00B86B68" w:rsidRDefault="000600A2" w:rsidP="008E0ECC">
            <w:pPr>
              <w:pStyle w:val="ConsPlusNormal"/>
              <w:jc w:val="both"/>
            </w:pPr>
            <w:r w:rsidRPr="0043034A">
              <w:t>бухгалтер, инженер-программист (про</w:t>
            </w:r>
            <w:r>
              <w:t>-</w:t>
            </w:r>
            <w:r w:rsidRPr="0043034A">
              <w:t xml:space="preserve">граммист), инженер-электроник (электроник), </w:t>
            </w:r>
            <w:r w:rsidRPr="006A14D7">
              <w:t xml:space="preserve">оператор электронно-вычислительных и вычислительных машин, юрисконсульт, </w:t>
            </w:r>
            <w:r w:rsidRPr="0043034A">
              <w:t>экономист, специалист в сфере закупок (специалист по закупкам, работник кон</w:t>
            </w:r>
            <w:r>
              <w:softHyphen/>
            </w:r>
            <w:r w:rsidRPr="0043034A">
              <w:t>трактной службы, контрактный управляющий)</w:t>
            </w:r>
          </w:p>
        </w:tc>
        <w:tc>
          <w:tcPr>
            <w:tcW w:w="1984" w:type="dxa"/>
          </w:tcPr>
          <w:p w14:paraId="55A7E625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0,06</w:t>
            </w:r>
          </w:p>
        </w:tc>
      </w:tr>
      <w:tr w:rsidR="000600A2" w:rsidRPr="00B86B68" w14:paraId="23B3D44F" w14:textId="77777777" w:rsidTr="008E0ECC">
        <w:tc>
          <w:tcPr>
            <w:tcW w:w="2802" w:type="dxa"/>
          </w:tcPr>
          <w:p w14:paraId="7A8B6CA7" w14:textId="77777777" w:rsidR="000600A2" w:rsidRPr="00B86B68" w:rsidRDefault="000600A2" w:rsidP="008E0ECC">
            <w:pPr>
              <w:pStyle w:val="ConsPlusNormal"/>
            </w:pPr>
            <w:r w:rsidRPr="00B86B68">
              <w:t>3-й квалификационный уровень</w:t>
            </w:r>
          </w:p>
        </w:tc>
        <w:tc>
          <w:tcPr>
            <w:tcW w:w="4961" w:type="dxa"/>
            <w:vAlign w:val="bottom"/>
          </w:tcPr>
          <w:p w14:paraId="51D448B7" w14:textId="77777777" w:rsidR="000600A2" w:rsidRPr="00B86B68" w:rsidRDefault="000600A2" w:rsidP="008E0ECC">
            <w:pPr>
              <w:pStyle w:val="ConsPlusNormal"/>
              <w:jc w:val="both"/>
            </w:pPr>
            <w:r w:rsidRPr="0043034A">
              <w:t>должности служащих учебно-вспомогательного персонала, по которым может устанавливаться производное должностное наименование «старший», «ведущий», ассистент (помощник) по оказа</w:t>
            </w:r>
            <w:r>
              <w:softHyphen/>
            </w:r>
            <w:r w:rsidRPr="0043034A">
              <w:t>нию технической помощи инвалидам и лицам с ограниченными возможностями здоровья</w:t>
            </w:r>
          </w:p>
        </w:tc>
        <w:tc>
          <w:tcPr>
            <w:tcW w:w="1984" w:type="dxa"/>
          </w:tcPr>
          <w:p w14:paraId="57F66CAC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0,1</w:t>
            </w:r>
          </w:p>
        </w:tc>
      </w:tr>
      <w:tr w:rsidR="000600A2" w:rsidRPr="00B86B68" w14:paraId="11348EBE" w14:textId="77777777" w:rsidTr="008E0ECC">
        <w:tc>
          <w:tcPr>
            <w:tcW w:w="9747" w:type="dxa"/>
            <w:gridSpan w:val="3"/>
            <w:vAlign w:val="center"/>
          </w:tcPr>
          <w:p w14:paraId="44E49BA9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2. Должности работников педагогического персонала</w:t>
            </w:r>
          </w:p>
        </w:tc>
      </w:tr>
      <w:tr w:rsidR="000600A2" w:rsidRPr="00B86B68" w14:paraId="5A768EFA" w14:textId="77777777" w:rsidTr="008E0ECC">
        <w:tc>
          <w:tcPr>
            <w:tcW w:w="9747" w:type="dxa"/>
            <w:gridSpan w:val="3"/>
            <w:vAlign w:val="bottom"/>
          </w:tcPr>
          <w:p w14:paraId="2854DB87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2.1. Общеобразовательные организации</w:t>
            </w:r>
          </w:p>
        </w:tc>
      </w:tr>
      <w:tr w:rsidR="000600A2" w:rsidRPr="00B86B68" w14:paraId="5DA19671" w14:textId="77777777" w:rsidTr="008E0ECC">
        <w:tc>
          <w:tcPr>
            <w:tcW w:w="9747" w:type="dxa"/>
            <w:gridSpan w:val="3"/>
            <w:vAlign w:val="bottom"/>
          </w:tcPr>
          <w:p w14:paraId="1157EADC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Минимальный размер должностного оклада:</w:t>
            </w:r>
          </w:p>
          <w:p w14:paraId="74D9ABD2" w14:textId="4CE895ED" w:rsidR="000600A2" w:rsidRPr="00B86B68" w:rsidRDefault="000600A2" w:rsidP="008E0ECC">
            <w:pPr>
              <w:pStyle w:val="ConsPlusNormal"/>
              <w:jc w:val="center"/>
            </w:pPr>
            <w:r w:rsidRPr="00B86B68">
              <w:t xml:space="preserve">с 1 октября 2023 года </w:t>
            </w:r>
            <w:r>
              <w:t>–</w:t>
            </w:r>
            <w:r w:rsidRPr="00B86B68">
              <w:t xml:space="preserve"> 9</w:t>
            </w:r>
            <w:r w:rsidR="000F7218">
              <w:t> </w:t>
            </w:r>
            <w:r w:rsidR="004C29A4">
              <w:t>49</w:t>
            </w:r>
            <w:r>
              <w:t>3</w:t>
            </w:r>
            <w:r w:rsidR="000F7218">
              <w:t xml:space="preserve"> </w:t>
            </w:r>
            <w:r w:rsidRPr="00B86B68">
              <w:t>рублей</w:t>
            </w:r>
          </w:p>
        </w:tc>
      </w:tr>
      <w:tr w:rsidR="000600A2" w:rsidRPr="00B86B68" w14:paraId="3A75379A" w14:textId="77777777" w:rsidTr="008E0ECC">
        <w:tc>
          <w:tcPr>
            <w:tcW w:w="2802" w:type="dxa"/>
            <w:vAlign w:val="bottom"/>
          </w:tcPr>
          <w:p w14:paraId="1B155055" w14:textId="77777777" w:rsidR="000600A2" w:rsidRPr="00B86B68" w:rsidRDefault="000600A2" w:rsidP="008E0ECC">
            <w:pPr>
              <w:pStyle w:val="ConsPlusNormal"/>
            </w:pPr>
            <w:r w:rsidRPr="00B86B68">
              <w:t>1-й квалификационный уровень</w:t>
            </w:r>
          </w:p>
        </w:tc>
        <w:tc>
          <w:tcPr>
            <w:tcW w:w="4961" w:type="dxa"/>
          </w:tcPr>
          <w:p w14:paraId="1BB79A35" w14:textId="77777777" w:rsidR="000600A2" w:rsidRPr="00B86B68" w:rsidRDefault="000600A2" w:rsidP="008E0ECC">
            <w:pPr>
              <w:pStyle w:val="ConsPlusNormal"/>
              <w:jc w:val="both"/>
            </w:pPr>
            <w:r w:rsidRPr="00B86B68">
              <w:t>старший вожатый, педагог-библиотекарь</w:t>
            </w:r>
          </w:p>
        </w:tc>
        <w:tc>
          <w:tcPr>
            <w:tcW w:w="1984" w:type="dxa"/>
          </w:tcPr>
          <w:p w14:paraId="6DA3A81C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0,00</w:t>
            </w:r>
          </w:p>
        </w:tc>
      </w:tr>
      <w:tr w:rsidR="000600A2" w:rsidRPr="00B86B68" w14:paraId="11DF16D4" w14:textId="77777777" w:rsidTr="008E0ECC">
        <w:tc>
          <w:tcPr>
            <w:tcW w:w="2802" w:type="dxa"/>
            <w:vAlign w:val="center"/>
          </w:tcPr>
          <w:p w14:paraId="3DE2EB7B" w14:textId="77777777" w:rsidR="000600A2" w:rsidRPr="00B86B68" w:rsidRDefault="000600A2" w:rsidP="008E0ECC">
            <w:pPr>
              <w:pStyle w:val="ConsPlusNormal"/>
            </w:pPr>
            <w:r w:rsidRPr="00B86B68">
              <w:t>2-й квалификационный уровень</w:t>
            </w:r>
          </w:p>
        </w:tc>
        <w:tc>
          <w:tcPr>
            <w:tcW w:w="4961" w:type="dxa"/>
          </w:tcPr>
          <w:p w14:paraId="4570B409" w14:textId="77777777" w:rsidR="000600A2" w:rsidRPr="00B86B68" w:rsidRDefault="000600A2" w:rsidP="008E0ECC">
            <w:pPr>
              <w:pStyle w:val="ConsPlusNormal"/>
              <w:jc w:val="both"/>
            </w:pPr>
            <w:r w:rsidRPr="00B86B68">
              <w:t>педагог дополнительного образования, педагог-организатор, социальный педагог</w:t>
            </w:r>
          </w:p>
        </w:tc>
        <w:tc>
          <w:tcPr>
            <w:tcW w:w="1984" w:type="dxa"/>
          </w:tcPr>
          <w:p w14:paraId="0FB79BC2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0,08</w:t>
            </w:r>
          </w:p>
        </w:tc>
      </w:tr>
      <w:tr w:rsidR="000600A2" w:rsidRPr="00B86B68" w14:paraId="17179E21" w14:textId="77777777" w:rsidTr="008E0ECC">
        <w:tc>
          <w:tcPr>
            <w:tcW w:w="2802" w:type="dxa"/>
          </w:tcPr>
          <w:p w14:paraId="367B8315" w14:textId="77777777" w:rsidR="000600A2" w:rsidRPr="00B86B68" w:rsidRDefault="000600A2" w:rsidP="008E0ECC">
            <w:pPr>
              <w:pStyle w:val="ConsPlusNormal"/>
            </w:pPr>
            <w:r w:rsidRPr="00B86B68">
              <w:t>3-й квалификационный уровень</w:t>
            </w:r>
          </w:p>
        </w:tc>
        <w:tc>
          <w:tcPr>
            <w:tcW w:w="4961" w:type="dxa"/>
          </w:tcPr>
          <w:p w14:paraId="3B607BB8" w14:textId="77777777" w:rsidR="000600A2" w:rsidRPr="00B86B68" w:rsidRDefault="000600A2" w:rsidP="008E0ECC">
            <w:pPr>
              <w:pStyle w:val="ConsPlusNormal"/>
              <w:jc w:val="both"/>
            </w:pPr>
            <w:r w:rsidRPr="003026C3">
              <w:t>методист, педагог-психолог, 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984" w:type="dxa"/>
          </w:tcPr>
          <w:p w14:paraId="7F77196E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0,09</w:t>
            </w:r>
          </w:p>
        </w:tc>
      </w:tr>
      <w:tr w:rsidR="000600A2" w:rsidRPr="00B86B68" w14:paraId="1AEB5133" w14:textId="77777777" w:rsidTr="008E0ECC">
        <w:tc>
          <w:tcPr>
            <w:tcW w:w="2802" w:type="dxa"/>
          </w:tcPr>
          <w:p w14:paraId="001A138F" w14:textId="77777777" w:rsidR="000600A2" w:rsidRPr="00B86B68" w:rsidRDefault="000600A2" w:rsidP="008E0ECC">
            <w:pPr>
              <w:pStyle w:val="ConsPlusNormal"/>
            </w:pPr>
            <w:r w:rsidRPr="00B86B68">
              <w:t>4-й квалификационный уровень</w:t>
            </w:r>
          </w:p>
        </w:tc>
        <w:tc>
          <w:tcPr>
            <w:tcW w:w="4961" w:type="dxa"/>
          </w:tcPr>
          <w:p w14:paraId="036D17F0" w14:textId="77777777" w:rsidR="000600A2" w:rsidRPr="00B86B68" w:rsidRDefault="000600A2" w:rsidP="008E0ECC">
            <w:pPr>
              <w:pStyle w:val="ConsPlusNormal"/>
              <w:ind w:left="35" w:right="-108"/>
              <w:jc w:val="both"/>
            </w:pPr>
            <w:r w:rsidRPr="003026C3">
              <w:t>учитель, учитель-логопед, учитель-дефектолог, преподаватель-организатор основ безопасности жизнедеятельности, тьютор</w:t>
            </w:r>
          </w:p>
        </w:tc>
        <w:tc>
          <w:tcPr>
            <w:tcW w:w="1984" w:type="dxa"/>
          </w:tcPr>
          <w:p w14:paraId="0B3C1481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0,1</w:t>
            </w:r>
          </w:p>
        </w:tc>
      </w:tr>
      <w:tr w:rsidR="000600A2" w:rsidRPr="00B86B68" w14:paraId="430C393B" w14:textId="77777777" w:rsidTr="008E0ECC">
        <w:tc>
          <w:tcPr>
            <w:tcW w:w="9747" w:type="dxa"/>
            <w:gridSpan w:val="3"/>
            <w:vAlign w:val="bottom"/>
          </w:tcPr>
          <w:p w14:paraId="5096C4E4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2.2. Дошкольные образовательные организации</w:t>
            </w:r>
          </w:p>
        </w:tc>
      </w:tr>
      <w:tr w:rsidR="000600A2" w:rsidRPr="00B86B68" w14:paraId="7A807D67" w14:textId="77777777" w:rsidTr="008E0ECC">
        <w:tc>
          <w:tcPr>
            <w:tcW w:w="9747" w:type="dxa"/>
            <w:gridSpan w:val="3"/>
            <w:vAlign w:val="bottom"/>
          </w:tcPr>
          <w:p w14:paraId="46FC58DC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Минимальный размер должностного оклада:</w:t>
            </w:r>
          </w:p>
          <w:p w14:paraId="59E9D440" w14:textId="4B294C1F" w:rsidR="000600A2" w:rsidRPr="00B86B68" w:rsidRDefault="000600A2" w:rsidP="008E0ECC">
            <w:pPr>
              <w:pStyle w:val="ConsPlusNormal"/>
              <w:jc w:val="center"/>
            </w:pPr>
            <w:r w:rsidRPr="00B86B68">
              <w:t xml:space="preserve">с 1 октября 2023 года </w:t>
            </w:r>
            <w:r>
              <w:t>–</w:t>
            </w:r>
            <w:r w:rsidRPr="00B86B68">
              <w:t xml:space="preserve"> </w:t>
            </w:r>
            <w:r w:rsidR="004C29A4">
              <w:t>9</w:t>
            </w:r>
            <w:r w:rsidR="000F7218">
              <w:t> </w:t>
            </w:r>
            <w:r w:rsidR="004C29A4">
              <w:t>741</w:t>
            </w:r>
            <w:r w:rsidR="000F7218">
              <w:t xml:space="preserve"> </w:t>
            </w:r>
            <w:r w:rsidRPr="00B86B68">
              <w:t>рублей</w:t>
            </w:r>
          </w:p>
        </w:tc>
      </w:tr>
      <w:tr w:rsidR="000600A2" w:rsidRPr="00B86B68" w14:paraId="76B3F352" w14:textId="77777777" w:rsidTr="008E0ECC">
        <w:tc>
          <w:tcPr>
            <w:tcW w:w="2802" w:type="dxa"/>
            <w:vAlign w:val="bottom"/>
          </w:tcPr>
          <w:p w14:paraId="2E57D6AC" w14:textId="77777777" w:rsidR="000600A2" w:rsidRPr="00B86B68" w:rsidRDefault="000600A2" w:rsidP="008E0ECC">
            <w:pPr>
              <w:pStyle w:val="ConsPlusNormal"/>
            </w:pPr>
            <w:r w:rsidRPr="00B86B68">
              <w:t>1-й квалификационный уровень</w:t>
            </w:r>
          </w:p>
        </w:tc>
        <w:tc>
          <w:tcPr>
            <w:tcW w:w="4961" w:type="dxa"/>
          </w:tcPr>
          <w:p w14:paraId="7AD360DE" w14:textId="77777777" w:rsidR="000600A2" w:rsidRPr="00B86B68" w:rsidRDefault="000600A2" w:rsidP="008E0ECC">
            <w:pPr>
              <w:pStyle w:val="ConsPlusNormal"/>
              <w:jc w:val="both"/>
            </w:pPr>
            <w:r w:rsidRPr="003026C3">
              <w:t>инструктор по физической культуре, музыкальный руководитель</w:t>
            </w:r>
          </w:p>
        </w:tc>
        <w:tc>
          <w:tcPr>
            <w:tcW w:w="1984" w:type="dxa"/>
          </w:tcPr>
          <w:p w14:paraId="1A38236E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0,00</w:t>
            </w:r>
          </w:p>
        </w:tc>
      </w:tr>
      <w:tr w:rsidR="000600A2" w:rsidRPr="00B86B68" w14:paraId="418AE741" w14:textId="77777777" w:rsidTr="008E0ECC">
        <w:tc>
          <w:tcPr>
            <w:tcW w:w="2802" w:type="dxa"/>
            <w:vAlign w:val="bottom"/>
          </w:tcPr>
          <w:p w14:paraId="708A921D" w14:textId="77777777" w:rsidR="000600A2" w:rsidRPr="00B86B68" w:rsidRDefault="000600A2" w:rsidP="008E0ECC">
            <w:pPr>
              <w:pStyle w:val="ConsPlusNormal"/>
            </w:pPr>
            <w:r w:rsidRPr="00B86B68">
              <w:t>2-й квалификационный уровень</w:t>
            </w:r>
          </w:p>
        </w:tc>
        <w:tc>
          <w:tcPr>
            <w:tcW w:w="4961" w:type="dxa"/>
          </w:tcPr>
          <w:p w14:paraId="0F145029" w14:textId="77777777" w:rsidR="000600A2" w:rsidRPr="00B86B68" w:rsidRDefault="000600A2" w:rsidP="008E0ECC">
            <w:pPr>
              <w:pStyle w:val="ConsPlusNormal"/>
              <w:jc w:val="both"/>
            </w:pPr>
            <w:r w:rsidRPr="003026C3">
              <w:t>педагог дополнител</w:t>
            </w:r>
            <w:r>
              <w:t>ьного образования, педа-        гог-орга</w:t>
            </w:r>
            <w:r w:rsidRPr="003026C3">
              <w:t>низатор</w:t>
            </w:r>
          </w:p>
        </w:tc>
        <w:tc>
          <w:tcPr>
            <w:tcW w:w="1984" w:type="dxa"/>
          </w:tcPr>
          <w:p w14:paraId="1953DE7C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0,08</w:t>
            </w:r>
          </w:p>
        </w:tc>
      </w:tr>
      <w:tr w:rsidR="000600A2" w:rsidRPr="00B86B68" w14:paraId="2987594E" w14:textId="77777777" w:rsidTr="008E0ECC">
        <w:tc>
          <w:tcPr>
            <w:tcW w:w="2802" w:type="dxa"/>
            <w:vAlign w:val="bottom"/>
          </w:tcPr>
          <w:p w14:paraId="08D688E6" w14:textId="77777777" w:rsidR="000600A2" w:rsidRPr="00B86B68" w:rsidRDefault="000600A2" w:rsidP="008E0ECC">
            <w:pPr>
              <w:pStyle w:val="ConsPlusNormal"/>
            </w:pPr>
            <w:r w:rsidRPr="00B86B68">
              <w:t>3-й квалификационный уровень</w:t>
            </w:r>
          </w:p>
        </w:tc>
        <w:tc>
          <w:tcPr>
            <w:tcW w:w="4961" w:type="dxa"/>
          </w:tcPr>
          <w:p w14:paraId="294EA2B1" w14:textId="77777777" w:rsidR="000600A2" w:rsidRPr="00B86B68" w:rsidRDefault="000600A2" w:rsidP="008E0ECC">
            <w:pPr>
              <w:pStyle w:val="ConsPlusNormal"/>
              <w:jc w:val="both"/>
            </w:pPr>
            <w:r w:rsidRPr="003026C3">
              <w:t>воспитатель, педагог-психолог</w:t>
            </w:r>
          </w:p>
        </w:tc>
        <w:tc>
          <w:tcPr>
            <w:tcW w:w="1984" w:type="dxa"/>
          </w:tcPr>
          <w:p w14:paraId="48C4308C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0,09</w:t>
            </w:r>
          </w:p>
        </w:tc>
      </w:tr>
      <w:tr w:rsidR="000600A2" w:rsidRPr="00B86B68" w14:paraId="4B0EC44F" w14:textId="77777777" w:rsidTr="008E0ECC">
        <w:tc>
          <w:tcPr>
            <w:tcW w:w="2802" w:type="dxa"/>
          </w:tcPr>
          <w:p w14:paraId="4879D522" w14:textId="77777777" w:rsidR="000600A2" w:rsidRPr="00B86B68" w:rsidRDefault="000600A2" w:rsidP="008E0ECC">
            <w:pPr>
              <w:pStyle w:val="ConsPlusNormal"/>
            </w:pPr>
            <w:r w:rsidRPr="00B86B68">
              <w:t>4-й квалификационный уровень</w:t>
            </w:r>
          </w:p>
        </w:tc>
        <w:tc>
          <w:tcPr>
            <w:tcW w:w="4961" w:type="dxa"/>
          </w:tcPr>
          <w:p w14:paraId="04F2645A" w14:textId="77777777" w:rsidR="000600A2" w:rsidRPr="00B86B68" w:rsidRDefault="000600A2" w:rsidP="008E0ECC">
            <w:pPr>
              <w:pStyle w:val="ConsPlusNormal"/>
              <w:jc w:val="both"/>
            </w:pPr>
            <w:r w:rsidRPr="003026C3">
              <w:t>старший воспитатель, воспитатель логопедической группы, учитель-логопед (логопед), учитель-дефектолог</w:t>
            </w:r>
          </w:p>
        </w:tc>
        <w:tc>
          <w:tcPr>
            <w:tcW w:w="1984" w:type="dxa"/>
          </w:tcPr>
          <w:p w14:paraId="620092DB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0,1</w:t>
            </w:r>
          </w:p>
        </w:tc>
      </w:tr>
      <w:tr w:rsidR="000600A2" w:rsidRPr="00B86B68" w14:paraId="2E239834" w14:textId="77777777" w:rsidTr="008E0ECC">
        <w:tc>
          <w:tcPr>
            <w:tcW w:w="9747" w:type="dxa"/>
            <w:gridSpan w:val="3"/>
            <w:vAlign w:val="bottom"/>
          </w:tcPr>
          <w:p w14:paraId="108DE1FE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2.3. Организации дополнительного образования</w:t>
            </w:r>
          </w:p>
        </w:tc>
      </w:tr>
      <w:tr w:rsidR="000600A2" w:rsidRPr="00B86B68" w14:paraId="2002CED1" w14:textId="77777777" w:rsidTr="008E0ECC">
        <w:tc>
          <w:tcPr>
            <w:tcW w:w="9747" w:type="dxa"/>
            <w:gridSpan w:val="3"/>
            <w:vAlign w:val="bottom"/>
          </w:tcPr>
          <w:p w14:paraId="2692CEF2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Минимальный размер должностного оклада:</w:t>
            </w:r>
          </w:p>
          <w:p w14:paraId="6919DB66" w14:textId="69C5701F" w:rsidR="000600A2" w:rsidRPr="00B86B68" w:rsidRDefault="000600A2" w:rsidP="008E0ECC">
            <w:pPr>
              <w:pStyle w:val="ConsPlusNormal"/>
              <w:jc w:val="center"/>
            </w:pPr>
            <w:r w:rsidRPr="00B86B68">
              <w:t xml:space="preserve">с 1 октября 2023 года </w:t>
            </w:r>
            <w:r>
              <w:t>–</w:t>
            </w:r>
            <w:r w:rsidRPr="00B86B68">
              <w:t xml:space="preserve"> </w:t>
            </w:r>
            <w:r w:rsidR="004C29A4">
              <w:t>9 648</w:t>
            </w:r>
            <w:r w:rsidRPr="00B86B68">
              <w:t xml:space="preserve"> рублей</w:t>
            </w:r>
          </w:p>
        </w:tc>
      </w:tr>
      <w:tr w:rsidR="000600A2" w:rsidRPr="00B86B68" w14:paraId="7DBF6A3C" w14:textId="77777777" w:rsidTr="008E0ECC">
        <w:tc>
          <w:tcPr>
            <w:tcW w:w="2802" w:type="dxa"/>
            <w:vAlign w:val="bottom"/>
          </w:tcPr>
          <w:p w14:paraId="26C4FDF2" w14:textId="77777777" w:rsidR="000600A2" w:rsidRPr="00B86B68" w:rsidRDefault="000600A2" w:rsidP="008E0ECC">
            <w:pPr>
              <w:pStyle w:val="ConsPlusNormal"/>
            </w:pPr>
            <w:r w:rsidRPr="00B86B68">
              <w:t>1-й квалификационный уровень</w:t>
            </w:r>
          </w:p>
        </w:tc>
        <w:tc>
          <w:tcPr>
            <w:tcW w:w="4961" w:type="dxa"/>
          </w:tcPr>
          <w:p w14:paraId="6E4EF478" w14:textId="77777777" w:rsidR="000600A2" w:rsidRPr="00B86B68" w:rsidRDefault="000600A2" w:rsidP="008E0ECC">
            <w:pPr>
              <w:pStyle w:val="ConsPlusNormal"/>
              <w:jc w:val="both"/>
            </w:pPr>
            <w:r w:rsidRPr="003026C3">
              <w:t>музыкальный руководитель</w:t>
            </w:r>
          </w:p>
        </w:tc>
        <w:tc>
          <w:tcPr>
            <w:tcW w:w="1984" w:type="dxa"/>
          </w:tcPr>
          <w:p w14:paraId="66058B57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0,00</w:t>
            </w:r>
          </w:p>
        </w:tc>
      </w:tr>
      <w:tr w:rsidR="000600A2" w:rsidRPr="00B86B68" w14:paraId="0F53DDEE" w14:textId="77777777" w:rsidTr="008E0ECC">
        <w:tc>
          <w:tcPr>
            <w:tcW w:w="2802" w:type="dxa"/>
            <w:vAlign w:val="bottom"/>
          </w:tcPr>
          <w:p w14:paraId="335B73A3" w14:textId="77777777" w:rsidR="000600A2" w:rsidRPr="00B86B68" w:rsidRDefault="000600A2" w:rsidP="008E0ECC">
            <w:pPr>
              <w:pStyle w:val="ConsPlusNormal"/>
            </w:pPr>
            <w:r w:rsidRPr="00B86B68">
              <w:t>2-й квалификационный уровень</w:t>
            </w:r>
          </w:p>
        </w:tc>
        <w:tc>
          <w:tcPr>
            <w:tcW w:w="4961" w:type="dxa"/>
          </w:tcPr>
          <w:p w14:paraId="56700729" w14:textId="77777777" w:rsidR="000600A2" w:rsidRPr="00B86B68" w:rsidRDefault="000600A2" w:rsidP="008E0ECC">
            <w:pPr>
              <w:pStyle w:val="ConsPlusNormal"/>
              <w:jc w:val="both"/>
            </w:pPr>
            <w:r w:rsidRPr="003026C3">
              <w:t>педагог дополнительного образования, педа</w:t>
            </w:r>
            <w:r>
              <w:t xml:space="preserve">-        </w:t>
            </w:r>
            <w:r w:rsidRPr="003026C3">
              <w:t>гог-организатор</w:t>
            </w:r>
          </w:p>
        </w:tc>
        <w:tc>
          <w:tcPr>
            <w:tcW w:w="1984" w:type="dxa"/>
          </w:tcPr>
          <w:p w14:paraId="22CF8CA8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0,08</w:t>
            </w:r>
          </w:p>
        </w:tc>
      </w:tr>
      <w:tr w:rsidR="000600A2" w:rsidRPr="00B86B68" w14:paraId="6200B98D" w14:textId="77777777" w:rsidTr="008E0ECC">
        <w:tc>
          <w:tcPr>
            <w:tcW w:w="2802" w:type="dxa"/>
            <w:vAlign w:val="bottom"/>
          </w:tcPr>
          <w:p w14:paraId="1F759F39" w14:textId="77777777" w:rsidR="000600A2" w:rsidRPr="00B86B68" w:rsidRDefault="000600A2" w:rsidP="008E0ECC">
            <w:pPr>
              <w:pStyle w:val="ConsPlusNormal"/>
            </w:pPr>
            <w:r w:rsidRPr="00B86B68">
              <w:t>3-й квалификационный уровень</w:t>
            </w:r>
          </w:p>
        </w:tc>
        <w:tc>
          <w:tcPr>
            <w:tcW w:w="4961" w:type="dxa"/>
          </w:tcPr>
          <w:p w14:paraId="7E6A042D" w14:textId="77777777" w:rsidR="000600A2" w:rsidRPr="00B86B68" w:rsidRDefault="000600A2" w:rsidP="008E0ECC">
            <w:pPr>
              <w:pStyle w:val="ConsPlusNormal"/>
              <w:jc w:val="both"/>
            </w:pPr>
            <w:r w:rsidRPr="003026C3">
              <w:t>методист, старший инструктор-методист, старший методист,</w:t>
            </w:r>
          </w:p>
        </w:tc>
        <w:tc>
          <w:tcPr>
            <w:tcW w:w="1984" w:type="dxa"/>
          </w:tcPr>
          <w:p w14:paraId="442F3493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0,09</w:t>
            </w:r>
          </w:p>
        </w:tc>
      </w:tr>
    </w:tbl>
    <w:p w14:paraId="50DB415F" w14:textId="77777777" w:rsidR="000600A2" w:rsidRDefault="000600A2" w:rsidP="000600A2"/>
    <w:p w14:paraId="79AEF0CD" w14:textId="77777777" w:rsidR="000600A2" w:rsidRDefault="000600A2" w:rsidP="000600A2"/>
    <w:p w14:paraId="34FD9366" w14:textId="77777777" w:rsidR="000600A2" w:rsidRDefault="000600A2" w:rsidP="000600A2"/>
    <w:p w14:paraId="1AD7389F" w14:textId="77777777" w:rsidR="000600A2" w:rsidRDefault="000600A2" w:rsidP="000600A2"/>
    <w:p w14:paraId="25869881" w14:textId="77777777" w:rsidR="000600A2" w:rsidRDefault="000600A2" w:rsidP="000600A2"/>
    <w:tbl>
      <w:tblPr>
        <w:tblStyle w:val="af8"/>
        <w:tblW w:w="9747" w:type="dxa"/>
        <w:tblLook w:val="04A0" w:firstRow="1" w:lastRow="0" w:firstColumn="1" w:lastColumn="0" w:noHBand="0" w:noVBand="1"/>
      </w:tblPr>
      <w:tblGrid>
        <w:gridCol w:w="2802"/>
        <w:gridCol w:w="4961"/>
        <w:gridCol w:w="1984"/>
      </w:tblGrid>
      <w:tr w:rsidR="000600A2" w:rsidRPr="00B86B68" w14:paraId="58BF51FF" w14:textId="77777777" w:rsidTr="008E0ECC">
        <w:tc>
          <w:tcPr>
            <w:tcW w:w="2802" w:type="dxa"/>
            <w:vAlign w:val="bottom"/>
          </w:tcPr>
          <w:p w14:paraId="0667A99D" w14:textId="77777777" w:rsidR="000600A2" w:rsidRPr="00B86B68" w:rsidRDefault="000600A2" w:rsidP="008E0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61" w:type="dxa"/>
          </w:tcPr>
          <w:p w14:paraId="51E2A62E" w14:textId="77777777" w:rsidR="000600A2" w:rsidRPr="003026C3" w:rsidRDefault="000600A2" w:rsidP="008E0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7F0E0AC0" w14:textId="77777777" w:rsidR="000600A2" w:rsidRPr="00B86B68" w:rsidRDefault="000600A2" w:rsidP="008E0ECC">
            <w:pPr>
              <w:pStyle w:val="ConsPlusNormal"/>
              <w:jc w:val="center"/>
            </w:pPr>
            <w:r>
              <w:t>3</w:t>
            </w:r>
          </w:p>
        </w:tc>
      </w:tr>
      <w:tr w:rsidR="000600A2" w:rsidRPr="00B86B68" w14:paraId="7056DD3A" w14:textId="77777777" w:rsidTr="008E0ECC">
        <w:tc>
          <w:tcPr>
            <w:tcW w:w="9747" w:type="dxa"/>
            <w:gridSpan w:val="3"/>
            <w:vAlign w:val="bottom"/>
          </w:tcPr>
          <w:p w14:paraId="3EB9935B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2.4. Прочие муниципальные учреждения</w:t>
            </w:r>
          </w:p>
        </w:tc>
      </w:tr>
      <w:tr w:rsidR="000600A2" w:rsidRPr="00B86B68" w14:paraId="62F85CEA" w14:textId="77777777" w:rsidTr="008E0ECC">
        <w:tc>
          <w:tcPr>
            <w:tcW w:w="9747" w:type="dxa"/>
            <w:gridSpan w:val="3"/>
            <w:vAlign w:val="bottom"/>
          </w:tcPr>
          <w:p w14:paraId="4F71EBBC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Минимальный размер должностного оклада:</w:t>
            </w:r>
          </w:p>
          <w:p w14:paraId="606D7A44" w14:textId="7BE49561" w:rsidR="000600A2" w:rsidRPr="00B86B68" w:rsidRDefault="000600A2" w:rsidP="008E0ECC">
            <w:pPr>
              <w:pStyle w:val="ConsPlusNormal"/>
              <w:jc w:val="center"/>
            </w:pPr>
            <w:r w:rsidRPr="00B86B68">
              <w:t xml:space="preserve">с 1 октября 2023 года </w:t>
            </w:r>
            <w:r>
              <w:t>–</w:t>
            </w:r>
            <w:r w:rsidRPr="00B86B68">
              <w:t xml:space="preserve"> 8</w:t>
            </w:r>
            <w:r>
              <w:t> 430</w:t>
            </w:r>
            <w:r w:rsidRPr="00B86B68">
              <w:t xml:space="preserve"> рублей</w:t>
            </w:r>
          </w:p>
        </w:tc>
      </w:tr>
      <w:tr w:rsidR="000600A2" w:rsidRPr="00B86B68" w14:paraId="5A5DBDC3" w14:textId="77777777" w:rsidTr="008E0ECC">
        <w:tc>
          <w:tcPr>
            <w:tcW w:w="2802" w:type="dxa"/>
            <w:vAlign w:val="bottom"/>
          </w:tcPr>
          <w:p w14:paraId="6D117185" w14:textId="77777777" w:rsidR="000600A2" w:rsidRPr="00B86B68" w:rsidRDefault="000600A2" w:rsidP="008E0ECC">
            <w:pPr>
              <w:pStyle w:val="ConsPlusNormal"/>
            </w:pPr>
            <w:r w:rsidRPr="00B86B68">
              <w:t>2-й квалификационный уровень</w:t>
            </w:r>
          </w:p>
        </w:tc>
        <w:tc>
          <w:tcPr>
            <w:tcW w:w="4961" w:type="dxa"/>
          </w:tcPr>
          <w:p w14:paraId="513CE677" w14:textId="77777777" w:rsidR="000600A2" w:rsidRPr="00B86B68" w:rsidRDefault="000600A2" w:rsidP="008E0ECC">
            <w:pPr>
              <w:pStyle w:val="ConsPlusNormal"/>
              <w:jc w:val="both"/>
            </w:pPr>
            <w:r w:rsidRPr="003026C3">
              <w:t>социальный педагог</w:t>
            </w:r>
          </w:p>
        </w:tc>
        <w:tc>
          <w:tcPr>
            <w:tcW w:w="1984" w:type="dxa"/>
          </w:tcPr>
          <w:p w14:paraId="2862337B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0,08</w:t>
            </w:r>
          </w:p>
        </w:tc>
      </w:tr>
      <w:tr w:rsidR="000600A2" w:rsidRPr="00B86B68" w14:paraId="464242A5" w14:textId="77777777" w:rsidTr="008E0ECC">
        <w:tc>
          <w:tcPr>
            <w:tcW w:w="2802" w:type="dxa"/>
            <w:vAlign w:val="bottom"/>
          </w:tcPr>
          <w:p w14:paraId="5945D800" w14:textId="77777777" w:rsidR="000600A2" w:rsidRPr="00B86B68" w:rsidRDefault="000600A2" w:rsidP="008E0ECC">
            <w:pPr>
              <w:pStyle w:val="ConsPlusNormal"/>
            </w:pPr>
            <w:r w:rsidRPr="00B86B68">
              <w:t>3-й квалификационный уровень</w:t>
            </w:r>
          </w:p>
        </w:tc>
        <w:tc>
          <w:tcPr>
            <w:tcW w:w="4961" w:type="dxa"/>
          </w:tcPr>
          <w:p w14:paraId="677C62FF" w14:textId="77777777" w:rsidR="000600A2" w:rsidRPr="00B86B68" w:rsidRDefault="000600A2" w:rsidP="008E0ECC">
            <w:pPr>
              <w:pStyle w:val="ConsPlusNormal"/>
              <w:jc w:val="both"/>
            </w:pPr>
            <w:r w:rsidRPr="003026C3">
              <w:t>педагог-психолог</w:t>
            </w:r>
          </w:p>
        </w:tc>
        <w:tc>
          <w:tcPr>
            <w:tcW w:w="1984" w:type="dxa"/>
          </w:tcPr>
          <w:p w14:paraId="29EEB92A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0,09</w:t>
            </w:r>
          </w:p>
        </w:tc>
      </w:tr>
      <w:tr w:rsidR="000600A2" w:rsidRPr="00B86B68" w14:paraId="3BB8999D" w14:textId="77777777" w:rsidTr="008E0ECC">
        <w:tc>
          <w:tcPr>
            <w:tcW w:w="2802" w:type="dxa"/>
            <w:vAlign w:val="bottom"/>
          </w:tcPr>
          <w:p w14:paraId="77038B3B" w14:textId="77777777" w:rsidR="000600A2" w:rsidRPr="00B86B68" w:rsidRDefault="000600A2" w:rsidP="008E0ECC">
            <w:pPr>
              <w:pStyle w:val="ConsPlusNormal"/>
            </w:pPr>
            <w:r w:rsidRPr="00B86B68">
              <w:t>4-й квалификационный уровень</w:t>
            </w:r>
          </w:p>
        </w:tc>
        <w:tc>
          <w:tcPr>
            <w:tcW w:w="4961" w:type="dxa"/>
          </w:tcPr>
          <w:p w14:paraId="5E0147B9" w14:textId="77777777" w:rsidR="000600A2" w:rsidRPr="00B86B68" w:rsidRDefault="000600A2" w:rsidP="008E0ECC">
            <w:pPr>
              <w:pStyle w:val="ConsPlusNormal"/>
              <w:jc w:val="both"/>
            </w:pPr>
            <w:r w:rsidRPr="003026C3">
              <w:t>учитель-логопед, учитель-дефектолог</w:t>
            </w:r>
          </w:p>
        </w:tc>
        <w:tc>
          <w:tcPr>
            <w:tcW w:w="1984" w:type="dxa"/>
          </w:tcPr>
          <w:p w14:paraId="7229769F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0,1</w:t>
            </w:r>
          </w:p>
        </w:tc>
      </w:tr>
      <w:tr w:rsidR="000600A2" w:rsidRPr="00B86B68" w14:paraId="3025F416" w14:textId="77777777" w:rsidTr="008E0ECC">
        <w:tc>
          <w:tcPr>
            <w:tcW w:w="9747" w:type="dxa"/>
            <w:gridSpan w:val="3"/>
            <w:vAlign w:val="bottom"/>
          </w:tcPr>
          <w:p w14:paraId="33E9EC96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3. Должности работников административно-управленческого персонала</w:t>
            </w:r>
          </w:p>
        </w:tc>
      </w:tr>
      <w:tr w:rsidR="000600A2" w:rsidRPr="00B86B68" w14:paraId="1A5AD8D2" w14:textId="77777777" w:rsidTr="008E0ECC">
        <w:tc>
          <w:tcPr>
            <w:tcW w:w="9747" w:type="dxa"/>
            <w:gridSpan w:val="3"/>
            <w:vAlign w:val="bottom"/>
          </w:tcPr>
          <w:p w14:paraId="3B11AF4F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Минимальный размер должностного оклада:</w:t>
            </w:r>
          </w:p>
          <w:p w14:paraId="307F2FD5" w14:textId="0C7E13D5" w:rsidR="000600A2" w:rsidRPr="00B86B68" w:rsidRDefault="000600A2" w:rsidP="008E0ECC">
            <w:pPr>
              <w:pStyle w:val="ConsPlusNormal"/>
              <w:jc w:val="center"/>
            </w:pPr>
            <w:r w:rsidRPr="00B86B68">
              <w:t xml:space="preserve">с 1 октября 2023 года </w:t>
            </w:r>
            <w:r>
              <w:t>–</w:t>
            </w:r>
            <w:r w:rsidRPr="00B86B68">
              <w:t xml:space="preserve"> 9</w:t>
            </w:r>
            <w:r>
              <w:t> </w:t>
            </w:r>
            <w:r w:rsidRPr="00B86B68">
              <w:t>64</w:t>
            </w:r>
            <w:r>
              <w:t>9</w:t>
            </w:r>
            <w:r w:rsidRPr="00B86B68">
              <w:t xml:space="preserve"> рублей</w:t>
            </w:r>
          </w:p>
        </w:tc>
      </w:tr>
      <w:tr w:rsidR="000600A2" w:rsidRPr="00B86B68" w14:paraId="4984175E" w14:textId="77777777" w:rsidTr="008E0ECC">
        <w:tc>
          <w:tcPr>
            <w:tcW w:w="2802" w:type="dxa"/>
          </w:tcPr>
          <w:p w14:paraId="2A3CACFC" w14:textId="77777777" w:rsidR="000600A2" w:rsidRPr="00B86B68" w:rsidRDefault="000600A2" w:rsidP="008E0ECC">
            <w:pPr>
              <w:pStyle w:val="ConsPlusNormal"/>
            </w:pPr>
            <w:r w:rsidRPr="00B86B68">
              <w:t>1-й квалификационный уровень</w:t>
            </w:r>
          </w:p>
        </w:tc>
        <w:tc>
          <w:tcPr>
            <w:tcW w:w="4961" w:type="dxa"/>
          </w:tcPr>
          <w:p w14:paraId="74C4F7F7" w14:textId="77777777" w:rsidR="000600A2" w:rsidRPr="00B86B68" w:rsidRDefault="000600A2" w:rsidP="008E0ECC">
            <w:pPr>
              <w:pStyle w:val="ConsPlusNormal"/>
              <w:jc w:val="both"/>
            </w:pPr>
            <w:r w:rsidRPr="00B86B68">
              <w:t>заведующий (начальник) отделом(а)</w:t>
            </w:r>
          </w:p>
        </w:tc>
        <w:tc>
          <w:tcPr>
            <w:tcW w:w="1984" w:type="dxa"/>
          </w:tcPr>
          <w:p w14:paraId="4369B651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0,00</w:t>
            </w:r>
          </w:p>
        </w:tc>
      </w:tr>
      <w:tr w:rsidR="000600A2" w:rsidRPr="00B86B68" w14:paraId="5DFE0DE5" w14:textId="77777777" w:rsidTr="008E0ECC">
        <w:tc>
          <w:tcPr>
            <w:tcW w:w="2802" w:type="dxa"/>
          </w:tcPr>
          <w:p w14:paraId="6B815819" w14:textId="77777777" w:rsidR="000600A2" w:rsidRPr="00B86B68" w:rsidRDefault="000600A2" w:rsidP="008E0ECC">
            <w:pPr>
              <w:pStyle w:val="ConsPlusNormal"/>
            </w:pPr>
            <w:r w:rsidRPr="00B86B68">
              <w:t>2-й квалификационный уровень</w:t>
            </w:r>
          </w:p>
        </w:tc>
        <w:tc>
          <w:tcPr>
            <w:tcW w:w="4961" w:type="dxa"/>
          </w:tcPr>
          <w:p w14:paraId="5C1DA6F3" w14:textId="77777777" w:rsidR="000600A2" w:rsidRPr="00B86B68" w:rsidRDefault="000600A2" w:rsidP="008E0ECC">
            <w:pPr>
              <w:pStyle w:val="ConsPlusNormal"/>
              <w:jc w:val="both"/>
            </w:pPr>
            <w:r w:rsidRPr="00B86B68">
              <w:t>главный* (диспетчер, инженер, механик, экономист)</w:t>
            </w:r>
          </w:p>
        </w:tc>
        <w:tc>
          <w:tcPr>
            <w:tcW w:w="1984" w:type="dxa"/>
          </w:tcPr>
          <w:p w14:paraId="789A9975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0,1</w:t>
            </w:r>
          </w:p>
        </w:tc>
      </w:tr>
      <w:tr w:rsidR="000600A2" w:rsidRPr="00B86B68" w14:paraId="2D529F5A" w14:textId="77777777" w:rsidTr="008E0ECC">
        <w:tc>
          <w:tcPr>
            <w:tcW w:w="2802" w:type="dxa"/>
          </w:tcPr>
          <w:p w14:paraId="7667F5B6" w14:textId="77777777" w:rsidR="000600A2" w:rsidRPr="00B86B68" w:rsidRDefault="000600A2" w:rsidP="008E0ECC">
            <w:pPr>
              <w:pStyle w:val="ConsPlusNormal"/>
            </w:pPr>
            <w:r w:rsidRPr="00B86B68">
              <w:t>3-й квалификационный уровень</w:t>
            </w:r>
          </w:p>
        </w:tc>
        <w:tc>
          <w:tcPr>
            <w:tcW w:w="4961" w:type="dxa"/>
            <w:vAlign w:val="center"/>
          </w:tcPr>
          <w:p w14:paraId="0D4A3A10" w14:textId="77777777" w:rsidR="000600A2" w:rsidRPr="00B86B68" w:rsidRDefault="000600A2" w:rsidP="008E0ECC">
            <w:pPr>
              <w:pStyle w:val="ConsPlusNormal"/>
              <w:jc w:val="both"/>
            </w:pPr>
            <w:r>
              <w:t>руководитель (</w:t>
            </w:r>
            <w:r w:rsidRPr="00B86B68">
              <w:t xml:space="preserve">директор, </w:t>
            </w:r>
            <w:r>
              <w:t xml:space="preserve">заведующий, начальник) </w:t>
            </w:r>
            <w:r w:rsidRPr="00B86B68">
              <w:t>структурного подразделения</w:t>
            </w:r>
            <w:r>
              <w:t>, заместитель руководителя (директора, заведующего, начальника) структурного подразделения</w:t>
            </w:r>
          </w:p>
        </w:tc>
        <w:tc>
          <w:tcPr>
            <w:tcW w:w="1984" w:type="dxa"/>
          </w:tcPr>
          <w:p w14:paraId="73A21D80" w14:textId="77777777" w:rsidR="000600A2" w:rsidRPr="00B86B68" w:rsidRDefault="000600A2" w:rsidP="008E0ECC">
            <w:pPr>
              <w:pStyle w:val="ConsPlusNormal"/>
              <w:jc w:val="center"/>
            </w:pPr>
            <w:r w:rsidRPr="00B86B68">
              <w:t>0,2</w:t>
            </w:r>
          </w:p>
        </w:tc>
      </w:tr>
      <w:tr w:rsidR="000600A2" w:rsidRPr="00B86B68" w14:paraId="1153FE7B" w14:textId="77777777" w:rsidTr="008E0ECC">
        <w:tc>
          <w:tcPr>
            <w:tcW w:w="9747" w:type="dxa"/>
            <w:gridSpan w:val="3"/>
            <w:vAlign w:val="bottom"/>
          </w:tcPr>
          <w:p w14:paraId="55B8103E" w14:textId="77777777" w:rsidR="000600A2" w:rsidRPr="00B86B68" w:rsidRDefault="000600A2" w:rsidP="008E0ECC">
            <w:pPr>
              <w:pStyle w:val="ConsPlusNormal"/>
              <w:jc w:val="both"/>
            </w:pPr>
            <w:r w:rsidRPr="00B86B68">
              <w:t>* За исключением случаев, когда должность с наименованием (главный) является составной частью должности руководителя или заместителя руководителя муниципальной организации (учреждения) либо исполнение функций по должности специалиста с наименованием «главный» возлагается на руководителя или заместителя.</w:t>
            </w:r>
          </w:p>
        </w:tc>
      </w:tr>
    </w:tbl>
    <w:p w14:paraId="5E5673FF" w14:textId="77777777" w:rsidR="000600A2" w:rsidRPr="00B86B68" w:rsidRDefault="000600A2" w:rsidP="000600A2">
      <w:pPr>
        <w:pStyle w:val="ConsPlusNormal"/>
        <w:ind w:firstLine="540"/>
        <w:jc w:val="both"/>
        <w:rPr>
          <w:sz w:val="28"/>
          <w:szCs w:val="28"/>
        </w:rPr>
      </w:pPr>
      <w:r w:rsidRPr="00B86B68">
        <w:rPr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14:paraId="35ACEA22" w14:textId="77777777" w:rsidR="000600A2" w:rsidRPr="00917791" w:rsidRDefault="000600A2" w:rsidP="000600A2">
      <w:pPr>
        <w:tabs>
          <w:tab w:val="left" w:pos="851"/>
        </w:tabs>
        <w:ind w:firstLine="709"/>
        <w:jc w:val="both"/>
        <w:rPr>
          <w:szCs w:val="28"/>
        </w:rPr>
      </w:pPr>
    </w:p>
    <w:p w14:paraId="7AC165B7" w14:textId="77777777" w:rsidR="003A12A5" w:rsidRPr="00B86B68" w:rsidRDefault="003A12A5" w:rsidP="00DF5E2F">
      <w:pPr>
        <w:pStyle w:val="ConsPlusNormal"/>
        <w:ind w:firstLine="540"/>
        <w:jc w:val="right"/>
        <w:rPr>
          <w:sz w:val="28"/>
          <w:szCs w:val="28"/>
        </w:rPr>
      </w:pPr>
    </w:p>
    <w:p w14:paraId="68680840" w14:textId="77777777" w:rsidR="003A12A5" w:rsidRPr="00B86B68" w:rsidRDefault="003A12A5" w:rsidP="003A12A5">
      <w:pPr>
        <w:pStyle w:val="150"/>
        <w:shd w:val="clear" w:color="auto" w:fill="auto"/>
        <w:tabs>
          <w:tab w:val="left" w:pos="-5954"/>
        </w:tabs>
        <w:spacing w:before="0" w:line="240" w:lineRule="auto"/>
        <w:rPr>
          <w:rStyle w:val="15"/>
          <w:rFonts w:cs="Times New Roman"/>
          <w:lang w:val="ru-RU"/>
        </w:rPr>
      </w:pPr>
      <w:r w:rsidRPr="00B86B68">
        <w:rPr>
          <w:rStyle w:val="15"/>
          <w:rFonts w:cs="Times New Roman"/>
          <w:lang w:val="ru-RU"/>
        </w:rPr>
        <w:t>Начальник управления образования</w:t>
      </w:r>
    </w:p>
    <w:p w14:paraId="7A11794E" w14:textId="77777777" w:rsidR="003A12A5" w:rsidRPr="00B86B68" w:rsidRDefault="003A12A5" w:rsidP="003A12A5">
      <w:pPr>
        <w:pStyle w:val="150"/>
        <w:shd w:val="clear" w:color="auto" w:fill="auto"/>
        <w:tabs>
          <w:tab w:val="left" w:pos="-5954"/>
        </w:tabs>
        <w:spacing w:before="0" w:line="240" w:lineRule="auto"/>
        <w:rPr>
          <w:rStyle w:val="15"/>
          <w:rFonts w:cs="Times New Roman"/>
          <w:lang w:val="ru-RU"/>
        </w:rPr>
      </w:pPr>
      <w:r w:rsidRPr="00B86B68">
        <w:rPr>
          <w:rStyle w:val="15"/>
          <w:rFonts w:cs="Times New Roman"/>
          <w:lang w:val="ru-RU"/>
        </w:rPr>
        <w:t>администрации муниципального</w:t>
      </w:r>
    </w:p>
    <w:p w14:paraId="0B67A16C" w14:textId="3DC4C9D8" w:rsidR="003A12A5" w:rsidRPr="00B86B68" w:rsidRDefault="003A12A5" w:rsidP="003A12A5">
      <w:pPr>
        <w:pStyle w:val="150"/>
        <w:shd w:val="clear" w:color="auto" w:fill="auto"/>
        <w:tabs>
          <w:tab w:val="left" w:pos="-5954"/>
        </w:tabs>
        <w:spacing w:before="0" w:line="240" w:lineRule="auto"/>
        <w:rPr>
          <w:rFonts w:cs="Times New Roman"/>
          <w:lang w:val="ru-RU"/>
        </w:rPr>
      </w:pPr>
      <w:r w:rsidRPr="00B86B68">
        <w:rPr>
          <w:rStyle w:val="15"/>
          <w:rFonts w:cs="Times New Roman"/>
          <w:lang w:val="ru-RU"/>
        </w:rPr>
        <w:t xml:space="preserve">образования город-курорт Анапа                                                    </w:t>
      </w:r>
      <w:r w:rsidR="00B86B68" w:rsidRPr="00B86B68">
        <w:rPr>
          <w:rStyle w:val="15"/>
          <w:rFonts w:cs="Times New Roman"/>
          <w:lang w:val="ru-RU"/>
        </w:rPr>
        <w:t xml:space="preserve">    Н.В. Рябоконь</w:t>
      </w:r>
    </w:p>
    <w:p w14:paraId="21A857EB" w14:textId="77777777" w:rsidR="003A12A5" w:rsidRPr="00825E84" w:rsidRDefault="003A12A5" w:rsidP="003A12A5">
      <w:pPr>
        <w:pStyle w:val="ConsPlusNormal"/>
        <w:jc w:val="both"/>
        <w:rPr>
          <w:sz w:val="28"/>
          <w:szCs w:val="28"/>
        </w:rPr>
      </w:pPr>
    </w:p>
    <w:sectPr w:rsidR="003A12A5" w:rsidRPr="00825E84" w:rsidSect="00F723B0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36E0B"/>
    <w:multiLevelType w:val="hybridMultilevel"/>
    <w:tmpl w:val="2640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1320A"/>
    <w:multiLevelType w:val="hybridMultilevel"/>
    <w:tmpl w:val="058E5408"/>
    <w:lvl w:ilvl="0" w:tplc="F3521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20215235">
    <w:abstractNumId w:val="1"/>
  </w:num>
  <w:num w:numId="2" w16cid:durableId="159543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529"/>
    <w:rsid w:val="00007510"/>
    <w:rsid w:val="0003110D"/>
    <w:rsid w:val="00035A5D"/>
    <w:rsid w:val="00042A70"/>
    <w:rsid w:val="00047703"/>
    <w:rsid w:val="000525B9"/>
    <w:rsid w:val="000600A2"/>
    <w:rsid w:val="00072279"/>
    <w:rsid w:val="00083770"/>
    <w:rsid w:val="00094364"/>
    <w:rsid w:val="000A080F"/>
    <w:rsid w:val="000A6800"/>
    <w:rsid w:val="000B0D9E"/>
    <w:rsid w:val="000B6B58"/>
    <w:rsid w:val="000C5491"/>
    <w:rsid w:val="000F1F84"/>
    <w:rsid w:val="000F7218"/>
    <w:rsid w:val="00117351"/>
    <w:rsid w:val="00117582"/>
    <w:rsid w:val="0014064E"/>
    <w:rsid w:val="00141D6F"/>
    <w:rsid w:val="00146494"/>
    <w:rsid w:val="001923D4"/>
    <w:rsid w:val="00192902"/>
    <w:rsid w:val="00197790"/>
    <w:rsid w:val="001A6F6C"/>
    <w:rsid w:val="001E407C"/>
    <w:rsid w:val="001F1A0C"/>
    <w:rsid w:val="001F453D"/>
    <w:rsid w:val="00202A10"/>
    <w:rsid w:val="002107CC"/>
    <w:rsid w:val="00242061"/>
    <w:rsid w:val="002434ED"/>
    <w:rsid w:val="00243F70"/>
    <w:rsid w:val="002453EA"/>
    <w:rsid w:val="002823A3"/>
    <w:rsid w:val="0028484C"/>
    <w:rsid w:val="0029259A"/>
    <w:rsid w:val="002B61DA"/>
    <w:rsid w:val="002D373D"/>
    <w:rsid w:val="002E77FE"/>
    <w:rsid w:val="002F349E"/>
    <w:rsid w:val="00315247"/>
    <w:rsid w:val="00322AFA"/>
    <w:rsid w:val="00325110"/>
    <w:rsid w:val="003259A4"/>
    <w:rsid w:val="00335DE8"/>
    <w:rsid w:val="00352E7D"/>
    <w:rsid w:val="00357DB3"/>
    <w:rsid w:val="00365E0D"/>
    <w:rsid w:val="00370640"/>
    <w:rsid w:val="00387F7A"/>
    <w:rsid w:val="003A12A5"/>
    <w:rsid w:val="003A1F42"/>
    <w:rsid w:val="003C1414"/>
    <w:rsid w:val="003C1682"/>
    <w:rsid w:val="003D29EA"/>
    <w:rsid w:val="003E1E3F"/>
    <w:rsid w:val="003E260F"/>
    <w:rsid w:val="003E2E10"/>
    <w:rsid w:val="003E55D9"/>
    <w:rsid w:val="004074DB"/>
    <w:rsid w:val="00431FE1"/>
    <w:rsid w:val="004418E1"/>
    <w:rsid w:val="00443BFD"/>
    <w:rsid w:val="004501FE"/>
    <w:rsid w:val="004517E9"/>
    <w:rsid w:val="0045432E"/>
    <w:rsid w:val="00456959"/>
    <w:rsid w:val="00466C92"/>
    <w:rsid w:val="00472625"/>
    <w:rsid w:val="004830F4"/>
    <w:rsid w:val="004925C3"/>
    <w:rsid w:val="00494291"/>
    <w:rsid w:val="004C29A4"/>
    <w:rsid w:val="004C4877"/>
    <w:rsid w:val="004D0ADD"/>
    <w:rsid w:val="004D2D05"/>
    <w:rsid w:val="004D5CCE"/>
    <w:rsid w:val="004E1D5D"/>
    <w:rsid w:val="004F1DD8"/>
    <w:rsid w:val="004F26EF"/>
    <w:rsid w:val="005271CF"/>
    <w:rsid w:val="00547ABE"/>
    <w:rsid w:val="00554EFC"/>
    <w:rsid w:val="00575FD3"/>
    <w:rsid w:val="005A3387"/>
    <w:rsid w:val="005A5B0E"/>
    <w:rsid w:val="005D09FE"/>
    <w:rsid w:val="005E58DB"/>
    <w:rsid w:val="005F09B4"/>
    <w:rsid w:val="005F1ED5"/>
    <w:rsid w:val="005F2D9C"/>
    <w:rsid w:val="005F41A4"/>
    <w:rsid w:val="005F4CF2"/>
    <w:rsid w:val="00603FC7"/>
    <w:rsid w:val="006065FF"/>
    <w:rsid w:val="00617B2D"/>
    <w:rsid w:val="00644912"/>
    <w:rsid w:val="0064771B"/>
    <w:rsid w:val="006518E5"/>
    <w:rsid w:val="006C4178"/>
    <w:rsid w:val="006D1852"/>
    <w:rsid w:val="006D5316"/>
    <w:rsid w:val="006F3A36"/>
    <w:rsid w:val="007337C1"/>
    <w:rsid w:val="0073410E"/>
    <w:rsid w:val="007368AA"/>
    <w:rsid w:val="007546AD"/>
    <w:rsid w:val="00762BEB"/>
    <w:rsid w:val="00780529"/>
    <w:rsid w:val="007870FD"/>
    <w:rsid w:val="00792197"/>
    <w:rsid w:val="007968A4"/>
    <w:rsid w:val="007B3587"/>
    <w:rsid w:val="007B71E8"/>
    <w:rsid w:val="007D1D51"/>
    <w:rsid w:val="007D585D"/>
    <w:rsid w:val="007D6694"/>
    <w:rsid w:val="007E7C83"/>
    <w:rsid w:val="007F0412"/>
    <w:rsid w:val="00800652"/>
    <w:rsid w:val="00803BC3"/>
    <w:rsid w:val="00804A73"/>
    <w:rsid w:val="0080568A"/>
    <w:rsid w:val="00807BFB"/>
    <w:rsid w:val="00816EB8"/>
    <w:rsid w:val="00825E84"/>
    <w:rsid w:val="00833C04"/>
    <w:rsid w:val="0084544C"/>
    <w:rsid w:val="008515CF"/>
    <w:rsid w:val="00851B35"/>
    <w:rsid w:val="00861861"/>
    <w:rsid w:val="00861F8E"/>
    <w:rsid w:val="00867354"/>
    <w:rsid w:val="00896F14"/>
    <w:rsid w:val="008B5F86"/>
    <w:rsid w:val="008B795D"/>
    <w:rsid w:val="008C61F5"/>
    <w:rsid w:val="008D3162"/>
    <w:rsid w:val="008E2FD0"/>
    <w:rsid w:val="008E3053"/>
    <w:rsid w:val="00920D85"/>
    <w:rsid w:val="00935790"/>
    <w:rsid w:val="00937CF1"/>
    <w:rsid w:val="00952E6B"/>
    <w:rsid w:val="00954290"/>
    <w:rsid w:val="00986C4C"/>
    <w:rsid w:val="00994E7E"/>
    <w:rsid w:val="0099628B"/>
    <w:rsid w:val="009B6ED0"/>
    <w:rsid w:val="009C03C1"/>
    <w:rsid w:val="009D1F47"/>
    <w:rsid w:val="009D2134"/>
    <w:rsid w:val="009D63BD"/>
    <w:rsid w:val="009E2A72"/>
    <w:rsid w:val="00A12B6D"/>
    <w:rsid w:val="00A364E1"/>
    <w:rsid w:val="00A40721"/>
    <w:rsid w:val="00A458F9"/>
    <w:rsid w:val="00A72C7B"/>
    <w:rsid w:val="00A84041"/>
    <w:rsid w:val="00A924AA"/>
    <w:rsid w:val="00AB68F4"/>
    <w:rsid w:val="00AC5487"/>
    <w:rsid w:val="00AE6DF7"/>
    <w:rsid w:val="00B01326"/>
    <w:rsid w:val="00B22AE6"/>
    <w:rsid w:val="00B31A2D"/>
    <w:rsid w:val="00B44850"/>
    <w:rsid w:val="00B50196"/>
    <w:rsid w:val="00B559D8"/>
    <w:rsid w:val="00B60668"/>
    <w:rsid w:val="00B81E28"/>
    <w:rsid w:val="00B86B68"/>
    <w:rsid w:val="00BA5940"/>
    <w:rsid w:val="00BA724F"/>
    <w:rsid w:val="00BF6A81"/>
    <w:rsid w:val="00C240C0"/>
    <w:rsid w:val="00C26D67"/>
    <w:rsid w:val="00C31BCD"/>
    <w:rsid w:val="00C35E71"/>
    <w:rsid w:val="00C5370F"/>
    <w:rsid w:val="00C53B32"/>
    <w:rsid w:val="00C62579"/>
    <w:rsid w:val="00C63114"/>
    <w:rsid w:val="00CB6297"/>
    <w:rsid w:val="00D07CF4"/>
    <w:rsid w:val="00D13F77"/>
    <w:rsid w:val="00D2273B"/>
    <w:rsid w:val="00D241E2"/>
    <w:rsid w:val="00D4160C"/>
    <w:rsid w:val="00D4308A"/>
    <w:rsid w:val="00D7606D"/>
    <w:rsid w:val="00D9232B"/>
    <w:rsid w:val="00DB194F"/>
    <w:rsid w:val="00DC5DA9"/>
    <w:rsid w:val="00DF21BB"/>
    <w:rsid w:val="00DF5E2F"/>
    <w:rsid w:val="00E10551"/>
    <w:rsid w:val="00E16A8D"/>
    <w:rsid w:val="00E475FB"/>
    <w:rsid w:val="00E47BEC"/>
    <w:rsid w:val="00E73F2B"/>
    <w:rsid w:val="00E77715"/>
    <w:rsid w:val="00E87042"/>
    <w:rsid w:val="00E903AE"/>
    <w:rsid w:val="00EA00CA"/>
    <w:rsid w:val="00EA10CA"/>
    <w:rsid w:val="00EA29AC"/>
    <w:rsid w:val="00EB76A1"/>
    <w:rsid w:val="00EC2B07"/>
    <w:rsid w:val="00EF1A27"/>
    <w:rsid w:val="00F021C3"/>
    <w:rsid w:val="00F17353"/>
    <w:rsid w:val="00F330F7"/>
    <w:rsid w:val="00F33CBD"/>
    <w:rsid w:val="00F564C9"/>
    <w:rsid w:val="00F6075E"/>
    <w:rsid w:val="00F66CCB"/>
    <w:rsid w:val="00F723B0"/>
    <w:rsid w:val="00FA2197"/>
    <w:rsid w:val="00FC6261"/>
    <w:rsid w:val="00FD5DBE"/>
    <w:rsid w:val="00FE4ED1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0C25"/>
  <w15:docId w15:val="{A736682D-FE9E-4B92-A524-68B93AA8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D316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162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162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162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3162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3162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3162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3162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3162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3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31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D31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D31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D31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D3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D31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D31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3162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customStyle="1" w:styleId="a4">
    <w:basedOn w:val="a"/>
    <w:next w:val="a"/>
    <w:uiPriority w:val="10"/>
    <w:qFormat/>
    <w:rsid w:val="008D316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6"/>
    <w:uiPriority w:val="10"/>
    <w:rsid w:val="008D3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Title"/>
    <w:basedOn w:val="a"/>
    <w:next w:val="a"/>
    <w:link w:val="a5"/>
    <w:uiPriority w:val="10"/>
    <w:rsid w:val="008D316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11">
    <w:name w:val="Название Знак1"/>
    <w:basedOn w:val="a0"/>
    <w:uiPriority w:val="10"/>
    <w:rsid w:val="008D3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D3162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8D31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D3162"/>
    <w:rPr>
      <w:b/>
      <w:bCs/>
    </w:rPr>
  </w:style>
  <w:style w:type="character" w:styleId="aa">
    <w:name w:val="Emphasis"/>
    <w:basedOn w:val="a0"/>
    <w:uiPriority w:val="20"/>
    <w:qFormat/>
    <w:rsid w:val="008D3162"/>
    <w:rPr>
      <w:i/>
      <w:iCs/>
    </w:rPr>
  </w:style>
  <w:style w:type="paragraph" w:styleId="ab">
    <w:name w:val="No Spacing"/>
    <w:uiPriority w:val="1"/>
    <w:qFormat/>
    <w:rsid w:val="008D316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D31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D3162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D316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D3162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D316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D316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D316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D316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D316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D31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D3162"/>
    <w:pPr>
      <w:outlineLvl w:val="9"/>
    </w:pPr>
  </w:style>
  <w:style w:type="paragraph" w:customStyle="1" w:styleId="ConsPlusTitle">
    <w:name w:val="ConsPlusTitle"/>
    <w:uiPriority w:val="99"/>
    <w:qFormat/>
    <w:rsid w:val="0078052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D0AD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0AD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CB6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styleId="af7">
    <w:name w:val="Hyperlink"/>
    <w:basedOn w:val="a0"/>
    <w:uiPriority w:val="99"/>
    <w:unhideWhenUsed/>
    <w:rsid w:val="00937CF1"/>
    <w:rPr>
      <w:color w:val="0000FF"/>
      <w:u w:val="single"/>
    </w:rPr>
  </w:style>
  <w:style w:type="character" w:customStyle="1" w:styleId="15">
    <w:name w:val="Основной текст (15)_"/>
    <w:link w:val="150"/>
    <w:uiPriority w:val="99"/>
    <w:rsid w:val="00EB76A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uiPriority w:val="99"/>
    <w:rsid w:val="00EB76A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EB76A1"/>
    <w:pPr>
      <w:shd w:val="clear" w:color="auto" w:fill="FFFFFF"/>
      <w:autoSpaceDE/>
      <w:autoSpaceDN/>
      <w:adjustRightInd/>
      <w:spacing w:before="180" w:line="240" w:lineRule="atLeast"/>
      <w:jc w:val="both"/>
    </w:pPr>
    <w:rPr>
      <w:rFonts w:eastAsiaTheme="minorHAnsi" w:cstheme="minorBidi"/>
      <w:sz w:val="28"/>
      <w:szCs w:val="28"/>
      <w:lang w:val="en-US" w:eastAsia="en-US" w:bidi="en-US"/>
    </w:rPr>
  </w:style>
  <w:style w:type="paragraph" w:customStyle="1" w:styleId="32">
    <w:name w:val="Основной текст (3)"/>
    <w:basedOn w:val="a"/>
    <w:link w:val="31"/>
    <w:uiPriority w:val="99"/>
    <w:rsid w:val="00EB76A1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eastAsiaTheme="minorHAnsi" w:cstheme="minorBidi"/>
      <w:b/>
      <w:bCs/>
      <w:sz w:val="28"/>
      <w:szCs w:val="28"/>
      <w:lang w:val="en-US" w:eastAsia="en-US" w:bidi="en-US"/>
    </w:rPr>
  </w:style>
  <w:style w:type="table" w:styleId="af8">
    <w:name w:val="Table Grid"/>
    <w:basedOn w:val="a1"/>
    <w:uiPriority w:val="59"/>
    <w:rsid w:val="0004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453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77&amp;n=147162&amp;date=30.09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177&amp;n=81827&amp;dst=100012&amp;field=134&amp;date=30.09.20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04173&amp;date=30.09.20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77&amp;n=147162&amp;date=30.09.2022&amp;dst=100225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77&amp;n=147162&amp;date=30.09.2022&amp;dst=10004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C05D-59EE-4949-95CC-A2F76770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6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юрисконсульт</cp:lastModifiedBy>
  <cp:revision>48</cp:revision>
  <cp:lastPrinted>2023-12-20T06:01:00Z</cp:lastPrinted>
  <dcterms:created xsi:type="dcterms:W3CDTF">2021-09-29T06:02:00Z</dcterms:created>
  <dcterms:modified xsi:type="dcterms:W3CDTF">2023-12-20T07:22:00Z</dcterms:modified>
</cp:coreProperties>
</file>