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F0130">
        <w:t>2</w:t>
      </w:r>
      <w:r w:rsidR="00147FBF">
        <w:t>9</w:t>
      </w:r>
      <w:r w:rsidR="00EF0130">
        <w:t xml:space="preserve"> июня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147FBF">
        <w:t>74/65</w:t>
      </w:r>
      <w:r w:rsidR="0095310D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1080E" w:rsidRPr="00D1080E" w:rsidRDefault="00D1080E" w:rsidP="00D1080E">
      <w:pPr>
        <w:jc w:val="center"/>
        <w:rPr>
          <w:b/>
          <w:sz w:val="28"/>
          <w:szCs w:val="28"/>
        </w:rPr>
      </w:pPr>
      <w:r w:rsidRPr="00D1080E">
        <w:rPr>
          <w:b/>
          <w:sz w:val="28"/>
          <w:szCs w:val="28"/>
        </w:rPr>
        <w:t xml:space="preserve">О Рабочей группе для </w:t>
      </w:r>
      <w:proofErr w:type="gramStart"/>
      <w:r w:rsidRPr="00D1080E">
        <w:rPr>
          <w:b/>
          <w:sz w:val="28"/>
          <w:szCs w:val="28"/>
        </w:rPr>
        <w:t>контроля за</w:t>
      </w:r>
      <w:proofErr w:type="gramEnd"/>
      <w:r w:rsidRPr="00D1080E">
        <w:rPr>
          <w:b/>
          <w:sz w:val="28"/>
          <w:szCs w:val="28"/>
        </w:rPr>
        <w:t xml:space="preserve"> использованием ГАС «Выборы»</w:t>
      </w:r>
    </w:p>
    <w:p w:rsidR="00D1080E" w:rsidRPr="00D1080E" w:rsidRDefault="00D1080E" w:rsidP="00D1080E">
      <w:pPr>
        <w:jc w:val="center"/>
        <w:rPr>
          <w:b/>
          <w:i/>
          <w:sz w:val="28"/>
          <w:szCs w:val="28"/>
        </w:rPr>
      </w:pPr>
      <w:r w:rsidRPr="00D1080E">
        <w:rPr>
          <w:b/>
          <w:sz w:val="28"/>
          <w:szCs w:val="28"/>
        </w:rPr>
        <w:t xml:space="preserve">при проведении </w:t>
      </w:r>
      <w:r w:rsidR="005E3833">
        <w:rPr>
          <w:b/>
          <w:sz w:val="28"/>
          <w:szCs w:val="28"/>
        </w:rPr>
        <w:t xml:space="preserve">дополнительных </w:t>
      </w:r>
      <w:r w:rsidRPr="00D1080E">
        <w:rPr>
          <w:b/>
          <w:sz w:val="28"/>
          <w:szCs w:val="28"/>
        </w:rPr>
        <w:t xml:space="preserve">выборов </w:t>
      </w:r>
      <w:r w:rsidR="005E3833">
        <w:rPr>
          <w:b/>
          <w:sz w:val="28"/>
          <w:szCs w:val="28"/>
        </w:rPr>
        <w:t xml:space="preserve">депутатов Совета </w:t>
      </w:r>
      <w:r w:rsidRPr="00D1080E">
        <w:rPr>
          <w:b/>
          <w:sz w:val="28"/>
          <w:szCs w:val="28"/>
        </w:rPr>
        <w:t xml:space="preserve"> муниципального образования </w:t>
      </w:r>
      <w:r w:rsidR="005E3833">
        <w:rPr>
          <w:b/>
          <w:sz w:val="28"/>
          <w:szCs w:val="28"/>
        </w:rPr>
        <w:t>город-курорт Анапа</w:t>
      </w:r>
      <w:r w:rsidR="0075258A">
        <w:rPr>
          <w:b/>
          <w:sz w:val="28"/>
          <w:szCs w:val="28"/>
        </w:rPr>
        <w:t xml:space="preserve"> четвертого созыва</w:t>
      </w:r>
    </w:p>
    <w:p w:rsidR="00D1080E" w:rsidRPr="00D1080E" w:rsidRDefault="00D1080E" w:rsidP="00D1080E">
      <w:pPr>
        <w:jc w:val="center"/>
        <w:rPr>
          <w:sz w:val="28"/>
          <w:szCs w:val="28"/>
        </w:rPr>
      </w:pPr>
    </w:p>
    <w:p w:rsidR="00D1080E" w:rsidRPr="00D1080E" w:rsidRDefault="00D1080E" w:rsidP="005E383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080E">
        <w:rPr>
          <w:kern w:val="24"/>
          <w:sz w:val="28"/>
          <w:szCs w:val="28"/>
        </w:rPr>
        <w:t>В целях реализации прав граждан Российской Федерации на обеспечение гласности, д</w:t>
      </w:r>
      <w:r w:rsidRPr="00D1080E">
        <w:rPr>
          <w:kern w:val="24"/>
          <w:sz w:val="28"/>
          <w:szCs w:val="28"/>
        </w:rPr>
        <w:t>о</w:t>
      </w:r>
      <w:r w:rsidRPr="00D1080E">
        <w:rPr>
          <w:kern w:val="24"/>
          <w:sz w:val="28"/>
          <w:szCs w:val="28"/>
        </w:rPr>
        <w:t>стоверности, оперативности и полноты информации о выборах и референдумах, проводимых на территории муниципального образования</w:t>
      </w:r>
      <w:r w:rsidRPr="00D1080E">
        <w:rPr>
          <w:i/>
          <w:kern w:val="24"/>
          <w:sz w:val="28"/>
          <w:szCs w:val="28"/>
        </w:rPr>
        <w:t xml:space="preserve">, </w:t>
      </w:r>
      <w:r w:rsidRPr="00D1080E">
        <w:rPr>
          <w:kern w:val="24"/>
          <w:sz w:val="28"/>
          <w:szCs w:val="28"/>
        </w:rPr>
        <w:t>на период полномочий территориальной избирател</w:t>
      </w:r>
      <w:r w:rsidRPr="00D1080E">
        <w:rPr>
          <w:kern w:val="24"/>
          <w:sz w:val="28"/>
          <w:szCs w:val="28"/>
        </w:rPr>
        <w:t>ь</w:t>
      </w:r>
      <w:r w:rsidRPr="00D1080E">
        <w:rPr>
          <w:kern w:val="24"/>
          <w:sz w:val="28"/>
          <w:szCs w:val="28"/>
        </w:rPr>
        <w:t>ной комиссией</w:t>
      </w:r>
      <w:r w:rsidRPr="00D1080E">
        <w:rPr>
          <w:sz w:val="28"/>
          <w:szCs w:val="28"/>
        </w:rPr>
        <w:t xml:space="preserve">, </w:t>
      </w:r>
      <w:r w:rsidRPr="00D1080E">
        <w:rPr>
          <w:kern w:val="24"/>
          <w:sz w:val="28"/>
          <w:szCs w:val="28"/>
        </w:rPr>
        <w:t>руководствуясь статьей 74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23 Федерального закона от</w:t>
      </w:r>
      <w:proofErr w:type="gramEnd"/>
      <w:r w:rsidRPr="00D1080E">
        <w:rPr>
          <w:kern w:val="24"/>
          <w:sz w:val="28"/>
          <w:szCs w:val="28"/>
        </w:rPr>
        <w:t xml:space="preserve"> 10 января 2003 г. № 20-ФЗ «О Государственной автоматизированной системе Российской Федерации «Выборы» </w:t>
      </w:r>
      <w:r w:rsidRPr="00D1080E">
        <w:rPr>
          <w:sz w:val="28"/>
          <w:szCs w:val="28"/>
        </w:rPr>
        <w:t xml:space="preserve">территориальная избирательная комиссия </w:t>
      </w:r>
      <w:r w:rsidR="005E3833">
        <w:rPr>
          <w:sz w:val="28"/>
          <w:szCs w:val="28"/>
        </w:rPr>
        <w:t xml:space="preserve">Анапская </w:t>
      </w:r>
      <w:r w:rsidRPr="00D1080E">
        <w:rPr>
          <w:sz w:val="28"/>
          <w:szCs w:val="28"/>
        </w:rPr>
        <w:t>РЕШИЛА:</w:t>
      </w:r>
    </w:p>
    <w:p w:rsidR="00D1080E" w:rsidRPr="00D1080E" w:rsidRDefault="00D1080E" w:rsidP="005E3833">
      <w:pPr>
        <w:pStyle w:val="ab"/>
        <w:rPr>
          <w:rFonts w:ascii="Times New Roman" w:hAnsi="Times New Roman"/>
          <w:kern w:val="24"/>
        </w:rPr>
      </w:pPr>
      <w:r w:rsidRPr="00D1080E">
        <w:rPr>
          <w:rFonts w:ascii="Times New Roman" w:hAnsi="Times New Roman"/>
        </w:rPr>
        <w:t xml:space="preserve">1. Сформировать группу </w:t>
      </w:r>
      <w:proofErr w:type="gramStart"/>
      <w:r w:rsidRPr="00D1080E">
        <w:rPr>
          <w:rFonts w:ascii="Times New Roman" w:hAnsi="Times New Roman"/>
        </w:rPr>
        <w:t>контроля за</w:t>
      </w:r>
      <w:proofErr w:type="gramEnd"/>
      <w:r w:rsidRPr="00D1080E">
        <w:rPr>
          <w:rFonts w:ascii="Times New Roman" w:hAnsi="Times New Roman"/>
        </w:rPr>
        <w:t xml:space="preserve"> использованием Государственной автоматизир</w:t>
      </w:r>
      <w:r w:rsidRPr="00D1080E">
        <w:rPr>
          <w:rFonts w:ascii="Times New Roman" w:hAnsi="Times New Roman"/>
        </w:rPr>
        <w:t>о</w:t>
      </w:r>
      <w:r w:rsidRPr="00D1080E">
        <w:rPr>
          <w:rFonts w:ascii="Times New Roman" w:hAnsi="Times New Roman"/>
        </w:rPr>
        <w:t xml:space="preserve">ванной системы Российской Федерации «Выборы» </w:t>
      </w:r>
      <w:r w:rsidRPr="00D1080E">
        <w:rPr>
          <w:rFonts w:ascii="Times New Roman" w:hAnsi="Times New Roman"/>
          <w:bCs/>
          <w:kern w:val="24"/>
        </w:rPr>
        <w:t xml:space="preserve">при подготовке и проведении </w:t>
      </w:r>
      <w:r w:rsidR="0075258A" w:rsidRPr="0075258A">
        <w:t>дополнительных выборов депутатов Совета  муниципального образования город-курорт Анапа четвертого созыва</w:t>
      </w:r>
      <w:r w:rsidRPr="00D1080E">
        <w:rPr>
          <w:rFonts w:ascii="Times New Roman" w:hAnsi="Times New Roman"/>
          <w:kern w:val="24"/>
        </w:rPr>
        <w:t>, назначив в ее состав следующих членов территор</w:t>
      </w:r>
      <w:r w:rsidRPr="00D1080E">
        <w:rPr>
          <w:rFonts w:ascii="Times New Roman" w:hAnsi="Times New Roman"/>
          <w:kern w:val="24"/>
        </w:rPr>
        <w:t>и</w:t>
      </w:r>
      <w:r w:rsidRPr="00D1080E">
        <w:rPr>
          <w:rFonts w:ascii="Times New Roman" w:hAnsi="Times New Roman"/>
          <w:kern w:val="24"/>
        </w:rPr>
        <w:t>альной избирательной комиссии</w:t>
      </w:r>
      <w:r w:rsidR="0075258A">
        <w:rPr>
          <w:rFonts w:ascii="Times New Roman" w:hAnsi="Times New Roman"/>
          <w:kern w:val="24"/>
        </w:rPr>
        <w:t xml:space="preserve"> Анапская</w:t>
      </w:r>
      <w:r w:rsidRPr="00D1080E">
        <w:rPr>
          <w:rFonts w:ascii="Times New Roman" w:hAnsi="Times New Roman"/>
          <w:kern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75258A" w:rsidRPr="0075258A" w:rsidTr="0042014E">
        <w:tc>
          <w:tcPr>
            <w:tcW w:w="2943" w:type="dxa"/>
          </w:tcPr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Завизион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 председатель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>, руководитель Рабочей группы;</w:t>
            </w:r>
          </w:p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75258A" w:rsidRPr="0075258A" w:rsidTr="0042014E">
        <w:tc>
          <w:tcPr>
            <w:tcW w:w="2943" w:type="dxa"/>
          </w:tcPr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Ряднов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Олег Михайлович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 заместитель председателя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>, заместитель руководителя Рабочей группы;</w:t>
            </w:r>
          </w:p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75258A" w:rsidRPr="0075258A" w:rsidTr="0042014E">
        <w:tc>
          <w:tcPr>
            <w:tcW w:w="2943" w:type="dxa"/>
          </w:tcPr>
          <w:p w:rsidR="0075258A" w:rsidRDefault="0075258A" w:rsidP="0042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Совмен 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Геннадьевна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 секретарь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>, секретарь Рабочей группы;</w:t>
            </w:r>
          </w:p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75258A" w:rsidRPr="0075258A" w:rsidTr="0042014E">
        <w:tc>
          <w:tcPr>
            <w:tcW w:w="2943" w:type="dxa"/>
          </w:tcPr>
          <w:p w:rsidR="0075258A" w:rsidRPr="0075258A" w:rsidRDefault="0075258A" w:rsidP="0042014E">
            <w:pPr>
              <w:jc w:val="center"/>
              <w:rPr>
                <w:bCs/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lastRenderedPageBreak/>
              <w:t xml:space="preserve">Наружный </w:t>
            </w:r>
          </w:p>
          <w:p w:rsidR="0075258A" w:rsidRPr="0075258A" w:rsidRDefault="0075258A" w:rsidP="0042014E">
            <w:pPr>
              <w:jc w:val="center"/>
              <w:rPr>
                <w:sz w:val="28"/>
                <w:szCs w:val="28"/>
              </w:rPr>
            </w:pPr>
            <w:r w:rsidRPr="0075258A">
              <w:rPr>
                <w:bCs/>
                <w:sz w:val="28"/>
                <w:szCs w:val="28"/>
              </w:rPr>
              <w:t>Николай Сергеевич</w:t>
            </w:r>
          </w:p>
        </w:tc>
        <w:tc>
          <w:tcPr>
            <w:tcW w:w="6521" w:type="dxa"/>
          </w:tcPr>
          <w:p w:rsidR="0075258A" w:rsidRPr="0075258A" w:rsidRDefault="0075258A" w:rsidP="0042014E">
            <w:pPr>
              <w:tabs>
                <w:tab w:val="left" w:pos="993"/>
              </w:tabs>
              <w:rPr>
                <w:bCs/>
                <w:color w:val="000000"/>
                <w:sz w:val="28"/>
                <w:szCs w:val="28"/>
              </w:rPr>
            </w:pPr>
            <w:r w:rsidRPr="0075258A">
              <w:rPr>
                <w:bCs/>
                <w:color w:val="000000"/>
                <w:sz w:val="28"/>
                <w:szCs w:val="28"/>
              </w:rPr>
              <w:t xml:space="preserve">- член </w:t>
            </w:r>
            <w:r>
              <w:rPr>
                <w:bCs/>
                <w:color w:val="000000"/>
                <w:sz w:val="28"/>
                <w:szCs w:val="28"/>
              </w:rPr>
              <w:t>территориальной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color w:val="000000"/>
                <w:sz w:val="28"/>
                <w:szCs w:val="28"/>
              </w:rPr>
              <w:t xml:space="preserve"> Анапская</w:t>
            </w:r>
            <w:r w:rsidRPr="0075258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5258A">
              <w:rPr>
                <w:bCs/>
                <w:color w:val="000000"/>
                <w:sz w:val="28"/>
                <w:szCs w:val="28"/>
              </w:rPr>
              <w:t>с правом решающего голоса, член Рабочей группы.</w:t>
            </w:r>
          </w:p>
        </w:tc>
      </w:tr>
    </w:tbl>
    <w:p w:rsidR="00D1080E" w:rsidRPr="00D1080E" w:rsidRDefault="00D1080E" w:rsidP="00D1080E">
      <w:pPr>
        <w:pStyle w:val="ab"/>
        <w:spacing w:line="240" w:lineRule="auto"/>
        <w:rPr>
          <w:rFonts w:ascii="Times New Roman" w:hAnsi="Times New Roman"/>
          <w:kern w:val="24"/>
        </w:rPr>
      </w:pPr>
    </w:p>
    <w:p w:rsidR="0075258A" w:rsidRDefault="0075258A" w:rsidP="0075258A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75258A" w:rsidRPr="0072295B" w:rsidRDefault="0075258A" w:rsidP="0075258A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>Контроль за</w:t>
      </w:r>
      <w:proofErr w:type="gramEnd"/>
      <w:r w:rsidRPr="00975663">
        <w:t xml:space="preserve"> исполнением </w:t>
      </w:r>
      <w:r>
        <w:t xml:space="preserve">пункта 2 </w:t>
      </w:r>
      <w:r w:rsidRPr="00975663">
        <w:t xml:space="preserve">настоящего решения возложить </w:t>
      </w:r>
      <w:r>
        <w:t>на заместителя председателя территориальной избирательной комиссии О.М. Ряднова.</w:t>
      </w:r>
    </w:p>
    <w:p w:rsidR="006D6C2A" w:rsidRPr="00D1080E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2B4139" w:rsidRDefault="002B4139" w:rsidP="008371A4">
      <w:pPr>
        <w:pStyle w:val="81"/>
        <w:spacing w:line="240" w:lineRule="auto"/>
        <w:ind w:left="2835" w:firstLine="2268"/>
        <w:jc w:val="center"/>
      </w:pPr>
      <w:bookmarkStart w:id="0" w:name="_GoBack"/>
      <w:bookmarkEnd w:id="0"/>
    </w:p>
    <w:sectPr w:rsidR="002B4139" w:rsidSect="002B4139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D47F5"/>
    <w:rsid w:val="001271FB"/>
    <w:rsid w:val="00135213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5258A"/>
    <w:rsid w:val="0077034B"/>
    <w:rsid w:val="0077453B"/>
    <w:rsid w:val="00782594"/>
    <w:rsid w:val="00782B81"/>
    <w:rsid w:val="007961CE"/>
    <w:rsid w:val="00797E71"/>
    <w:rsid w:val="007C632B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5310D"/>
    <w:rsid w:val="009A35B8"/>
    <w:rsid w:val="009B1334"/>
    <w:rsid w:val="009F4608"/>
    <w:rsid w:val="00A20CC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1080E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5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728A-D343-4A3B-82CC-8913ED69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2023-06-29T05:58:00Z</cp:lastPrinted>
  <dcterms:created xsi:type="dcterms:W3CDTF">2023-06-29T09:47:00Z</dcterms:created>
  <dcterms:modified xsi:type="dcterms:W3CDTF">2023-06-29T11:17:00Z</dcterms:modified>
</cp:coreProperties>
</file>