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7D4099" w:rsidRPr="007D4099" w:rsidRDefault="004C3448" w:rsidP="007D409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instrText xml:space="preserve"> HYPERLINK "https://ksp.armduma.ru/index.php/home/poryadok-obzhalovaniya" </w:instrTex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separate"/>
      </w:r>
      <w:r w:rsidR="007D4099" w:rsidRPr="007D40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Порядок обжалования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равовых актов и других решений К</w:t>
      </w:r>
      <w:r w:rsidR="007D4099" w:rsidRPr="007D40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онтрольно-счётной палаты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ldChar w:fldCharType="end"/>
      </w:r>
    </w:p>
    <w:bookmarkEnd w:id="0"/>
    <w:p w:rsidR="007D4099" w:rsidRPr="007D4099" w:rsidRDefault="007D4099" w:rsidP="007D4099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686467"/>
          <w:sz w:val="36"/>
          <w:szCs w:val="36"/>
          <w:lang w:eastAsia="ru-RU"/>
        </w:rPr>
      </w:pPr>
    </w:p>
    <w:p w:rsidR="007D4099" w:rsidRPr="007D4099" w:rsidRDefault="007D4099" w:rsidP="007D4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7D40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со статьёй 17 Фед</w:t>
      </w:r>
      <w:r w:rsidR="001360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ерального закона от 07.02.2011                         №</w:t>
      </w:r>
      <w:r w:rsidRPr="007D40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6-ФЗ "Об общих принципах организации и деятельности контрольно-счётных органов субъектов Российской Федерации и муниципальных образований" и </w:t>
      </w:r>
      <w:r w:rsidRPr="00513D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статьей 1</w:t>
      </w:r>
      <w:r w:rsidR="00513D6F" w:rsidRPr="00513D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 Положения о К</w:t>
      </w:r>
      <w:r w:rsidRPr="00513D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онтрольно-счетной палате, утвержденного решением </w:t>
      </w:r>
      <w:r w:rsidR="00513D6F" w:rsidRPr="00513D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Совета муниципального образования город-курорт Анапа</w:t>
      </w:r>
      <w:r w:rsidRPr="00513D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 2</w:t>
      </w:r>
      <w:r w:rsidR="00513D6F" w:rsidRPr="00513D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 апреля </w:t>
      </w:r>
      <w:r w:rsidRPr="00513D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201</w:t>
      </w:r>
      <w:r w:rsidR="00513D6F" w:rsidRPr="00513D6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6г. №666</w:t>
      </w:r>
      <w:r w:rsidRPr="007D40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руководители проверяемых органов и организаций могут давать пояснения и замечания на акты, составленные контрольно-счётной палатой при проведении контрольных мероприятий.</w:t>
      </w:r>
    </w:p>
    <w:p w:rsidR="007D4099" w:rsidRPr="007D4099" w:rsidRDefault="007D4099" w:rsidP="007D4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7D40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Пояснения и замечания, представленные в срок до пяти рабочих дней со дня получения акта (актов), прилагаются к актам и в дальнейшем являются их неотъемлемой частью.</w:t>
      </w:r>
    </w:p>
    <w:p w:rsidR="007D4099" w:rsidRPr="007D4099" w:rsidRDefault="007D4099" w:rsidP="007D40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7D40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Проверяемые органы и организации и их должностные лица вправе обратиться с жалобой на действия (бездействие) контрольно-счетной палаты в </w:t>
      </w:r>
      <w:r w:rsidR="00D909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Совет муниципального образования город-курорт Анапа.</w:t>
      </w:r>
      <w:r w:rsidRPr="007D40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Подача заявления не приостанавливает действия предписания.</w:t>
      </w:r>
    </w:p>
    <w:p w:rsidR="00F575FA" w:rsidRDefault="00F575FA"/>
    <w:sectPr w:rsidR="00F5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F083C"/>
    <w:multiLevelType w:val="multilevel"/>
    <w:tmpl w:val="4AEA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99"/>
    <w:rsid w:val="00136025"/>
    <w:rsid w:val="004C3448"/>
    <w:rsid w:val="00513D6F"/>
    <w:rsid w:val="007D4099"/>
    <w:rsid w:val="00C34F61"/>
    <w:rsid w:val="00D909EF"/>
    <w:rsid w:val="00F5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596CF-BDC1-4861-A7E6-4947722F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40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40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D40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6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1USER</dc:creator>
  <cp:keywords/>
  <dc:description/>
  <cp:lastModifiedBy>1USER</cp:lastModifiedBy>
  <cp:revision>5</cp:revision>
  <cp:lastPrinted>2020-02-04T13:27:00Z</cp:lastPrinted>
  <dcterms:created xsi:type="dcterms:W3CDTF">2020-01-29T12:48:00Z</dcterms:created>
  <dcterms:modified xsi:type="dcterms:W3CDTF">2020-02-04T13:54:00Z</dcterms:modified>
</cp:coreProperties>
</file>