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51" w:rsidRDefault="00301D51">
      <w:pPr>
        <w:pStyle w:val="ConsPlusTitlePage"/>
      </w:pPr>
      <w:r>
        <w:t xml:space="preserve">Документ предоставлен </w:t>
      </w:r>
      <w:hyperlink r:id="rId4">
        <w:r>
          <w:rPr>
            <w:color w:val="0000FF"/>
          </w:rPr>
          <w:t>КонсультантПлюс</w:t>
        </w:r>
      </w:hyperlink>
      <w:r>
        <w:br/>
      </w:r>
    </w:p>
    <w:p w:rsidR="00301D51" w:rsidRDefault="00301D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01D51">
        <w:tc>
          <w:tcPr>
            <w:tcW w:w="4677" w:type="dxa"/>
            <w:tcBorders>
              <w:top w:val="nil"/>
              <w:left w:val="nil"/>
              <w:bottom w:val="nil"/>
              <w:right w:val="nil"/>
            </w:tcBorders>
          </w:tcPr>
          <w:p w:rsidR="00301D51" w:rsidRDefault="00301D51">
            <w:pPr>
              <w:pStyle w:val="ConsPlusNormal"/>
              <w:outlineLvl w:val="0"/>
            </w:pPr>
            <w:r>
              <w:t>25 июля 2017 года</w:t>
            </w:r>
          </w:p>
        </w:tc>
        <w:tc>
          <w:tcPr>
            <w:tcW w:w="4677" w:type="dxa"/>
            <w:tcBorders>
              <w:top w:val="nil"/>
              <w:left w:val="nil"/>
              <w:bottom w:val="nil"/>
              <w:right w:val="nil"/>
            </w:tcBorders>
          </w:tcPr>
          <w:p w:rsidR="00301D51" w:rsidRDefault="00301D51">
            <w:pPr>
              <w:pStyle w:val="ConsPlusNormal"/>
              <w:jc w:val="right"/>
              <w:outlineLvl w:val="0"/>
            </w:pPr>
            <w:r>
              <w:t>N 3655-КЗ</w:t>
            </w:r>
          </w:p>
        </w:tc>
      </w:tr>
    </w:tbl>
    <w:p w:rsidR="00301D51" w:rsidRDefault="00301D51">
      <w:pPr>
        <w:pStyle w:val="ConsPlusNormal"/>
        <w:pBdr>
          <w:bottom w:val="single" w:sz="6" w:space="0" w:color="auto"/>
        </w:pBdr>
        <w:spacing w:before="100" w:after="100"/>
        <w:jc w:val="both"/>
        <w:rPr>
          <w:sz w:val="2"/>
          <w:szCs w:val="2"/>
        </w:rPr>
      </w:pPr>
    </w:p>
    <w:p w:rsidR="00301D51" w:rsidRDefault="00301D51">
      <w:pPr>
        <w:pStyle w:val="ConsPlusNormal"/>
        <w:jc w:val="both"/>
      </w:pPr>
    </w:p>
    <w:p w:rsidR="00301D51" w:rsidRDefault="00301D51">
      <w:pPr>
        <w:pStyle w:val="ConsPlusTitle"/>
        <w:jc w:val="center"/>
      </w:pPr>
      <w:r>
        <w:t>ЗАКОН</w:t>
      </w:r>
    </w:p>
    <w:p w:rsidR="00301D51" w:rsidRDefault="00301D51">
      <w:pPr>
        <w:pStyle w:val="ConsPlusTitle"/>
        <w:jc w:val="center"/>
      </w:pPr>
    </w:p>
    <w:p w:rsidR="00301D51" w:rsidRDefault="00301D51">
      <w:pPr>
        <w:pStyle w:val="ConsPlusTitle"/>
        <w:jc w:val="center"/>
      </w:pPr>
      <w:r>
        <w:t>КРАСНОДАРСКОГО КРАЯ</w:t>
      </w:r>
    </w:p>
    <w:p w:rsidR="00301D51" w:rsidRDefault="00301D51">
      <w:pPr>
        <w:pStyle w:val="ConsPlusTitle"/>
        <w:jc w:val="center"/>
      </w:pPr>
    </w:p>
    <w:p w:rsidR="00301D51" w:rsidRDefault="00301D51">
      <w:pPr>
        <w:pStyle w:val="ConsPlusTitle"/>
        <w:jc w:val="center"/>
      </w:pPr>
      <w:r>
        <w:t>О ПОРЯДКЕ</w:t>
      </w:r>
    </w:p>
    <w:p w:rsidR="00301D51" w:rsidRDefault="00301D51">
      <w:pPr>
        <w:pStyle w:val="ConsPlusTitle"/>
        <w:jc w:val="center"/>
      </w:pPr>
      <w:r>
        <w:t>ПРЕДСТАВЛЕНИЯ ГРАЖДАНАМИ, ПРЕТЕНДУЮЩИМИ НА ЗАМЕЩЕНИЕ</w:t>
      </w:r>
    </w:p>
    <w:p w:rsidR="00301D51" w:rsidRDefault="00301D51">
      <w:pPr>
        <w:pStyle w:val="ConsPlusTitle"/>
        <w:jc w:val="center"/>
      </w:pPr>
      <w:r>
        <w:t>МУНИЦИПАЛЬНЫХ ДОЛЖНОСТЕЙ, И ЛИЦАМИ, ЗАМЕЩАЮЩИМИ</w:t>
      </w:r>
    </w:p>
    <w:p w:rsidR="00301D51" w:rsidRDefault="00301D51">
      <w:pPr>
        <w:pStyle w:val="ConsPlusTitle"/>
        <w:jc w:val="center"/>
      </w:pPr>
      <w:r>
        <w:t>МУНИЦИПАЛЬНЫЕ ДОЛЖНОСТИ, СВЕДЕНИЙ О СВОИХ ДОХОДАХ, РАСХОДАХ,</w:t>
      </w:r>
    </w:p>
    <w:p w:rsidR="00301D51" w:rsidRDefault="00301D51">
      <w:pPr>
        <w:pStyle w:val="ConsPlusTitle"/>
        <w:jc w:val="center"/>
      </w:pPr>
      <w:r>
        <w:t>ОБ ИМУЩЕСТВЕ И ОБЯЗАТЕЛЬСТВАХ ИМУЩЕСТВЕННОГО ХАРАКТЕРА,</w:t>
      </w:r>
    </w:p>
    <w:p w:rsidR="00301D51" w:rsidRDefault="00301D51">
      <w:pPr>
        <w:pStyle w:val="ConsPlusTitle"/>
        <w:jc w:val="center"/>
      </w:pPr>
      <w:r>
        <w:t>А ТАКЖЕ О ДОХОДАХ, РАСХОДАХ, ОБ ИМУЩЕСТВЕ И ОБЯЗАТЕЛЬСТВАХ</w:t>
      </w:r>
    </w:p>
    <w:p w:rsidR="00301D51" w:rsidRDefault="00301D51">
      <w:pPr>
        <w:pStyle w:val="ConsPlusTitle"/>
        <w:jc w:val="center"/>
      </w:pPr>
      <w:r>
        <w:t>ИМУЩЕСТВЕННОГО ХАРАКТЕРА СВОИХ СУПРУГ (СУПРУГОВ)</w:t>
      </w:r>
    </w:p>
    <w:p w:rsidR="00301D51" w:rsidRDefault="00301D51">
      <w:pPr>
        <w:pStyle w:val="ConsPlusTitle"/>
        <w:jc w:val="center"/>
      </w:pPr>
      <w:r>
        <w:t>И НЕСОВЕРШЕННОЛЕТНИХ ДЕТЕЙ</w:t>
      </w:r>
    </w:p>
    <w:p w:rsidR="00301D51" w:rsidRDefault="00301D51">
      <w:pPr>
        <w:pStyle w:val="ConsPlusNormal"/>
        <w:jc w:val="both"/>
      </w:pPr>
    </w:p>
    <w:p w:rsidR="00301D51" w:rsidRDefault="00301D51">
      <w:pPr>
        <w:pStyle w:val="ConsPlusNormal"/>
        <w:jc w:val="right"/>
      </w:pPr>
      <w:r>
        <w:t>Принят</w:t>
      </w:r>
    </w:p>
    <w:p w:rsidR="00301D51" w:rsidRDefault="00301D51">
      <w:pPr>
        <w:pStyle w:val="ConsPlusNormal"/>
        <w:jc w:val="right"/>
      </w:pPr>
      <w:r>
        <w:t>Законодательным Собранием Краснодарского края</w:t>
      </w:r>
    </w:p>
    <w:p w:rsidR="00301D51" w:rsidRDefault="00301D51">
      <w:pPr>
        <w:pStyle w:val="ConsPlusNormal"/>
        <w:jc w:val="right"/>
      </w:pPr>
      <w:r>
        <w:t>12 июля 2017 года</w:t>
      </w:r>
    </w:p>
    <w:p w:rsidR="00301D51" w:rsidRDefault="00301D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D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D51" w:rsidRDefault="00301D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D51" w:rsidRDefault="00301D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D51" w:rsidRDefault="00301D51">
            <w:pPr>
              <w:pStyle w:val="ConsPlusNormal"/>
              <w:jc w:val="center"/>
            </w:pPr>
            <w:r>
              <w:rPr>
                <w:color w:val="392C69"/>
              </w:rPr>
              <w:t>Список изменяющих документов</w:t>
            </w:r>
          </w:p>
          <w:p w:rsidR="00301D51" w:rsidRDefault="00301D51">
            <w:pPr>
              <w:pStyle w:val="ConsPlusNormal"/>
              <w:jc w:val="center"/>
            </w:pPr>
            <w:r>
              <w:rPr>
                <w:color w:val="392C69"/>
              </w:rPr>
              <w:t xml:space="preserve">(в ред. Законов Краснодарского края от 11.02.2019 </w:t>
            </w:r>
            <w:hyperlink r:id="rId5">
              <w:r>
                <w:rPr>
                  <w:color w:val="0000FF"/>
                </w:rPr>
                <w:t>N 3969-КЗ</w:t>
              </w:r>
            </w:hyperlink>
            <w:r>
              <w:rPr>
                <w:color w:val="392C69"/>
              </w:rPr>
              <w:t>,</w:t>
            </w:r>
          </w:p>
          <w:p w:rsidR="00301D51" w:rsidRDefault="00301D51">
            <w:pPr>
              <w:pStyle w:val="ConsPlusNormal"/>
              <w:jc w:val="center"/>
            </w:pPr>
            <w:r>
              <w:rPr>
                <w:color w:val="392C69"/>
              </w:rPr>
              <w:t xml:space="preserve">от 11.11.2019 </w:t>
            </w:r>
            <w:hyperlink r:id="rId6">
              <w:r>
                <w:rPr>
                  <w:color w:val="0000FF"/>
                </w:rPr>
                <w:t>N 4147-КЗ</w:t>
              </w:r>
            </w:hyperlink>
            <w:r>
              <w:rPr>
                <w:color w:val="392C69"/>
              </w:rPr>
              <w:t xml:space="preserve">, от 11.02.2020 </w:t>
            </w:r>
            <w:hyperlink r:id="rId7">
              <w:r>
                <w:rPr>
                  <w:color w:val="0000FF"/>
                </w:rPr>
                <w:t>N 4207-КЗ</w:t>
              </w:r>
            </w:hyperlink>
            <w:r>
              <w:rPr>
                <w:color w:val="392C69"/>
              </w:rPr>
              <w:t xml:space="preserve">, от 09.11.2020 </w:t>
            </w:r>
            <w:hyperlink r:id="rId8">
              <w:r>
                <w:rPr>
                  <w:color w:val="0000FF"/>
                </w:rPr>
                <w:t>N 4353-КЗ</w:t>
              </w:r>
            </w:hyperlink>
            <w:r>
              <w:rPr>
                <w:color w:val="392C69"/>
              </w:rPr>
              <w:t>,</w:t>
            </w:r>
          </w:p>
          <w:p w:rsidR="00301D51" w:rsidRDefault="00301D51">
            <w:pPr>
              <w:pStyle w:val="ConsPlusNormal"/>
              <w:jc w:val="center"/>
            </w:pPr>
            <w:r>
              <w:rPr>
                <w:color w:val="392C69"/>
              </w:rPr>
              <w:t xml:space="preserve">от 29.04.2022 </w:t>
            </w:r>
            <w:hyperlink r:id="rId9">
              <w:r>
                <w:rPr>
                  <w:color w:val="0000FF"/>
                </w:rPr>
                <w:t>N 4680-КЗ</w:t>
              </w:r>
            </w:hyperlink>
            <w:r>
              <w:rPr>
                <w:color w:val="392C69"/>
              </w:rPr>
              <w:t xml:space="preserve">, от 07.12.2022 </w:t>
            </w:r>
            <w:hyperlink r:id="rId10">
              <w:r>
                <w:rPr>
                  <w:color w:val="0000FF"/>
                </w:rPr>
                <w:t>N 4797-КЗ</w:t>
              </w:r>
            </w:hyperlink>
            <w:r>
              <w:rPr>
                <w:color w:val="392C69"/>
              </w:rPr>
              <w:t xml:space="preserve">, от 17.02.2023 </w:t>
            </w:r>
            <w:hyperlink r:id="rId11">
              <w:r>
                <w:rPr>
                  <w:color w:val="0000FF"/>
                </w:rPr>
                <w:t>N 4857-КЗ</w:t>
              </w:r>
            </w:hyperlink>
            <w:r>
              <w:rPr>
                <w:color w:val="392C69"/>
              </w:rPr>
              <w:t>,</w:t>
            </w:r>
          </w:p>
          <w:p w:rsidR="00301D51" w:rsidRDefault="00301D51">
            <w:pPr>
              <w:pStyle w:val="ConsPlusNormal"/>
              <w:jc w:val="center"/>
            </w:pPr>
            <w:r>
              <w:rPr>
                <w:color w:val="392C69"/>
              </w:rPr>
              <w:t xml:space="preserve">от 06.10.2023 </w:t>
            </w:r>
            <w:hyperlink r:id="rId12">
              <w:r>
                <w:rPr>
                  <w:color w:val="0000FF"/>
                </w:rPr>
                <w:t>N 4975-КЗ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D51" w:rsidRDefault="00301D51">
            <w:pPr>
              <w:pStyle w:val="ConsPlusNormal"/>
            </w:pPr>
          </w:p>
        </w:tc>
      </w:tr>
    </w:tbl>
    <w:p w:rsidR="00301D51" w:rsidRDefault="00301D51">
      <w:pPr>
        <w:pStyle w:val="ConsPlusNormal"/>
        <w:jc w:val="both"/>
      </w:pPr>
    </w:p>
    <w:p w:rsidR="00301D51" w:rsidRDefault="00301D51">
      <w:pPr>
        <w:pStyle w:val="ConsPlusTitle"/>
        <w:ind w:firstLine="540"/>
        <w:jc w:val="both"/>
        <w:outlineLvl w:val="1"/>
      </w:pPr>
      <w:bookmarkStart w:id="0" w:name="P26"/>
      <w:bookmarkEnd w:id="0"/>
      <w:r>
        <w:t>Статья 1</w:t>
      </w:r>
    </w:p>
    <w:p w:rsidR="00301D51" w:rsidRDefault="00301D51">
      <w:pPr>
        <w:pStyle w:val="ConsPlusNormal"/>
        <w:jc w:val="both"/>
      </w:pPr>
    </w:p>
    <w:p w:rsidR="00301D51" w:rsidRDefault="00301D51">
      <w:pPr>
        <w:pStyle w:val="ConsPlusNormal"/>
        <w:ind w:firstLine="540"/>
        <w:jc w:val="both"/>
      </w:pPr>
      <w:r>
        <w:t xml:space="preserve">Настоящий закон в соответствии с Федеральным </w:t>
      </w:r>
      <w:hyperlink r:id="rId13">
        <w:r>
          <w:rPr>
            <w:color w:val="0000FF"/>
          </w:rPr>
          <w:t>законом</w:t>
        </w:r>
      </w:hyperlink>
      <w:r>
        <w:t xml:space="preserve"> от 25 декабря 2008 года N 273-ФЗ "О противодействии коррупции" устанавливает порядок представления Губернатору Краснодарского края:</w:t>
      </w:r>
    </w:p>
    <w:p w:rsidR="00301D51" w:rsidRDefault="00301D51">
      <w:pPr>
        <w:pStyle w:val="ConsPlusNormal"/>
        <w:jc w:val="both"/>
      </w:pPr>
      <w:r>
        <w:t xml:space="preserve">(в ред. </w:t>
      </w:r>
      <w:hyperlink r:id="rId14">
        <w:r>
          <w:rPr>
            <w:color w:val="0000FF"/>
          </w:rPr>
          <w:t>Закона</w:t>
        </w:r>
      </w:hyperlink>
      <w:r>
        <w:t xml:space="preserve"> Краснодарского края от 07.12.2022 N 4797-КЗ)</w:t>
      </w:r>
    </w:p>
    <w:p w:rsidR="00301D51" w:rsidRDefault="00301D51">
      <w:pPr>
        <w:pStyle w:val="ConsPlusNormal"/>
        <w:spacing w:before="220"/>
        <w:ind w:firstLine="540"/>
        <w:jc w:val="both"/>
      </w:pPr>
      <w:r>
        <w:t>1) гражданами, претендующими на замещение муниципальных должностей, если иное не установлено федеральным законом, -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01D51" w:rsidRDefault="00301D51">
      <w:pPr>
        <w:pStyle w:val="ConsPlusNormal"/>
        <w:jc w:val="both"/>
      </w:pPr>
      <w:r>
        <w:t xml:space="preserve">(в ред. </w:t>
      </w:r>
      <w:hyperlink r:id="rId15">
        <w:r>
          <w:rPr>
            <w:color w:val="0000FF"/>
          </w:rPr>
          <w:t>Закона</w:t>
        </w:r>
      </w:hyperlink>
      <w:r>
        <w:t xml:space="preserve"> Краснодарского края от 17.02.2023 N 4857-КЗ)</w:t>
      </w:r>
    </w:p>
    <w:p w:rsidR="00301D51" w:rsidRDefault="00301D51">
      <w:pPr>
        <w:pStyle w:val="ConsPlusNormal"/>
        <w:spacing w:before="220"/>
        <w:ind w:firstLine="540"/>
        <w:jc w:val="both"/>
      </w:pPr>
      <w:bookmarkStart w:id="1" w:name="P32"/>
      <w:bookmarkEnd w:id="1"/>
      <w:r>
        <w:t>2) лицами, замещающими муниципальные должности, если иное не установлено федеральным законом,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01D51" w:rsidRDefault="00301D51">
      <w:pPr>
        <w:pStyle w:val="ConsPlusNormal"/>
        <w:jc w:val="both"/>
      </w:pPr>
      <w:r>
        <w:t xml:space="preserve">(п. 2 в ред. </w:t>
      </w:r>
      <w:hyperlink r:id="rId16">
        <w:r>
          <w:rPr>
            <w:color w:val="0000FF"/>
          </w:rPr>
          <w:t>Закона</w:t>
        </w:r>
      </w:hyperlink>
      <w:r>
        <w:t xml:space="preserve"> Краснодарского края от 17.02.2023 N 4857-КЗ)</w:t>
      </w:r>
    </w:p>
    <w:p w:rsidR="00301D51" w:rsidRDefault="00301D51">
      <w:pPr>
        <w:pStyle w:val="ConsPlusNormal"/>
        <w:jc w:val="both"/>
      </w:pPr>
    </w:p>
    <w:p w:rsidR="00301D51" w:rsidRDefault="00301D51">
      <w:pPr>
        <w:pStyle w:val="ConsPlusTitle"/>
        <w:ind w:firstLine="540"/>
        <w:jc w:val="both"/>
        <w:outlineLvl w:val="1"/>
      </w:pPr>
      <w:r>
        <w:t>Статья 2</w:t>
      </w:r>
    </w:p>
    <w:p w:rsidR="00301D51" w:rsidRDefault="00301D51">
      <w:pPr>
        <w:pStyle w:val="ConsPlusNormal"/>
        <w:jc w:val="both"/>
      </w:pPr>
    </w:p>
    <w:p w:rsidR="00301D51" w:rsidRDefault="00301D51">
      <w:pPr>
        <w:pStyle w:val="ConsPlusNormal"/>
        <w:ind w:firstLine="540"/>
        <w:jc w:val="both"/>
      </w:pPr>
      <w:r>
        <w:t xml:space="preserve">Обязанность представлять сведения, указанные в </w:t>
      </w:r>
      <w:hyperlink w:anchor="P26">
        <w:r>
          <w:rPr>
            <w:color w:val="0000FF"/>
          </w:rPr>
          <w:t>статье 1</w:t>
        </w:r>
      </w:hyperlink>
      <w:r>
        <w:t xml:space="preserve"> настоящего Закона, возлагается на гражданина, претендующего на замещение муниципальной должности, и на лицо, замещающее муниципальную должность.</w:t>
      </w:r>
    </w:p>
    <w:p w:rsidR="00301D51" w:rsidRDefault="00301D51">
      <w:pPr>
        <w:pStyle w:val="ConsPlusNormal"/>
        <w:jc w:val="both"/>
      </w:pPr>
      <w:r>
        <w:t xml:space="preserve">(в ред. </w:t>
      </w:r>
      <w:hyperlink r:id="rId17">
        <w:r>
          <w:rPr>
            <w:color w:val="0000FF"/>
          </w:rPr>
          <w:t>Закона</w:t>
        </w:r>
      </w:hyperlink>
      <w:r>
        <w:t xml:space="preserve"> Краснодарского края от 11.11.2019 N 4147-КЗ)</w:t>
      </w:r>
    </w:p>
    <w:p w:rsidR="00301D51" w:rsidRDefault="00301D51">
      <w:pPr>
        <w:pStyle w:val="ConsPlusNormal"/>
        <w:jc w:val="both"/>
      </w:pPr>
    </w:p>
    <w:p w:rsidR="00301D51" w:rsidRDefault="00301D51">
      <w:pPr>
        <w:pStyle w:val="ConsPlusTitle"/>
        <w:ind w:firstLine="540"/>
        <w:jc w:val="both"/>
        <w:outlineLvl w:val="1"/>
      </w:pPr>
      <w:bookmarkStart w:id="2" w:name="P40"/>
      <w:bookmarkEnd w:id="2"/>
      <w:r>
        <w:t>Статья 3</w:t>
      </w:r>
    </w:p>
    <w:p w:rsidR="00301D51" w:rsidRDefault="00301D51">
      <w:pPr>
        <w:pStyle w:val="ConsPlusNormal"/>
        <w:ind w:firstLine="540"/>
        <w:jc w:val="both"/>
      </w:pPr>
      <w:r>
        <w:t xml:space="preserve">(в ред. </w:t>
      </w:r>
      <w:hyperlink r:id="rId18">
        <w:r>
          <w:rPr>
            <w:color w:val="0000FF"/>
          </w:rPr>
          <w:t>Закона</w:t>
        </w:r>
      </w:hyperlink>
      <w:r>
        <w:t xml:space="preserve"> Краснодарского края от 11.11.2019 N 4147-КЗ)</w:t>
      </w:r>
    </w:p>
    <w:p w:rsidR="00301D51" w:rsidRDefault="00301D51">
      <w:pPr>
        <w:pStyle w:val="ConsPlusNormal"/>
        <w:jc w:val="both"/>
      </w:pPr>
    </w:p>
    <w:p w:rsidR="00301D51" w:rsidRDefault="00301D51">
      <w:pPr>
        <w:pStyle w:val="ConsPlusNormal"/>
        <w:ind w:firstLine="540"/>
        <w:jc w:val="both"/>
      </w:pPr>
      <w:r>
        <w:t xml:space="preserve">Сведения, указанные в </w:t>
      </w:r>
      <w:hyperlink w:anchor="P26">
        <w:r>
          <w:rPr>
            <w:color w:val="0000FF"/>
          </w:rPr>
          <w:t>статье 1</w:t>
        </w:r>
      </w:hyperlink>
      <w:r>
        <w:t xml:space="preserve"> настоящего Закона,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01D51" w:rsidRDefault="00301D51">
      <w:pPr>
        <w:pStyle w:val="ConsPlusNormal"/>
        <w:jc w:val="both"/>
      </w:pPr>
      <w:r>
        <w:t xml:space="preserve">(в ред. </w:t>
      </w:r>
      <w:hyperlink r:id="rId19">
        <w:r>
          <w:rPr>
            <w:color w:val="0000FF"/>
          </w:rPr>
          <w:t>Закона</w:t>
        </w:r>
      </w:hyperlink>
      <w:r>
        <w:t xml:space="preserve"> Краснодарского края от 17.02.2023 N 4857-КЗ)</w:t>
      </w:r>
    </w:p>
    <w:p w:rsidR="00301D51" w:rsidRDefault="00301D51">
      <w:pPr>
        <w:pStyle w:val="ConsPlusNormal"/>
        <w:spacing w:before="220"/>
        <w:ind w:firstLine="540"/>
        <w:jc w:val="both"/>
      </w:pPr>
      <w:bookmarkStart w:id="3" w:name="P45"/>
      <w:bookmarkEnd w:id="3"/>
      <w:r>
        <w:t xml:space="preserve">1) гражданами, претендующими на замещение муниципальных должностей, за исключением лиц, указанных в </w:t>
      </w:r>
      <w:hyperlink w:anchor="P48">
        <w:r>
          <w:rPr>
            <w:color w:val="0000FF"/>
          </w:rPr>
          <w:t>пункте 3</w:t>
        </w:r>
      </w:hyperlink>
      <w:r>
        <w:t xml:space="preserve"> настоящей статьи, - в течение 30 дней после наделения полномочиями по муниципальной должности (назначения, избрания на указанную должность);</w:t>
      </w:r>
    </w:p>
    <w:p w:rsidR="00301D51" w:rsidRDefault="00301D51">
      <w:pPr>
        <w:pStyle w:val="ConsPlusNormal"/>
        <w:jc w:val="both"/>
      </w:pPr>
      <w:r>
        <w:t xml:space="preserve">(в ред. </w:t>
      </w:r>
      <w:hyperlink r:id="rId20">
        <w:r>
          <w:rPr>
            <w:color w:val="0000FF"/>
          </w:rPr>
          <w:t>Закона</w:t>
        </w:r>
      </w:hyperlink>
      <w:r>
        <w:t xml:space="preserve"> Краснодарского края от 11.02.2020 N 4207-КЗ)</w:t>
      </w:r>
    </w:p>
    <w:p w:rsidR="00301D51" w:rsidRDefault="00301D51">
      <w:pPr>
        <w:pStyle w:val="ConsPlusNormal"/>
        <w:spacing w:before="220"/>
        <w:ind w:firstLine="540"/>
        <w:jc w:val="both"/>
      </w:pPr>
      <w:bookmarkStart w:id="4" w:name="P47"/>
      <w:bookmarkEnd w:id="4"/>
      <w:r>
        <w:t>2) лицами, замещающими муниципальные должности, за исключением лиц, указанных в пункте 3 настоящей статьи, - ежегодно, не позднее 30 апреля года, следующего за отчетным;</w:t>
      </w:r>
    </w:p>
    <w:p w:rsidR="00301D51" w:rsidRDefault="00301D51">
      <w:pPr>
        <w:pStyle w:val="ConsPlusNormal"/>
        <w:spacing w:before="220"/>
        <w:ind w:firstLine="540"/>
        <w:jc w:val="both"/>
      </w:pPr>
      <w:bookmarkStart w:id="5" w:name="P48"/>
      <w:bookmarkEnd w:id="5"/>
      <w:r>
        <w:t>3) лицами, замещающими муниципальные должности депутатов представительных органов муниципальных образований и осуществляющими свои полномочия на непостоянной основе:</w:t>
      </w:r>
    </w:p>
    <w:p w:rsidR="00301D51" w:rsidRDefault="00301D51">
      <w:pPr>
        <w:pStyle w:val="ConsPlusNormal"/>
        <w:jc w:val="both"/>
      </w:pPr>
      <w:r>
        <w:t xml:space="preserve">(в ред. </w:t>
      </w:r>
      <w:hyperlink r:id="rId21">
        <w:r>
          <w:rPr>
            <w:color w:val="0000FF"/>
          </w:rPr>
          <w:t>Закона</w:t>
        </w:r>
      </w:hyperlink>
      <w:r>
        <w:t xml:space="preserve"> Краснодарского края от 17.02.2023 N 4857-КЗ)</w:t>
      </w:r>
    </w:p>
    <w:p w:rsidR="00301D51" w:rsidRDefault="00301D51">
      <w:pPr>
        <w:pStyle w:val="ConsPlusNormal"/>
        <w:spacing w:before="220"/>
        <w:ind w:firstLine="540"/>
        <w:jc w:val="both"/>
      </w:pPr>
      <w:r>
        <w:t>а) в течение четырех месяцев со дня избрания депутатом, передачи ему вакантного депутатского мандата;</w:t>
      </w:r>
    </w:p>
    <w:p w:rsidR="00301D51" w:rsidRDefault="00301D51">
      <w:pPr>
        <w:pStyle w:val="ConsPlusNormal"/>
        <w:jc w:val="both"/>
      </w:pPr>
      <w:r>
        <w:t xml:space="preserve">(в ред. </w:t>
      </w:r>
      <w:hyperlink r:id="rId22">
        <w:r>
          <w:rPr>
            <w:color w:val="0000FF"/>
          </w:rPr>
          <w:t>Закона</w:t>
        </w:r>
      </w:hyperlink>
      <w:r>
        <w:t xml:space="preserve"> Краснодарского края от 17.02.2023 N 4857-КЗ)</w:t>
      </w:r>
    </w:p>
    <w:p w:rsidR="00301D51" w:rsidRDefault="00301D51">
      <w:pPr>
        <w:pStyle w:val="ConsPlusNormal"/>
        <w:spacing w:before="220"/>
        <w:ind w:firstLine="540"/>
        <w:jc w:val="both"/>
      </w:pPr>
      <w:bookmarkStart w:id="6" w:name="P52"/>
      <w:bookmarkEnd w:id="6"/>
      <w:r>
        <w:t xml:space="preserve">б) в случаях, предусмотренных </w:t>
      </w:r>
      <w:hyperlink r:id="rId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 не позднее 30 апреля года, следующего за отчетным. В случае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Губернатору Краснодарского края в письменном виде по форме согласно </w:t>
      </w:r>
      <w:hyperlink w:anchor="P164">
        <w:r>
          <w:rPr>
            <w:color w:val="0000FF"/>
          </w:rPr>
          <w:t>приложению</w:t>
        </w:r>
      </w:hyperlink>
      <w:r>
        <w:t xml:space="preserve"> к настоящему Закону не позднее 30 апреля года, следующего за отчетным.</w:t>
      </w:r>
    </w:p>
    <w:p w:rsidR="00301D51" w:rsidRDefault="00301D51">
      <w:pPr>
        <w:pStyle w:val="ConsPlusNormal"/>
        <w:jc w:val="both"/>
      </w:pPr>
      <w:r>
        <w:t xml:space="preserve">(пп. "б" в ред. </w:t>
      </w:r>
      <w:hyperlink r:id="rId24">
        <w:r>
          <w:rPr>
            <w:color w:val="0000FF"/>
          </w:rPr>
          <w:t>Закона</w:t>
        </w:r>
      </w:hyperlink>
      <w:r>
        <w:t xml:space="preserve"> Краснодарского края от 17.02.2023 N 4857-КЗ)</w:t>
      </w:r>
    </w:p>
    <w:p w:rsidR="00301D51" w:rsidRDefault="00301D51">
      <w:pPr>
        <w:pStyle w:val="ConsPlusNormal"/>
        <w:jc w:val="both"/>
      </w:pPr>
    </w:p>
    <w:p w:rsidR="00301D51" w:rsidRDefault="00301D51">
      <w:pPr>
        <w:pStyle w:val="ConsPlusTitle"/>
        <w:ind w:firstLine="540"/>
        <w:jc w:val="both"/>
        <w:outlineLvl w:val="1"/>
      </w:pPr>
      <w:r>
        <w:t>Статья 4</w:t>
      </w:r>
    </w:p>
    <w:p w:rsidR="00301D51" w:rsidRDefault="00301D51">
      <w:pPr>
        <w:pStyle w:val="ConsPlusNormal"/>
        <w:jc w:val="both"/>
      </w:pPr>
    </w:p>
    <w:p w:rsidR="00301D51" w:rsidRDefault="00301D51">
      <w:pPr>
        <w:pStyle w:val="ConsPlusNormal"/>
        <w:ind w:firstLine="540"/>
        <w:jc w:val="both"/>
      </w:pPr>
      <w:r>
        <w:t xml:space="preserve">1. Гражданин, претендующий на замещение муниципальной должности, за исключением лица, указанного в </w:t>
      </w:r>
      <w:hyperlink w:anchor="P69">
        <w:r>
          <w:rPr>
            <w:color w:val="0000FF"/>
          </w:rPr>
          <w:t>части 3</w:t>
        </w:r>
      </w:hyperlink>
      <w:r>
        <w:t xml:space="preserve"> настоящей статьи, представляет при наделении полномочиями по должности (назначении, избрании на должность):</w:t>
      </w:r>
    </w:p>
    <w:p w:rsidR="00301D51" w:rsidRDefault="00301D51">
      <w:pPr>
        <w:pStyle w:val="ConsPlusNormal"/>
        <w:jc w:val="both"/>
      </w:pPr>
      <w:r>
        <w:t xml:space="preserve">(в ред. </w:t>
      </w:r>
      <w:hyperlink r:id="rId25">
        <w:r>
          <w:rPr>
            <w:color w:val="0000FF"/>
          </w:rPr>
          <w:t>Закона</w:t>
        </w:r>
      </w:hyperlink>
      <w:r>
        <w:t xml:space="preserve"> Краснодарского края от 11.02.2020 N 4207-КЗ)</w:t>
      </w:r>
    </w:p>
    <w:p w:rsidR="00301D51" w:rsidRDefault="00301D51">
      <w:pPr>
        <w:pStyle w:val="ConsPlusNormal"/>
        <w:spacing w:before="22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наделения полномочиями по муниципальной должности (назначения, </w:t>
      </w:r>
      <w:r>
        <w:lastRenderedPageBreak/>
        <w:t>избрания на должность) (на отчетную дату);</w:t>
      </w:r>
    </w:p>
    <w:p w:rsidR="00301D51" w:rsidRDefault="00301D51">
      <w:pPr>
        <w:pStyle w:val="ConsPlusNormal"/>
        <w:jc w:val="both"/>
      </w:pPr>
      <w:r>
        <w:t xml:space="preserve">(п. 1 в ред. </w:t>
      </w:r>
      <w:hyperlink r:id="rId26">
        <w:r>
          <w:rPr>
            <w:color w:val="0000FF"/>
          </w:rPr>
          <w:t>Закона</w:t>
        </w:r>
      </w:hyperlink>
      <w:r>
        <w:t xml:space="preserve"> Краснодарского края от 17.02.2023 N 4857-КЗ)</w:t>
      </w:r>
    </w:p>
    <w:p w:rsidR="00301D51" w:rsidRDefault="00301D51">
      <w:pPr>
        <w:pStyle w:val="ConsPlusNormal"/>
        <w:spacing w:before="220"/>
        <w:ind w:firstLine="540"/>
        <w:jc w:val="both"/>
      </w:pPr>
      <w:r>
        <w:t>2)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наделения полномочиями по муниципальной должности (назначения, избрания на должность) (на отчетную дату).</w:t>
      </w:r>
    </w:p>
    <w:p w:rsidR="00301D51" w:rsidRDefault="00301D51">
      <w:pPr>
        <w:pStyle w:val="ConsPlusNormal"/>
        <w:jc w:val="both"/>
      </w:pPr>
      <w:r>
        <w:t xml:space="preserve">(в ред. </w:t>
      </w:r>
      <w:hyperlink r:id="rId27">
        <w:r>
          <w:rPr>
            <w:color w:val="0000FF"/>
          </w:rPr>
          <w:t>Закона</w:t>
        </w:r>
      </w:hyperlink>
      <w:r>
        <w:t xml:space="preserve"> Краснодарского края от 11.11.2019 N 4147-КЗ)</w:t>
      </w:r>
    </w:p>
    <w:p w:rsidR="00301D51" w:rsidRDefault="00301D51">
      <w:pPr>
        <w:pStyle w:val="ConsPlusNormal"/>
        <w:spacing w:before="220"/>
        <w:ind w:firstLine="540"/>
        <w:jc w:val="both"/>
      </w:pPr>
      <w:bookmarkStart w:id="7" w:name="P63"/>
      <w:bookmarkEnd w:id="7"/>
      <w:r>
        <w:t xml:space="preserve">2. Лицо, замещающее муниципальную должность, за исключением лица, указанного в </w:t>
      </w:r>
      <w:hyperlink w:anchor="P69">
        <w:r>
          <w:rPr>
            <w:color w:val="0000FF"/>
          </w:rPr>
          <w:t>части 3</w:t>
        </w:r>
      </w:hyperlink>
      <w:r>
        <w:t xml:space="preserve"> настоящей статьи, представляет ежегодно:</w:t>
      </w:r>
    </w:p>
    <w:p w:rsidR="00301D51" w:rsidRDefault="00301D51">
      <w:pPr>
        <w:pStyle w:val="ConsPlusNormal"/>
        <w:jc w:val="both"/>
      </w:pPr>
      <w:r>
        <w:t xml:space="preserve">(в ред. </w:t>
      </w:r>
      <w:hyperlink r:id="rId28">
        <w:r>
          <w:rPr>
            <w:color w:val="0000FF"/>
          </w:rPr>
          <w:t>Закона</w:t>
        </w:r>
      </w:hyperlink>
      <w:r>
        <w:t xml:space="preserve"> Краснодарского края от 11.11.2019 N 4147-КЗ)</w:t>
      </w:r>
    </w:p>
    <w:p w:rsidR="00301D51" w:rsidRDefault="00301D51">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01D51" w:rsidRDefault="00301D51">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01D51" w:rsidRDefault="00301D51">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01D51" w:rsidRDefault="00301D51">
      <w:pPr>
        <w:pStyle w:val="ConsPlusNormal"/>
        <w:jc w:val="both"/>
      </w:pPr>
      <w:r>
        <w:t xml:space="preserve">(в ред. Законов Краснодарского края от 09.11.2020 </w:t>
      </w:r>
      <w:hyperlink r:id="rId29">
        <w:r>
          <w:rPr>
            <w:color w:val="0000FF"/>
          </w:rPr>
          <w:t>N 4353-КЗ</w:t>
        </w:r>
      </w:hyperlink>
      <w:r>
        <w:t xml:space="preserve">, от 29.04.2022 </w:t>
      </w:r>
      <w:hyperlink r:id="rId30">
        <w:r>
          <w:rPr>
            <w:color w:val="0000FF"/>
          </w:rPr>
          <w:t>N 4680-КЗ</w:t>
        </w:r>
      </w:hyperlink>
      <w:r>
        <w:t>)</w:t>
      </w:r>
    </w:p>
    <w:p w:rsidR="00301D51" w:rsidRDefault="00301D51">
      <w:pPr>
        <w:pStyle w:val="ConsPlusNormal"/>
        <w:spacing w:before="220"/>
        <w:ind w:firstLine="540"/>
        <w:jc w:val="both"/>
      </w:pPr>
      <w:bookmarkStart w:id="8" w:name="P69"/>
      <w:bookmarkEnd w:id="8"/>
      <w:r>
        <w:t>3.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w:t>
      </w:r>
    </w:p>
    <w:p w:rsidR="00301D51" w:rsidRDefault="00301D51">
      <w:pPr>
        <w:pStyle w:val="ConsPlusNormal"/>
        <w:spacing w:before="220"/>
        <w:ind w:firstLine="540"/>
        <w:jc w:val="both"/>
      </w:pPr>
      <w:r>
        <w:t>1) сведения о своих доходах, полученных от всех источников (включая денежное вознаграждение,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(на отчетную дату);</w:t>
      </w:r>
    </w:p>
    <w:p w:rsidR="00301D51" w:rsidRDefault="00301D51">
      <w:pPr>
        <w:pStyle w:val="ConsPlusNormal"/>
        <w:spacing w:before="220"/>
        <w:ind w:firstLine="540"/>
        <w:jc w:val="both"/>
      </w:pPr>
      <w:r>
        <w:t>2) сведения о доходах супруги (супруга) и несовершеннолетних детей, полученных от всех источников за календарный год, предшествующий году избрания депутатом,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(на отчетную дату).</w:t>
      </w:r>
    </w:p>
    <w:p w:rsidR="00301D51" w:rsidRDefault="00301D51">
      <w:pPr>
        <w:pStyle w:val="ConsPlusNormal"/>
        <w:jc w:val="both"/>
      </w:pPr>
      <w:r>
        <w:lastRenderedPageBreak/>
        <w:t xml:space="preserve">(часть 3 в ред. </w:t>
      </w:r>
      <w:hyperlink r:id="rId31">
        <w:r>
          <w:rPr>
            <w:color w:val="0000FF"/>
          </w:rPr>
          <w:t>Закона</w:t>
        </w:r>
      </w:hyperlink>
      <w:r>
        <w:t xml:space="preserve"> Краснодарского края от 17.02.2023 N 4857-КЗ)</w:t>
      </w:r>
    </w:p>
    <w:p w:rsidR="00301D51" w:rsidRDefault="00301D51">
      <w:pPr>
        <w:pStyle w:val="ConsPlusNormal"/>
        <w:spacing w:before="220"/>
        <w:ind w:firstLine="540"/>
        <w:jc w:val="both"/>
      </w:pPr>
      <w:bookmarkStart w:id="9" w:name="P73"/>
      <w:bookmarkEnd w:id="9"/>
      <w:r>
        <w:t xml:space="preserve">4.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3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 учетом положений, установленных </w:t>
      </w:r>
      <w:hyperlink w:anchor="P40">
        <w:r>
          <w:rPr>
            <w:color w:val="0000FF"/>
          </w:rPr>
          <w:t>статьей 3</w:t>
        </w:r>
      </w:hyperlink>
      <w:r>
        <w:t xml:space="preserve"> настоящего Закона.</w:t>
      </w:r>
    </w:p>
    <w:p w:rsidR="00301D51" w:rsidRDefault="00301D51">
      <w:pPr>
        <w:pStyle w:val="ConsPlusNormal"/>
        <w:jc w:val="both"/>
      </w:pPr>
      <w:r>
        <w:t xml:space="preserve">(часть 4 в ред. </w:t>
      </w:r>
      <w:hyperlink r:id="rId33">
        <w:r>
          <w:rPr>
            <w:color w:val="0000FF"/>
          </w:rPr>
          <w:t>Закона</w:t>
        </w:r>
      </w:hyperlink>
      <w:r>
        <w:t xml:space="preserve"> Краснодарского края от 17.02.2023 N 4857-КЗ)</w:t>
      </w:r>
    </w:p>
    <w:p w:rsidR="00301D51" w:rsidRDefault="00301D51">
      <w:pPr>
        <w:pStyle w:val="ConsPlusNormal"/>
        <w:jc w:val="both"/>
      </w:pPr>
    </w:p>
    <w:p w:rsidR="00301D51" w:rsidRDefault="00301D51">
      <w:pPr>
        <w:pStyle w:val="ConsPlusTitle"/>
        <w:ind w:firstLine="540"/>
        <w:jc w:val="both"/>
        <w:outlineLvl w:val="1"/>
      </w:pPr>
      <w:r>
        <w:t>Статья 5</w:t>
      </w:r>
    </w:p>
    <w:p w:rsidR="00301D51" w:rsidRDefault="00301D51">
      <w:pPr>
        <w:pStyle w:val="ConsPlusNormal"/>
        <w:jc w:val="both"/>
      </w:pPr>
    </w:p>
    <w:p w:rsidR="00301D51" w:rsidRDefault="00301D51">
      <w:pPr>
        <w:pStyle w:val="ConsPlusNormal"/>
        <w:ind w:firstLine="540"/>
        <w:jc w:val="both"/>
      </w:pPr>
      <w:r>
        <w:t xml:space="preserve">Сведения, указанные в </w:t>
      </w:r>
      <w:hyperlink w:anchor="P26">
        <w:r>
          <w:rPr>
            <w:color w:val="0000FF"/>
          </w:rPr>
          <w:t>статье 1</w:t>
        </w:r>
      </w:hyperlink>
      <w:r>
        <w:t xml:space="preserve"> настоящего Закона, представляются в орган Краснодарского края по профилактике коррупционных и иных правонарушений.</w:t>
      </w:r>
    </w:p>
    <w:p w:rsidR="00301D51" w:rsidRDefault="00301D51">
      <w:pPr>
        <w:pStyle w:val="ConsPlusNormal"/>
        <w:jc w:val="both"/>
      </w:pPr>
    </w:p>
    <w:p w:rsidR="00301D51" w:rsidRDefault="00301D51">
      <w:pPr>
        <w:pStyle w:val="ConsPlusTitle"/>
        <w:ind w:firstLine="540"/>
        <w:jc w:val="both"/>
        <w:outlineLvl w:val="1"/>
      </w:pPr>
      <w:r>
        <w:t>Статья 5(1)</w:t>
      </w:r>
    </w:p>
    <w:p w:rsidR="00301D51" w:rsidRDefault="00301D51">
      <w:pPr>
        <w:pStyle w:val="ConsPlusNormal"/>
        <w:ind w:firstLine="540"/>
        <w:jc w:val="both"/>
      </w:pPr>
      <w:r>
        <w:t xml:space="preserve">(введена </w:t>
      </w:r>
      <w:hyperlink r:id="rId34">
        <w:r>
          <w:rPr>
            <w:color w:val="0000FF"/>
          </w:rPr>
          <w:t>Законом</w:t>
        </w:r>
      </w:hyperlink>
      <w:r>
        <w:t xml:space="preserve"> Краснодарского края от 17.02.2023 N 4857-КЗ)</w:t>
      </w:r>
    </w:p>
    <w:p w:rsidR="00301D51" w:rsidRDefault="00301D51">
      <w:pPr>
        <w:pStyle w:val="ConsPlusNormal"/>
        <w:jc w:val="both"/>
      </w:pPr>
    </w:p>
    <w:p w:rsidR="00301D51" w:rsidRDefault="00301D51">
      <w:pPr>
        <w:pStyle w:val="ConsPlusNormal"/>
        <w:ind w:firstLine="540"/>
        <w:jc w:val="both"/>
      </w:pPr>
      <w:r>
        <w:t>1.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301D51" w:rsidRDefault="00301D51">
      <w:pPr>
        <w:pStyle w:val="ConsPlusNormal"/>
        <w:spacing w:before="220"/>
        <w:ind w:firstLine="540"/>
        <w:jc w:val="both"/>
      </w:pPr>
      <w:r>
        <w:t xml:space="preserve">2. Орган Краснодарского края по профилактике коррупционных и иных правонарушений в течение семи рабочих дней со дня истечения срока, указанного в </w:t>
      </w:r>
      <w:hyperlink w:anchor="P52">
        <w:r>
          <w:rPr>
            <w:color w:val="0000FF"/>
          </w:rPr>
          <w:t>подпункте "б" пункта 3 статьи 3</w:t>
        </w:r>
      </w:hyperlink>
      <w:r>
        <w:t xml:space="preserve"> настоящего Закона, направляет в соответствующие органы местного самоуправления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указанные в </w:t>
      </w:r>
      <w:hyperlink w:anchor="P63">
        <w:r>
          <w:rPr>
            <w:color w:val="0000FF"/>
          </w:rPr>
          <w:t>частях 2</w:t>
        </w:r>
      </w:hyperlink>
      <w:r>
        <w:t xml:space="preserve"> - </w:t>
      </w:r>
      <w:hyperlink w:anchor="P73">
        <w:r>
          <w:rPr>
            <w:color w:val="0000FF"/>
          </w:rPr>
          <w:t>4 статьи 4</w:t>
        </w:r>
      </w:hyperlink>
      <w:r>
        <w:t xml:space="preserve"> настоящего Закона (далее - обобщенная информация).</w:t>
      </w:r>
    </w:p>
    <w:p w:rsidR="00301D51" w:rsidRDefault="00301D51">
      <w:pPr>
        <w:pStyle w:val="ConsPlusNormal"/>
        <w:spacing w:before="220"/>
        <w:ind w:firstLine="540"/>
        <w:jc w:val="both"/>
      </w:pPr>
      <w:r>
        <w:t>3. Обобщенная информация размещается в информационно-телекоммуникационной сети "Интернет" на официальных сайтах соответствующих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семи рабочих дней со дня ее поступления в орган местного самоуправления.</w:t>
      </w:r>
    </w:p>
    <w:p w:rsidR="00301D51" w:rsidRDefault="00301D51">
      <w:pPr>
        <w:pStyle w:val="ConsPlusNormal"/>
        <w:spacing w:before="220"/>
        <w:ind w:firstLine="540"/>
        <w:jc w:val="both"/>
      </w:pPr>
      <w:r>
        <w:t>4. Размещение обобщенной информации в информационно-телекоммуникационной сети "Интернет" на официальных сайтах органов местного самоуправления обеспечивается должностными лицами соответствующих органов местного самоуправления.</w:t>
      </w:r>
    </w:p>
    <w:p w:rsidR="00301D51" w:rsidRDefault="00301D51">
      <w:pPr>
        <w:pStyle w:val="ConsPlusNormal"/>
        <w:jc w:val="both"/>
      </w:pPr>
    </w:p>
    <w:p w:rsidR="00301D51" w:rsidRDefault="00301D51">
      <w:pPr>
        <w:pStyle w:val="ConsPlusTitle"/>
        <w:ind w:firstLine="540"/>
        <w:jc w:val="both"/>
        <w:outlineLvl w:val="1"/>
      </w:pPr>
      <w:r>
        <w:t>Статья 6</w:t>
      </w:r>
    </w:p>
    <w:p w:rsidR="00301D51" w:rsidRDefault="00301D51">
      <w:pPr>
        <w:pStyle w:val="ConsPlusNormal"/>
        <w:jc w:val="both"/>
      </w:pPr>
    </w:p>
    <w:p w:rsidR="00301D51" w:rsidRDefault="00301D51">
      <w:pPr>
        <w:pStyle w:val="ConsPlusNormal"/>
        <w:ind w:firstLine="540"/>
        <w:jc w:val="both"/>
      </w:pPr>
      <w:r>
        <w:t>1.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Законом.</w:t>
      </w:r>
    </w:p>
    <w:p w:rsidR="00301D51" w:rsidRDefault="00301D51">
      <w:pPr>
        <w:pStyle w:val="ConsPlusNormal"/>
        <w:spacing w:before="220"/>
        <w:ind w:firstLine="540"/>
        <w:jc w:val="both"/>
      </w:pPr>
      <w:r>
        <w:t xml:space="preserve">2. Гражданин, претендующий на замещение муниципальной должности, может представить </w:t>
      </w:r>
      <w:r>
        <w:lastRenderedPageBreak/>
        <w:t xml:space="preserve">уточненные сведения в течение одного месяца со дня представления сведений в соответствии с </w:t>
      </w:r>
      <w:hyperlink w:anchor="P45">
        <w:r>
          <w:rPr>
            <w:color w:val="0000FF"/>
          </w:rPr>
          <w:t>пунктом 1 статьи 3</w:t>
        </w:r>
      </w:hyperlink>
      <w:r>
        <w:t xml:space="preserve"> настоящего Закона.</w:t>
      </w:r>
    </w:p>
    <w:p w:rsidR="00301D51" w:rsidRDefault="00301D51">
      <w:pPr>
        <w:pStyle w:val="ConsPlusNormal"/>
        <w:jc w:val="both"/>
      </w:pPr>
      <w:r>
        <w:t xml:space="preserve">(в ред. </w:t>
      </w:r>
      <w:hyperlink r:id="rId35">
        <w:r>
          <w:rPr>
            <w:color w:val="0000FF"/>
          </w:rPr>
          <w:t>Закона</w:t>
        </w:r>
      </w:hyperlink>
      <w:r>
        <w:t xml:space="preserve"> Краснодарского края от 11.02.2019 N 3969-КЗ)</w:t>
      </w:r>
    </w:p>
    <w:p w:rsidR="00301D51" w:rsidRDefault="00301D51">
      <w:pPr>
        <w:pStyle w:val="ConsPlusNormal"/>
        <w:spacing w:before="220"/>
        <w:ind w:firstLine="540"/>
        <w:jc w:val="both"/>
      </w:pPr>
      <w:r>
        <w:t xml:space="preserve">3. 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47">
        <w:r>
          <w:rPr>
            <w:color w:val="0000FF"/>
          </w:rPr>
          <w:t>пунктах 2</w:t>
        </w:r>
      </w:hyperlink>
      <w:r>
        <w:t xml:space="preserve"> и </w:t>
      </w:r>
      <w:hyperlink w:anchor="P48">
        <w:r>
          <w:rPr>
            <w:color w:val="0000FF"/>
          </w:rPr>
          <w:t>3 статьи 3</w:t>
        </w:r>
      </w:hyperlink>
      <w:r>
        <w:t xml:space="preserve"> настоящего Закона.</w:t>
      </w:r>
    </w:p>
    <w:p w:rsidR="00301D51" w:rsidRDefault="00301D51">
      <w:pPr>
        <w:pStyle w:val="ConsPlusNormal"/>
        <w:jc w:val="both"/>
      </w:pPr>
      <w:r>
        <w:t xml:space="preserve">(в ред. </w:t>
      </w:r>
      <w:hyperlink r:id="rId36">
        <w:r>
          <w:rPr>
            <w:color w:val="0000FF"/>
          </w:rPr>
          <w:t>Закона</w:t>
        </w:r>
      </w:hyperlink>
      <w:r>
        <w:t xml:space="preserve"> Краснодарского края от 11.11.2019 N 4147-КЗ)</w:t>
      </w:r>
    </w:p>
    <w:p w:rsidR="00301D51" w:rsidRDefault="00301D51">
      <w:pPr>
        <w:pStyle w:val="ConsPlusNormal"/>
        <w:jc w:val="both"/>
      </w:pPr>
    </w:p>
    <w:p w:rsidR="00301D51" w:rsidRDefault="00301D51">
      <w:pPr>
        <w:pStyle w:val="ConsPlusTitle"/>
        <w:ind w:firstLine="540"/>
        <w:jc w:val="both"/>
        <w:outlineLvl w:val="1"/>
      </w:pPr>
      <w:r>
        <w:t>Статья 7</w:t>
      </w:r>
    </w:p>
    <w:p w:rsidR="00301D51" w:rsidRDefault="00301D51">
      <w:pPr>
        <w:pStyle w:val="ConsPlusNormal"/>
        <w:jc w:val="both"/>
      </w:pPr>
    </w:p>
    <w:p w:rsidR="00301D51" w:rsidRDefault="00301D51">
      <w:pPr>
        <w:pStyle w:val="ConsPlusNormal"/>
        <w:ind w:firstLine="540"/>
        <w:jc w:val="both"/>
      </w:pPr>
      <w:r>
        <w:t xml:space="preserve">Проверка достоверности и полноты сведений, указанных в </w:t>
      </w:r>
      <w:hyperlink w:anchor="P26">
        <w:r>
          <w:rPr>
            <w:color w:val="0000FF"/>
          </w:rPr>
          <w:t>статье 1</w:t>
        </w:r>
      </w:hyperlink>
      <w:r>
        <w:t xml:space="preserve"> настоящего Закона, представленных гражданами, претендующими на замещение муниципальных должностей, и лицами, замещающими муниципальные должности, осуществляется в соответствии с федеральными законами и иными нормативными правовыми актами Российской Федерации, законами Краснодарского края и иными нормативными правовыми актами Краснодарского края.</w:t>
      </w:r>
    </w:p>
    <w:p w:rsidR="00301D51" w:rsidRDefault="00301D51">
      <w:pPr>
        <w:pStyle w:val="ConsPlusNormal"/>
        <w:jc w:val="both"/>
      </w:pPr>
    </w:p>
    <w:p w:rsidR="00301D51" w:rsidRDefault="00301D51">
      <w:pPr>
        <w:pStyle w:val="ConsPlusTitle"/>
        <w:ind w:firstLine="540"/>
        <w:jc w:val="both"/>
        <w:outlineLvl w:val="1"/>
      </w:pPr>
      <w:r>
        <w:t>Статья 8</w:t>
      </w:r>
    </w:p>
    <w:p w:rsidR="00301D51" w:rsidRDefault="00301D51">
      <w:pPr>
        <w:pStyle w:val="ConsPlusNormal"/>
        <w:jc w:val="both"/>
      </w:pPr>
    </w:p>
    <w:p w:rsidR="00301D51" w:rsidRDefault="00301D51">
      <w:pPr>
        <w:pStyle w:val="ConsPlusNormal"/>
        <w:ind w:firstLine="540"/>
        <w:jc w:val="both"/>
      </w:pPr>
      <w:r>
        <w:t xml:space="preserve">Сведения, указанные в </w:t>
      </w:r>
      <w:hyperlink w:anchor="P26">
        <w:r>
          <w:rPr>
            <w:color w:val="0000FF"/>
          </w:rPr>
          <w:t>статье 1</w:t>
        </w:r>
      </w:hyperlink>
      <w:r>
        <w:t xml:space="preserve"> настоящего Закона, представляемые гражданами, претендующими на замещение муниципальных должностей, и лицами, замещающими муниципальные должности,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01D51" w:rsidRDefault="00301D51">
      <w:pPr>
        <w:pStyle w:val="ConsPlusNormal"/>
        <w:jc w:val="both"/>
      </w:pPr>
    </w:p>
    <w:p w:rsidR="00301D51" w:rsidRDefault="00301D51">
      <w:pPr>
        <w:pStyle w:val="ConsPlusTitle"/>
        <w:ind w:firstLine="540"/>
        <w:jc w:val="both"/>
        <w:outlineLvl w:val="1"/>
      </w:pPr>
      <w:r>
        <w:t>Статья 9</w:t>
      </w:r>
    </w:p>
    <w:p w:rsidR="00301D51" w:rsidRDefault="00301D51">
      <w:pPr>
        <w:pStyle w:val="ConsPlusNormal"/>
        <w:jc w:val="both"/>
      </w:pPr>
    </w:p>
    <w:p w:rsidR="00301D51" w:rsidRDefault="00301D51">
      <w:pPr>
        <w:pStyle w:val="ConsPlusNormal"/>
        <w:ind w:firstLine="540"/>
        <w:jc w:val="both"/>
      </w:pPr>
      <w:r>
        <w:t>Государственные гражданские служащие Краснодарского края,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01D51" w:rsidRDefault="00301D51">
      <w:pPr>
        <w:pStyle w:val="ConsPlusNormal"/>
        <w:jc w:val="both"/>
      </w:pPr>
    </w:p>
    <w:p w:rsidR="00301D51" w:rsidRDefault="00301D51">
      <w:pPr>
        <w:pStyle w:val="ConsPlusTitle"/>
        <w:ind w:firstLine="540"/>
        <w:jc w:val="both"/>
        <w:outlineLvl w:val="1"/>
      </w:pPr>
      <w:r>
        <w:t>Статья 10</w:t>
      </w:r>
    </w:p>
    <w:p w:rsidR="00301D51" w:rsidRDefault="00301D51">
      <w:pPr>
        <w:pStyle w:val="ConsPlusNormal"/>
        <w:jc w:val="both"/>
      </w:pPr>
    </w:p>
    <w:p w:rsidR="00301D51" w:rsidRDefault="00301D51">
      <w:pPr>
        <w:pStyle w:val="ConsPlusNormal"/>
        <w:ind w:firstLine="540"/>
        <w:jc w:val="both"/>
      </w:pPr>
      <w:r>
        <w:t>В случае если гражданин, претендующий на замещение муниципальной должности, представивший в соответствии с настоящим Законом по утвержденной Президентом Российской Федерации форме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избран на указанную должность), эти справки возвращаются ему по его письменному заявлению вместе с другими документами.</w:t>
      </w:r>
    </w:p>
    <w:p w:rsidR="00301D51" w:rsidRDefault="00301D51">
      <w:pPr>
        <w:pStyle w:val="ConsPlusNormal"/>
        <w:jc w:val="both"/>
      </w:pPr>
    </w:p>
    <w:p w:rsidR="00301D51" w:rsidRDefault="00301D51">
      <w:pPr>
        <w:pStyle w:val="ConsPlusTitle"/>
        <w:ind w:firstLine="540"/>
        <w:jc w:val="both"/>
        <w:outlineLvl w:val="1"/>
      </w:pPr>
      <w:r>
        <w:t>Статья 11</w:t>
      </w:r>
    </w:p>
    <w:p w:rsidR="00301D51" w:rsidRDefault="00301D51">
      <w:pPr>
        <w:pStyle w:val="ConsPlusNormal"/>
        <w:jc w:val="both"/>
      </w:pPr>
    </w:p>
    <w:p w:rsidR="00301D51" w:rsidRDefault="00301D51">
      <w:pPr>
        <w:pStyle w:val="ConsPlusNormal"/>
        <w:ind w:firstLine="540"/>
        <w:jc w:val="both"/>
      </w:pPr>
      <w:r>
        <w:t xml:space="preserve">В случае непредставления или представления заведомо недостоверных или неполных сведений, указанных в </w:t>
      </w:r>
      <w:hyperlink w:anchor="P32">
        <w:r>
          <w:rPr>
            <w:color w:val="0000FF"/>
          </w:rPr>
          <w:t>пункте 2 статьи 1</w:t>
        </w:r>
      </w:hyperlink>
      <w:r>
        <w:t xml:space="preserve"> настоящего Закона, лицо, замещающее муниципальную должность, несет ответственность в соответствии с законодательством Российской Федерации.</w:t>
      </w:r>
    </w:p>
    <w:p w:rsidR="00301D51" w:rsidRDefault="00301D51">
      <w:pPr>
        <w:pStyle w:val="ConsPlusNormal"/>
        <w:spacing w:before="220"/>
        <w:ind w:firstLine="540"/>
        <w:jc w:val="both"/>
      </w:pPr>
      <w:r>
        <w:t xml:space="preserve">Лицо, замещающее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7">
        <w:r>
          <w:rPr>
            <w:color w:val="0000FF"/>
          </w:rPr>
          <w:t>законом</w:t>
        </w:r>
      </w:hyperlink>
      <w:r>
        <w:t xml:space="preserve"> от 6 октября 2003 года N 131-ФЗ "Об общих принципах организации местного самоуправления в </w:t>
      </w:r>
      <w:r>
        <w:lastRenderedPageBreak/>
        <w:t xml:space="preserve">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8">
        <w:r>
          <w:rPr>
            <w:color w:val="0000FF"/>
          </w:rPr>
          <w:t>частями 3</w:t>
        </w:r>
      </w:hyperlink>
      <w:r>
        <w:t xml:space="preserve"> - </w:t>
      </w:r>
      <w:hyperlink r:id="rId39">
        <w:r>
          <w:rPr>
            <w:color w:val="0000FF"/>
          </w:rPr>
          <w:t>6 статьи 13</w:t>
        </w:r>
      </w:hyperlink>
      <w:r>
        <w:t xml:space="preserve"> Федерального закона от 25 декабря 2008 года N 273-ФЗ "О противодействии коррупции".</w:t>
      </w:r>
    </w:p>
    <w:p w:rsidR="00301D51" w:rsidRDefault="00301D51">
      <w:pPr>
        <w:pStyle w:val="ConsPlusNormal"/>
        <w:jc w:val="both"/>
      </w:pPr>
      <w:r>
        <w:t xml:space="preserve">(абзац введен </w:t>
      </w:r>
      <w:hyperlink r:id="rId40">
        <w:r>
          <w:rPr>
            <w:color w:val="0000FF"/>
          </w:rPr>
          <w:t>Законом</w:t>
        </w:r>
      </w:hyperlink>
      <w:r>
        <w:t xml:space="preserve"> Краснодарского края от 06.10.2023 N 4975-КЗ)</w:t>
      </w:r>
    </w:p>
    <w:p w:rsidR="00301D51" w:rsidRDefault="00301D51">
      <w:pPr>
        <w:pStyle w:val="ConsPlusNormal"/>
        <w:jc w:val="both"/>
      </w:pPr>
    </w:p>
    <w:p w:rsidR="00301D51" w:rsidRDefault="00301D51">
      <w:pPr>
        <w:pStyle w:val="ConsPlusTitle"/>
        <w:ind w:firstLine="540"/>
        <w:jc w:val="both"/>
        <w:outlineLvl w:val="1"/>
      </w:pPr>
      <w:r>
        <w:t>Статья 12</w:t>
      </w:r>
    </w:p>
    <w:p w:rsidR="00301D51" w:rsidRDefault="00301D51">
      <w:pPr>
        <w:pStyle w:val="ConsPlusNormal"/>
        <w:jc w:val="both"/>
      </w:pPr>
    </w:p>
    <w:p w:rsidR="00301D51" w:rsidRDefault="00301D51">
      <w:pPr>
        <w:pStyle w:val="ConsPlusNormal"/>
        <w:ind w:firstLine="540"/>
        <w:jc w:val="both"/>
      </w:pPr>
      <w:r>
        <w:t xml:space="preserve">Сведения, указанные в </w:t>
      </w:r>
      <w:hyperlink w:anchor="P26">
        <w:r>
          <w:rPr>
            <w:color w:val="0000FF"/>
          </w:rPr>
          <w:t>статье 1</w:t>
        </w:r>
      </w:hyperlink>
      <w:r>
        <w:t xml:space="preserve"> настоящего Закона, представляемые гражданами, претендующими на замещение муниципальных должностей, и лицами, замещающими муниципальные должности, хранятся в органе Краснодарского края по профилактике коррупционных и иных правонарушений в течение пяти лет с даты их представления, после чего передаются в архив.</w:t>
      </w:r>
    </w:p>
    <w:p w:rsidR="00301D51" w:rsidRDefault="00301D51">
      <w:pPr>
        <w:pStyle w:val="ConsPlusNormal"/>
        <w:jc w:val="both"/>
      </w:pPr>
    </w:p>
    <w:p w:rsidR="00301D51" w:rsidRDefault="00301D51">
      <w:pPr>
        <w:pStyle w:val="ConsPlusTitle"/>
        <w:ind w:firstLine="540"/>
        <w:jc w:val="both"/>
        <w:outlineLvl w:val="1"/>
      </w:pPr>
      <w:r>
        <w:t>Статья 13</w:t>
      </w:r>
    </w:p>
    <w:p w:rsidR="00301D51" w:rsidRDefault="00301D51">
      <w:pPr>
        <w:pStyle w:val="ConsPlusNormal"/>
        <w:jc w:val="both"/>
      </w:pPr>
    </w:p>
    <w:p w:rsidR="00301D51" w:rsidRDefault="00301D51">
      <w:pPr>
        <w:pStyle w:val="ConsPlusNormal"/>
        <w:ind w:firstLine="540"/>
        <w:jc w:val="both"/>
      </w:pPr>
      <w:r>
        <w:t>Настоящий Закон вступает в силу через 10 дней после дня его официального опубликования.</w:t>
      </w:r>
    </w:p>
    <w:p w:rsidR="00301D51" w:rsidRDefault="00301D51">
      <w:pPr>
        <w:pStyle w:val="ConsPlusNormal"/>
        <w:jc w:val="both"/>
      </w:pPr>
    </w:p>
    <w:p w:rsidR="00301D51" w:rsidRDefault="00301D51">
      <w:pPr>
        <w:pStyle w:val="ConsPlusNormal"/>
        <w:jc w:val="right"/>
      </w:pPr>
      <w:r>
        <w:t>Глава администрации (губернатор)</w:t>
      </w:r>
    </w:p>
    <w:p w:rsidR="00301D51" w:rsidRDefault="00301D51">
      <w:pPr>
        <w:pStyle w:val="ConsPlusNormal"/>
        <w:jc w:val="right"/>
      </w:pPr>
      <w:r>
        <w:t>Краснодарского края</w:t>
      </w:r>
    </w:p>
    <w:p w:rsidR="00301D51" w:rsidRDefault="00301D51">
      <w:pPr>
        <w:pStyle w:val="ConsPlusNormal"/>
        <w:jc w:val="right"/>
      </w:pPr>
      <w:r>
        <w:t>В.И.КОНДРАТЬЕВ</w:t>
      </w:r>
    </w:p>
    <w:p w:rsidR="00301D51" w:rsidRDefault="00301D51">
      <w:pPr>
        <w:pStyle w:val="ConsPlusNormal"/>
      </w:pPr>
      <w:r>
        <w:t>г. Краснодар</w:t>
      </w:r>
    </w:p>
    <w:p w:rsidR="00301D51" w:rsidRDefault="00301D51">
      <w:pPr>
        <w:pStyle w:val="ConsPlusNormal"/>
        <w:spacing w:before="220"/>
      </w:pPr>
      <w:r>
        <w:t>25 июля 2017 года</w:t>
      </w:r>
    </w:p>
    <w:p w:rsidR="00301D51" w:rsidRDefault="00301D51">
      <w:pPr>
        <w:pStyle w:val="ConsPlusNormal"/>
        <w:spacing w:before="220"/>
      </w:pPr>
      <w:r>
        <w:t>N 3655-КЗ</w:t>
      </w:r>
    </w:p>
    <w:p w:rsidR="00301D51" w:rsidRDefault="00301D51">
      <w:pPr>
        <w:pStyle w:val="ConsPlusNormal"/>
        <w:jc w:val="both"/>
      </w:pPr>
    </w:p>
    <w:p w:rsidR="00301D51" w:rsidRDefault="00301D51">
      <w:pPr>
        <w:pStyle w:val="ConsPlusNormal"/>
        <w:jc w:val="both"/>
      </w:pPr>
    </w:p>
    <w:p w:rsidR="00301D51" w:rsidRDefault="00301D51">
      <w:pPr>
        <w:pStyle w:val="ConsPlusNormal"/>
        <w:jc w:val="both"/>
      </w:pPr>
    </w:p>
    <w:p w:rsidR="00301D51" w:rsidRDefault="00301D51">
      <w:pPr>
        <w:pStyle w:val="ConsPlusNormal"/>
        <w:jc w:val="both"/>
      </w:pPr>
    </w:p>
    <w:p w:rsidR="00301D51" w:rsidRDefault="00301D51">
      <w:pPr>
        <w:pStyle w:val="ConsPlusNormal"/>
        <w:jc w:val="both"/>
      </w:pPr>
    </w:p>
    <w:p w:rsidR="00301D51" w:rsidRDefault="00301D51">
      <w:pPr>
        <w:pStyle w:val="ConsPlusNormal"/>
        <w:jc w:val="right"/>
        <w:outlineLvl w:val="0"/>
      </w:pPr>
      <w:r>
        <w:t>Приложение</w:t>
      </w:r>
    </w:p>
    <w:p w:rsidR="00301D51" w:rsidRDefault="00301D51">
      <w:pPr>
        <w:pStyle w:val="ConsPlusNormal"/>
        <w:jc w:val="right"/>
      </w:pPr>
      <w:r>
        <w:t>к Закону Краснодарского края</w:t>
      </w:r>
    </w:p>
    <w:p w:rsidR="00301D51" w:rsidRDefault="00301D51">
      <w:pPr>
        <w:pStyle w:val="ConsPlusNormal"/>
        <w:jc w:val="right"/>
      </w:pPr>
      <w:r>
        <w:t>"О порядке представления гражданами,</w:t>
      </w:r>
    </w:p>
    <w:p w:rsidR="00301D51" w:rsidRDefault="00301D51">
      <w:pPr>
        <w:pStyle w:val="ConsPlusNormal"/>
        <w:jc w:val="right"/>
      </w:pPr>
      <w:r>
        <w:t>претендующими на замещение</w:t>
      </w:r>
    </w:p>
    <w:p w:rsidR="00301D51" w:rsidRDefault="00301D51">
      <w:pPr>
        <w:pStyle w:val="ConsPlusNormal"/>
        <w:jc w:val="right"/>
      </w:pPr>
      <w:r>
        <w:t>муниципальных должностей, и лицами,</w:t>
      </w:r>
    </w:p>
    <w:p w:rsidR="00301D51" w:rsidRDefault="00301D51">
      <w:pPr>
        <w:pStyle w:val="ConsPlusNormal"/>
        <w:jc w:val="right"/>
      </w:pPr>
      <w:r>
        <w:t>замещающими муниципальные должности,</w:t>
      </w:r>
    </w:p>
    <w:p w:rsidR="00301D51" w:rsidRDefault="00301D51">
      <w:pPr>
        <w:pStyle w:val="ConsPlusNormal"/>
        <w:jc w:val="right"/>
      </w:pPr>
      <w:r>
        <w:t>сведений о своих доходах, расходах,</w:t>
      </w:r>
    </w:p>
    <w:p w:rsidR="00301D51" w:rsidRDefault="00301D51">
      <w:pPr>
        <w:pStyle w:val="ConsPlusNormal"/>
        <w:jc w:val="right"/>
      </w:pPr>
      <w:r>
        <w:t>об имуществе и обязательствах</w:t>
      </w:r>
    </w:p>
    <w:p w:rsidR="00301D51" w:rsidRDefault="00301D51">
      <w:pPr>
        <w:pStyle w:val="ConsPlusNormal"/>
        <w:jc w:val="right"/>
      </w:pPr>
      <w:r>
        <w:t>имущественного характера, а также</w:t>
      </w:r>
    </w:p>
    <w:p w:rsidR="00301D51" w:rsidRDefault="00301D51">
      <w:pPr>
        <w:pStyle w:val="ConsPlusNormal"/>
        <w:jc w:val="right"/>
      </w:pPr>
      <w:r>
        <w:t>о доходах, расходах, об имуществе</w:t>
      </w:r>
    </w:p>
    <w:p w:rsidR="00301D51" w:rsidRDefault="00301D51">
      <w:pPr>
        <w:pStyle w:val="ConsPlusNormal"/>
        <w:jc w:val="right"/>
      </w:pPr>
      <w:r>
        <w:t>и обязательствах имущественного</w:t>
      </w:r>
    </w:p>
    <w:p w:rsidR="00301D51" w:rsidRDefault="00301D51">
      <w:pPr>
        <w:pStyle w:val="ConsPlusNormal"/>
        <w:jc w:val="right"/>
      </w:pPr>
      <w:r>
        <w:t>характера своих супруг (супругов)</w:t>
      </w:r>
    </w:p>
    <w:p w:rsidR="00301D51" w:rsidRDefault="00301D51">
      <w:pPr>
        <w:pStyle w:val="ConsPlusNormal"/>
        <w:jc w:val="right"/>
      </w:pPr>
      <w:r>
        <w:t>и несовершеннолетних детей"</w:t>
      </w:r>
    </w:p>
    <w:p w:rsidR="00301D51" w:rsidRDefault="00301D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D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D51" w:rsidRDefault="00301D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D51" w:rsidRDefault="00301D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D51" w:rsidRDefault="00301D51">
            <w:pPr>
              <w:pStyle w:val="ConsPlusNormal"/>
              <w:jc w:val="center"/>
            </w:pPr>
            <w:r>
              <w:rPr>
                <w:color w:val="392C69"/>
              </w:rPr>
              <w:t>Список изменяющих документов</w:t>
            </w:r>
          </w:p>
          <w:p w:rsidR="00301D51" w:rsidRDefault="00301D51">
            <w:pPr>
              <w:pStyle w:val="ConsPlusNormal"/>
              <w:jc w:val="center"/>
            </w:pPr>
            <w:r>
              <w:rPr>
                <w:color w:val="392C69"/>
              </w:rPr>
              <w:t xml:space="preserve">(введено </w:t>
            </w:r>
            <w:hyperlink r:id="rId41">
              <w:r>
                <w:rPr>
                  <w:color w:val="0000FF"/>
                </w:rPr>
                <w:t>Законом</w:t>
              </w:r>
            </w:hyperlink>
            <w:r>
              <w:rPr>
                <w:color w:val="392C69"/>
              </w:rPr>
              <w:t xml:space="preserve"> Краснодарского края от 17.02.2023 N 4857-КЗ)</w:t>
            </w:r>
          </w:p>
        </w:tc>
        <w:tc>
          <w:tcPr>
            <w:tcW w:w="113" w:type="dxa"/>
            <w:tcBorders>
              <w:top w:val="nil"/>
              <w:left w:val="nil"/>
              <w:bottom w:val="nil"/>
              <w:right w:val="nil"/>
            </w:tcBorders>
            <w:shd w:val="clear" w:color="auto" w:fill="F4F3F8"/>
            <w:tcMar>
              <w:top w:w="0" w:type="dxa"/>
              <w:left w:w="0" w:type="dxa"/>
              <w:bottom w:w="0" w:type="dxa"/>
              <w:right w:w="0" w:type="dxa"/>
            </w:tcMar>
          </w:tcPr>
          <w:p w:rsidR="00301D51" w:rsidRDefault="00301D51">
            <w:pPr>
              <w:pStyle w:val="ConsPlusNormal"/>
            </w:pPr>
          </w:p>
        </w:tc>
      </w:tr>
    </w:tbl>
    <w:p w:rsidR="00301D51" w:rsidRDefault="00301D5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29"/>
        <w:gridCol w:w="1275"/>
        <w:gridCol w:w="149"/>
        <w:gridCol w:w="580"/>
        <w:gridCol w:w="600"/>
        <w:gridCol w:w="3515"/>
        <w:gridCol w:w="451"/>
      </w:tblGrid>
      <w:tr w:rsidR="00301D51">
        <w:tc>
          <w:tcPr>
            <w:tcW w:w="3704" w:type="dxa"/>
            <w:gridSpan w:val="2"/>
            <w:vMerge w:val="restart"/>
            <w:tcBorders>
              <w:top w:val="nil"/>
              <w:left w:val="nil"/>
              <w:bottom w:val="nil"/>
              <w:right w:val="nil"/>
            </w:tcBorders>
          </w:tcPr>
          <w:p w:rsidR="00301D51" w:rsidRDefault="00301D51">
            <w:pPr>
              <w:pStyle w:val="ConsPlusNormal"/>
            </w:pPr>
          </w:p>
        </w:tc>
        <w:tc>
          <w:tcPr>
            <w:tcW w:w="5295" w:type="dxa"/>
            <w:gridSpan w:val="5"/>
            <w:tcBorders>
              <w:top w:val="nil"/>
              <w:left w:val="nil"/>
              <w:bottom w:val="nil"/>
              <w:right w:val="nil"/>
            </w:tcBorders>
          </w:tcPr>
          <w:p w:rsidR="00301D51" w:rsidRDefault="00301D51">
            <w:pPr>
              <w:pStyle w:val="ConsPlusNormal"/>
              <w:jc w:val="both"/>
            </w:pPr>
            <w:r>
              <w:t>Губернатору Краснодарского края</w:t>
            </w:r>
          </w:p>
        </w:tc>
      </w:tr>
      <w:tr w:rsidR="00301D51">
        <w:tc>
          <w:tcPr>
            <w:tcW w:w="3704" w:type="dxa"/>
            <w:gridSpan w:val="2"/>
            <w:vMerge/>
            <w:tcBorders>
              <w:top w:val="nil"/>
              <w:left w:val="nil"/>
              <w:bottom w:val="nil"/>
              <w:right w:val="nil"/>
            </w:tcBorders>
          </w:tcPr>
          <w:p w:rsidR="00301D51" w:rsidRDefault="00301D51">
            <w:pPr>
              <w:pStyle w:val="ConsPlusNormal"/>
            </w:pPr>
          </w:p>
        </w:tc>
        <w:tc>
          <w:tcPr>
            <w:tcW w:w="5295" w:type="dxa"/>
            <w:gridSpan w:val="5"/>
            <w:tcBorders>
              <w:top w:val="nil"/>
              <w:left w:val="nil"/>
              <w:bottom w:val="single" w:sz="4" w:space="0" w:color="auto"/>
              <w:right w:val="nil"/>
            </w:tcBorders>
          </w:tcPr>
          <w:p w:rsidR="00301D51" w:rsidRDefault="00301D51">
            <w:pPr>
              <w:pStyle w:val="ConsPlusNormal"/>
            </w:pPr>
          </w:p>
        </w:tc>
      </w:tr>
      <w:tr w:rsidR="00301D51">
        <w:tc>
          <w:tcPr>
            <w:tcW w:w="3704" w:type="dxa"/>
            <w:gridSpan w:val="2"/>
            <w:vMerge/>
            <w:tcBorders>
              <w:top w:val="nil"/>
              <w:left w:val="nil"/>
              <w:bottom w:val="nil"/>
              <w:right w:val="nil"/>
            </w:tcBorders>
          </w:tcPr>
          <w:p w:rsidR="00301D51" w:rsidRDefault="00301D51">
            <w:pPr>
              <w:pStyle w:val="ConsPlusNormal"/>
            </w:pPr>
          </w:p>
        </w:tc>
        <w:tc>
          <w:tcPr>
            <w:tcW w:w="5295" w:type="dxa"/>
            <w:gridSpan w:val="5"/>
            <w:tcBorders>
              <w:top w:val="single" w:sz="4" w:space="0" w:color="auto"/>
              <w:left w:val="nil"/>
              <w:bottom w:val="nil"/>
              <w:right w:val="nil"/>
            </w:tcBorders>
          </w:tcPr>
          <w:p w:rsidR="00301D51" w:rsidRDefault="00301D51">
            <w:pPr>
              <w:pStyle w:val="ConsPlusNormal"/>
              <w:jc w:val="center"/>
            </w:pPr>
            <w:r>
              <w:t>(Ф.И.О.)</w:t>
            </w:r>
          </w:p>
        </w:tc>
      </w:tr>
      <w:tr w:rsidR="00301D51">
        <w:tc>
          <w:tcPr>
            <w:tcW w:w="3704" w:type="dxa"/>
            <w:gridSpan w:val="2"/>
            <w:vMerge/>
            <w:tcBorders>
              <w:top w:val="nil"/>
              <w:left w:val="nil"/>
              <w:bottom w:val="nil"/>
              <w:right w:val="nil"/>
            </w:tcBorders>
          </w:tcPr>
          <w:p w:rsidR="00301D51" w:rsidRDefault="00301D51">
            <w:pPr>
              <w:pStyle w:val="ConsPlusNormal"/>
            </w:pPr>
          </w:p>
        </w:tc>
        <w:tc>
          <w:tcPr>
            <w:tcW w:w="729" w:type="dxa"/>
            <w:gridSpan w:val="2"/>
            <w:tcBorders>
              <w:top w:val="nil"/>
              <w:left w:val="nil"/>
              <w:bottom w:val="nil"/>
              <w:right w:val="nil"/>
            </w:tcBorders>
          </w:tcPr>
          <w:p w:rsidR="00301D51" w:rsidRDefault="00301D51">
            <w:pPr>
              <w:pStyle w:val="ConsPlusNormal"/>
              <w:jc w:val="both"/>
            </w:pPr>
            <w:r>
              <w:t>от</w:t>
            </w:r>
          </w:p>
        </w:tc>
        <w:tc>
          <w:tcPr>
            <w:tcW w:w="4566" w:type="dxa"/>
            <w:gridSpan w:val="3"/>
            <w:tcBorders>
              <w:top w:val="nil"/>
              <w:left w:val="nil"/>
              <w:bottom w:val="single" w:sz="4" w:space="0" w:color="auto"/>
              <w:right w:val="nil"/>
            </w:tcBorders>
          </w:tcPr>
          <w:p w:rsidR="00301D51" w:rsidRDefault="00301D51">
            <w:pPr>
              <w:pStyle w:val="ConsPlusNormal"/>
            </w:pPr>
          </w:p>
        </w:tc>
      </w:tr>
      <w:tr w:rsidR="00301D51">
        <w:tc>
          <w:tcPr>
            <w:tcW w:w="3704" w:type="dxa"/>
            <w:gridSpan w:val="2"/>
            <w:vMerge/>
            <w:tcBorders>
              <w:top w:val="nil"/>
              <w:left w:val="nil"/>
              <w:bottom w:val="nil"/>
              <w:right w:val="nil"/>
            </w:tcBorders>
          </w:tcPr>
          <w:p w:rsidR="00301D51" w:rsidRDefault="00301D51">
            <w:pPr>
              <w:pStyle w:val="ConsPlusNormal"/>
            </w:pPr>
          </w:p>
        </w:tc>
        <w:tc>
          <w:tcPr>
            <w:tcW w:w="5295" w:type="dxa"/>
            <w:gridSpan w:val="5"/>
            <w:tcBorders>
              <w:top w:val="nil"/>
              <w:left w:val="nil"/>
              <w:bottom w:val="single" w:sz="4" w:space="0" w:color="auto"/>
              <w:right w:val="nil"/>
            </w:tcBorders>
          </w:tcPr>
          <w:p w:rsidR="00301D51" w:rsidRDefault="00301D51">
            <w:pPr>
              <w:pStyle w:val="ConsPlusNormal"/>
            </w:pPr>
          </w:p>
        </w:tc>
      </w:tr>
      <w:tr w:rsidR="00301D51">
        <w:tc>
          <w:tcPr>
            <w:tcW w:w="3704" w:type="dxa"/>
            <w:gridSpan w:val="2"/>
            <w:vMerge/>
            <w:tcBorders>
              <w:top w:val="nil"/>
              <w:left w:val="nil"/>
              <w:bottom w:val="nil"/>
              <w:right w:val="nil"/>
            </w:tcBorders>
          </w:tcPr>
          <w:p w:rsidR="00301D51" w:rsidRDefault="00301D51">
            <w:pPr>
              <w:pStyle w:val="ConsPlusNormal"/>
            </w:pPr>
          </w:p>
        </w:tc>
        <w:tc>
          <w:tcPr>
            <w:tcW w:w="5295" w:type="dxa"/>
            <w:gridSpan w:val="5"/>
            <w:tcBorders>
              <w:top w:val="single" w:sz="4" w:space="0" w:color="auto"/>
              <w:left w:val="nil"/>
              <w:bottom w:val="nil"/>
              <w:right w:val="nil"/>
            </w:tcBorders>
          </w:tcPr>
          <w:p w:rsidR="00301D51" w:rsidRDefault="00301D51">
            <w:pPr>
              <w:pStyle w:val="ConsPlusNormal"/>
              <w:jc w:val="center"/>
            </w:pPr>
            <w:r>
              <w:t>(Ф.И.О. лица, замещающего муниципальную должность депутата представительного органа муниципального образования и осуществляющего свои полномочия на непостоянной основе)</w:t>
            </w:r>
          </w:p>
        </w:tc>
      </w:tr>
      <w:tr w:rsidR="00301D51">
        <w:tc>
          <w:tcPr>
            <w:tcW w:w="3704" w:type="dxa"/>
            <w:gridSpan w:val="2"/>
            <w:vMerge/>
            <w:tcBorders>
              <w:top w:val="nil"/>
              <w:left w:val="nil"/>
              <w:bottom w:val="nil"/>
              <w:right w:val="nil"/>
            </w:tcBorders>
          </w:tcPr>
          <w:p w:rsidR="00301D51" w:rsidRDefault="00301D51">
            <w:pPr>
              <w:pStyle w:val="ConsPlusNormal"/>
            </w:pPr>
          </w:p>
        </w:tc>
        <w:tc>
          <w:tcPr>
            <w:tcW w:w="5295" w:type="dxa"/>
            <w:gridSpan w:val="5"/>
            <w:tcBorders>
              <w:top w:val="nil"/>
              <w:left w:val="nil"/>
              <w:bottom w:val="single" w:sz="4" w:space="0" w:color="auto"/>
              <w:right w:val="nil"/>
            </w:tcBorders>
          </w:tcPr>
          <w:p w:rsidR="00301D51" w:rsidRDefault="00301D51">
            <w:pPr>
              <w:pStyle w:val="ConsPlusNormal"/>
            </w:pPr>
          </w:p>
        </w:tc>
      </w:tr>
      <w:tr w:rsidR="00301D51">
        <w:tblPrEx>
          <w:tblBorders>
            <w:insideH w:val="single" w:sz="4" w:space="0" w:color="auto"/>
          </w:tblBorders>
        </w:tblPrEx>
        <w:tc>
          <w:tcPr>
            <w:tcW w:w="3704" w:type="dxa"/>
            <w:gridSpan w:val="2"/>
            <w:vMerge/>
            <w:tcBorders>
              <w:top w:val="nil"/>
              <w:left w:val="nil"/>
              <w:bottom w:val="nil"/>
              <w:right w:val="nil"/>
            </w:tcBorders>
          </w:tcPr>
          <w:p w:rsidR="00301D51" w:rsidRDefault="00301D51">
            <w:pPr>
              <w:pStyle w:val="ConsPlusNormal"/>
            </w:pPr>
          </w:p>
        </w:tc>
        <w:tc>
          <w:tcPr>
            <w:tcW w:w="5295" w:type="dxa"/>
            <w:gridSpan w:val="5"/>
            <w:tcBorders>
              <w:top w:val="single" w:sz="4" w:space="0" w:color="auto"/>
              <w:left w:val="nil"/>
              <w:bottom w:val="single" w:sz="4" w:space="0" w:color="auto"/>
              <w:right w:val="nil"/>
            </w:tcBorders>
          </w:tcPr>
          <w:p w:rsidR="00301D51" w:rsidRDefault="00301D51">
            <w:pPr>
              <w:pStyle w:val="ConsPlusNormal"/>
            </w:pPr>
          </w:p>
        </w:tc>
      </w:tr>
      <w:tr w:rsidR="00301D51">
        <w:tc>
          <w:tcPr>
            <w:tcW w:w="3704" w:type="dxa"/>
            <w:gridSpan w:val="2"/>
            <w:vMerge/>
            <w:tcBorders>
              <w:top w:val="nil"/>
              <w:left w:val="nil"/>
              <w:bottom w:val="nil"/>
              <w:right w:val="nil"/>
            </w:tcBorders>
          </w:tcPr>
          <w:p w:rsidR="00301D51" w:rsidRDefault="00301D51">
            <w:pPr>
              <w:pStyle w:val="ConsPlusNormal"/>
            </w:pPr>
          </w:p>
        </w:tc>
        <w:tc>
          <w:tcPr>
            <w:tcW w:w="5295" w:type="dxa"/>
            <w:gridSpan w:val="5"/>
            <w:tcBorders>
              <w:top w:val="single" w:sz="4" w:space="0" w:color="auto"/>
              <w:left w:val="nil"/>
              <w:bottom w:val="nil"/>
              <w:right w:val="nil"/>
            </w:tcBorders>
          </w:tcPr>
          <w:p w:rsidR="00301D51" w:rsidRDefault="00301D51">
            <w:pPr>
              <w:pStyle w:val="ConsPlusNormal"/>
              <w:jc w:val="center"/>
            </w:pPr>
            <w:r>
              <w:t>(наименование представительного органа муниципального образования)</w:t>
            </w:r>
          </w:p>
        </w:tc>
      </w:tr>
      <w:tr w:rsidR="00301D51">
        <w:tc>
          <w:tcPr>
            <w:tcW w:w="8999" w:type="dxa"/>
            <w:gridSpan w:val="7"/>
            <w:tcBorders>
              <w:top w:val="nil"/>
              <w:left w:val="nil"/>
              <w:bottom w:val="nil"/>
              <w:right w:val="nil"/>
            </w:tcBorders>
          </w:tcPr>
          <w:p w:rsidR="00301D51" w:rsidRDefault="00301D51">
            <w:pPr>
              <w:pStyle w:val="ConsPlusNormal"/>
              <w:jc w:val="center"/>
            </w:pPr>
            <w:bookmarkStart w:id="10" w:name="P164"/>
            <w:bookmarkEnd w:id="10"/>
            <w:r>
              <w:t>УВЕДОМЛЕНИЕ</w:t>
            </w:r>
          </w:p>
        </w:tc>
      </w:tr>
      <w:tr w:rsidR="00301D51">
        <w:tc>
          <w:tcPr>
            <w:tcW w:w="8999" w:type="dxa"/>
            <w:gridSpan w:val="7"/>
            <w:tcBorders>
              <w:top w:val="nil"/>
              <w:left w:val="nil"/>
              <w:bottom w:val="nil"/>
              <w:right w:val="nil"/>
            </w:tcBorders>
          </w:tcPr>
          <w:p w:rsidR="00301D51" w:rsidRDefault="00301D51">
            <w:pPr>
              <w:pStyle w:val="ConsPlusNormal"/>
              <w:ind w:firstLine="283"/>
              <w:jc w:val="both"/>
            </w:pPr>
            <w:r>
              <w:t>Сообщаю о несовершении мной,</w:t>
            </w:r>
          </w:p>
        </w:tc>
      </w:tr>
      <w:tr w:rsidR="00301D51">
        <w:tc>
          <w:tcPr>
            <w:tcW w:w="3704" w:type="dxa"/>
            <w:gridSpan w:val="2"/>
            <w:tcBorders>
              <w:top w:val="nil"/>
              <w:left w:val="nil"/>
              <w:bottom w:val="nil"/>
              <w:right w:val="nil"/>
            </w:tcBorders>
          </w:tcPr>
          <w:p w:rsidR="00301D51" w:rsidRDefault="00301D51">
            <w:pPr>
              <w:pStyle w:val="ConsPlusNormal"/>
            </w:pPr>
          </w:p>
        </w:tc>
        <w:tc>
          <w:tcPr>
            <w:tcW w:w="5295" w:type="dxa"/>
            <w:gridSpan w:val="5"/>
            <w:tcBorders>
              <w:top w:val="single" w:sz="4" w:space="0" w:color="auto"/>
              <w:left w:val="nil"/>
              <w:bottom w:val="nil"/>
              <w:right w:val="nil"/>
            </w:tcBorders>
          </w:tcPr>
          <w:p w:rsidR="00301D51" w:rsidRDefault="00301D51">
            <w:pPr>
              <w:pStyle w:val="ConsPlusNormal"/>
              <w:jc w:val="center"/>
            </w:pPr>
            <w:r>
              <w:t>(Ф.И.О. лица, замещающего муниципальную</w:t>
            </w:r>
          </w:p>
        </w:tc>
      </w:tr>
      <w:tr w:rsidR="00301D51">
        <w:tc>
          <w:tcPr>
            <w:tcW w:w="8548" w:type="dxa"/>
            <w:gridSpan w:val="6"/>
            <w:tcBorders>
              <w:top w:val="nil"/>
              <w:left w:val="nil"/>
              <w:bottom w:val="single" w:sz="4" w:space="0" w:color="auto"/>
              <w:right w:val="nil"/>
            </w:tcBorders>
          </w:tcPr>
          <w:p w:rsidR="00301D51" w:rsidRDefault="00301D51">
            <w:pPr>
              <w:pStyle w:val="ConsPlusNormal"/>
            </w:pPr>
          </w:p>
        </w:tc>
        <w:tc>
          <w:tcPr>
            <w:tcW w:w="451" w:type="dxa"/>
            <w:tcBorders>
              <w:top w:val="nil"/>
              <w:left w:val="nil"/>
              <w:bottom w:val="nil"/>
              <w:right w:val="nil"/>
            </w:tcBorders>
          </w:tcPr>
          <w:p w:rsidR="00301D51" w:rsidRDefault="00301D51">
            <w:pPr>
              <w:pStyle w:val="ConsPlusNormal"/>
              <w:jc w:val="both"/>
            </w:pPr>
            <w:r>
              <w:t>,</w:t>
            </w:r>
          </w:p>
        </w:tc>
      </w:tr>
      <w:tr w:rsidR="00301D51">
        <w:tc>
          <w:tcPr>
            <w:tcW w:w="8999" w:type="dxa"/>
            <w:gridSpan w:val="7"/>
            <w:tcBorders>
              <w:top w:val="nil"/>
              <w:left w:val="nil"/>
              <w:bottom w:val="nil"/>
              <w:right w:val="nil"/>
            </w:tcBorders>
          </w:tcPr>
          <w:p w:rsidR="00301D51" w:rsidRDefault="00301D51">
            <w:pPr>
              <w:pStyle w:val="ConsPlusNormal"/>
              <w:jc w:val="center"/>
            </w:pPr>
            <w:r>
              <w:t>должность депутата представительного органа муниципального образования и осуществляющего свои полномочия на непостоянной основе)</w:t>
            </w:r>
          </w:p>
        </w:tc>
      </w:tr>
      <w:tr w:rsidR="00301D51">
        <w:tc>
          <w:tcPr>
            <w:tcW w:w="3853" w:type="dxa"/>
            <w:gridSpan w:val="3"/>
            <w:tcBorders>
              <w:top w:val="nil"/>
              <w:left w:val="nil"/>
              <w:bottom w:val="nil"/>
              <w:right w:val="nil"/>
            </w:tcBorders>
          </w:tcPr>
          <w:p w:rsidR="00301D51" w:rsidRDefault="00301D51">
            <w:pPr>
              <w:pStyle w:val="ConsPlusNormal"/>
              <w:jc w:val="both"/>
            </w:pPr>
            <w:r>
              <w:t>моей (моим) супругой (супругом)</w:t>
            </w:r>
          </w:p>
        </w:tc>
        <w:tc>
          <w:tcPr>
            <w:tcW w:w="4695" w:type="dxa"/>
            <w:gridSpan w:val="3"/>
            <w:tcBorders>
              <w:top w:val="nil"/>
              <w:left w:val="nil"/>
              <w:bottom w:val="single" w:sz="4" w:space="0" w:color="auto"/>
              <w:right w:val="nil"/>
            </w:tcBorders>
          </w:tcPr>
          <w:p w:rsidR="00301D51" w:rsidRDefault="00301D51">
            <w:pPr>
              <w:pStyle w:val="ConsPlusNormal"/>
            </w:pPr>
          </w:p>
        </w:tc>
        <w:tc>
          <w:tcPr>
            <w:tcW w:w="451" w:type="dxa"/>
            <w:tcBorders>
              <w:top w:val="nil"/>
              <w:left w:val="nil"/>
              <w:bottom w:val="nil"/>
              <w:right w:val="nil"/>
            </w:tcBorders>
          </w:tcPr>
          <w:p w:rsidR="00301D51" w:rsidRDefault="00301D51">
            <w:pPr>
              <w:pStyle w:val="ConsPlusNormal"/>
              <w:jc w:val="both"/>
            </w:pPr>
            <w:r>
              <w:t>,</w:t>
            </w:r>
          </w:p>
        </w:tc>
      </w:tr>
      <w:tr w:rsidR="00301D51">
        <w:tc>
          <w:tcPr>
            <w:tcW w:w="3853" w:type="dxa"/>
            <w:gridSpan w:val="3"/>
            <w:tcBorders>
              <w:top w:val="nil"/>
              <w:left w:val="nil"/>
              <w:bottom w:val="nil"/>
              <w:right w:val="nil"/>
            </w:tcBorders>
          </w:tcPr>
          <w:p w:rsidR="00301D51" w:rsidRDefault="00301D51">
            <w:pPr>
              <w:pStyle w:val="ConsPlusNormal"/>
            </w:pPr>
          </w:p>
        </w:tc>
        <w:tc>
          <w:tcPr>
            <w:tcW w:w="5146" w:type="dxa"/>
            <w:gridSpan w:val="4"/>
            <w:tcBorders>
              <w:top w:val="nil"/>
              <w:left w:val="nil"/>
              <w:bottom w:val="nil"/>
              <w:right w:val="nil"/>
            </w:tcBorders>
          </w:tcPr>
          <w:p w:rsidR="00301D51" w:rsidRDefault="00301D51">
            <w:pPr>
              <w:pStyle w:val="ConsPlusNormal"/>
              <w:jc w:val="center"/>
            </w:pPr>
            <w:r>
              <w:t>(Ф.И.О.)</w:t>
            </w:r>
          </w:p>
        </w:tc>
      </w:tr>
      <w:tr w:rsidR="00301D51">
        <w:tc>
          <w:tcPr>
            <w:tcW w:w="4433" w:type="dxa"/>
            <w:gridSpan w:val="4"/>
            <w:tcBorders>
              <w:top w:val="nil"/>
              <w:left w:val="nil"/>
              <w:bottom w:val="nil"/>
              <w:right w:val="nil"/>
            </w:tcBorders>
          </w:tcPr>
          <w:p w:rsidR="00301D51" w:rsidRDefault="00301D51">
            <w:pPr>
              <w:pStyle w:val="ConsPlusNormal"/>
            </w:pPr>
            <w:r>
              <w:t>моими несовершеннолетними детьми</w:t>
            </w:r>
          </w:p>
          <w:p w:rsidR="00301D51" w:rsidRDefault="00301D51">
            <w:pPr>
              <w:pStyle w:val="ConsPlusNormal"/>
            </w:pPr>
            <w:r>
              <w:t>(моим несовершеннолетним ребенком)</w:t>
            </w:r>
          </w:p>
        </w:tc>
        <w:tc>
          <w:tcPr>
            <w:tcW w:w="4115" w:type="dxa"/>
            <w:gridSpan w:val="2"/>
            <w:tcBorders>
              <w:top w:val="nil"/>
              <w:left w:val="nil"/>
              <w:bottom w:val="single" w:sz="4" w:space="0" w:color="auto"/>
              <w:right w:val="nil"/>
            </w:tcBorders>
          </w:tcPr>
          <w:p w:rsidR="00301D51" w:rsidRDefault="00301D51">
            <w:pPr>
              <w:pStyle w:val="ConsPlusNormal"/>
            </w:pPr>
          </w:p>
        </w:tc>
        <w:tc>
          <w:tcPr>
            <w:tcW w:w="451" w:type="dxa"/>
            <w:tcBorders>
              <w:top w:val="nil"/>
              <w:left w:val="nil"/>
              <w:bottom w:val="nil"/>
              <w:right w:val="nil"/>
            </w:tcBorders>
            <w:vAlign w:val="bottom"/>
          </w:tcPr>
          <w:p w:rsidR="00301D51" w:rsidRDefault="00301D51">
            <w:pPr>
              <w:pStyle w:val="ConsPlusNormal"/>
              <w:jc w:val="both"/>
            </w:pPr>
            <w:r>
              <w:t>,</w:t>
            </w:r>
          </w:p>
        </w:tc>
      </w:tr>
      <w:tr w:rsidR="00301D51">
        <w:tc>
          <w:tcPr>
            <w:tcW w:w="4433" w:type="dxa"/>
            <w:gridSpan w:val="4"/>
            <w:tcBorders>
              <w:top w:val="nil"/>
              <w:left w:val="nil"/>
              <w:bottom w:val="nil"/>
              <w:right w:val="nil"/>
            </w:tcBorders>
          </w:tcPr>
          <w:p w:rsidR="00301D51" w:rsidRDefault="00301D51">
            <w:pPr>
              <w:pStyle w:val="ConsPlusNormal"/>
            </w:pPr>
          </w:p>
        </w:tc>
        <w:tc>
          <w:tcPr>
            <w:tcW w:w="4566" w:type="dxa"/>
            <w:gridSpan w:val="3"/>
            <w:tcBorders>
              <w:top w:val="nil"/>
              <w:left w:val="nil"/>
              <w:bottom w:val="nil"/>
              <w:right w:val="nil"/>
            </w:tcBorders>
          </w:tcPr>
          <w:p w:rsidR="00301D51" w:rsidRDefault="00301D51">
            <w:pPr>
              <w:pStyle w:val="ConsPlusNormal"/>
              <w:jc w:val="both"/>
            </w:pPr>
            <w:r>
              <w:t>(Ф.И.О.)</w:t>
            </w:r>
          </w:p>
        </w:tc>
      </w:tr>
      <w:tr w:rsidR="00301D51">
        <w:tc>
          <w:tcPr>
            <w:tcW w:w="8999" w:type="dxa"/>
            <w:gridSpan w:val="7"/>
            <w:tcBorders>
              <w:top w:val="nil"/>
              <w:left w:val="nil"/>
              <w:bottom w:val="single" w:sz="4" w:space="0" w:color="auto"/>
              <w:right w:val="nil"/>
            </w:tcBorders>
          </w:tcPr>
          <w:p w:rsidR="00301D51" w:rsidRDefault="00301D51">
            <w:pPr>
              <w:pStyle w:val="ConsPlusNormal"/>
            </w:pPr>
          </w:p>
        </w:tc>
      </w:tr>
      <w:tr w:rsidR="00301D51">
        <w:tc>
          <w:tcPr>
            <w:tcW w:w="8999" w:type="dxa"/>
            <w:gridSpan w:val="7"/>
            <w:tcBorders>
              <w:top w:val="single" w:sz="4" w:space="0" w:color="auto"/>
              <w:left w:val="nil"/>
              <w:bottom w:val="nil"/>
              <w:right w:val="nil"/>
            </w:tcBorders>
          </w:tcPr>
          <w:p w:rsidR="00301D51" w:rsidRDefault="00301D51">
            <w:pPr>
              <w:pStyle w:val="ConsPlusNormal"/>
              <w:jc w:val="center"/>
            </w:pPr>
            <w:r>
              <w:t>(Ф.И.О.)</w:t>
            </w:r>
          </w:p>
        </w:tc>
      </w:tr>
      <w:tr w:rsidR="00301D51">
        <w:tc>
          <w:tcPr>
            <w:tcW w:w="8999" w:type="dxa"/>
            <w:gridSpan w:val="7"/>
            <w:tcBorders>
              <w:top w:val="nil"/>
              <w:left w:val="nil"/>
              <w:bottom w:val="nil"/>
              <w:right w:val="nil"/>
            </w:tcBorders>
          </w:tcPr>
          <w:p w:rsidR="00301D51" w:rsidRDefault="00301D51">
            <w:pPr>
              <w:pStyle w:val="ConsPlusNormal"/>
              <w:jc w:val="both"/>
            </w:pPr>
            <w:r>
              <w:t xml:space="preserve">в течение отчетного периода сделок, предусмотренных </w:t>
            </w:r>
            <w:hyperlink r:id="rId4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мой и моей (моего) супруги (супруга) за три последних года, предшествующих отчетному периоду.</w:t>
            </w:r>
          </w:p>
        </w:tc>
      </w:tr>
      <w:tr w:rsidR="00301D51">
        <w:tc>
          <w:tcPr>
            <w:tcW w:w="8999" w:type="dxa"/>
            <w:gridSpan w:val="7"/>
            <w:tcBorders>
              <w:top w:val="nil"/>
              <w:left w:val="nil"/>
              <w:bottom w:val="nil"/>
              <w:right w:val="nil"/>
            </w:tcBorders>
          </w:tcPr>
          <w:p w:rsidR="00301D51" w:rsidRDefault="00301D51">
            <w:pPr>
              <w:pStyle w:val="ConsPlusNormal"/>
              <w:jc w:val="both"/>
            </w:pPr>
            <w:r>
              <w:t>"__"_________ 20_ года</w:t>
            </w:r>
          </w:p>
        </w:tc>
      </w:tr>
      <w:tr w:rsidR="00301D51">
        <w:tc>
          <w:tcPr>
            <w:tcW w:w="2429" w:type="dxa"/>
            <w:tcBorders>
              <w:top w:val="nil"/>
              <w:left w:val="nil"/>
              <w:bottom w:val="nil"/>
              <w:right w:val="nil"/>
            </w:tcBorders>
          </w:tcPr>
          <w:p w:rsidR="00301D51" w:rsidRDefault="00301D51">
            <w:pPr>
              <w:pStyle w:val="ConsPlusNormal"/>
            </w:pPr>
          </w:p>
        </w:tc>
        <w:tc>
          <w:tcPr>
            <w:tcW w:w="2004" w:type="dxa"/>
            <w:gridSpan w:val="3"/>
            <w:tcBorders>
              <w:top w:val="single" w:sz="4" w:space="0" w:color="auto"/>
              <w:left w:val="nil"/>
              <w:bottom w:val="nil"/>
              <w:right w:val="nil"/>
            </w:tcBorders>
          </w:tcPr>
          <w:p w:rsidR="00301D51" w:rsidRDefault="00301D51">
            <w:pPr>
              <w:pStyle w:val="ConsPlusNormal"/>
              <w:jc w:val="center"/>
            </w:pPr>
            <w:r>
              <w:t>(подпись)</w:t>
            </w:r>
          </w:p>
        </w:tc>
        <w:tc>
          <w:tcPr>
            <w:tcW w:w="600" w:type="dxa"/>
            <w:tcBorders>
              <w:top w:val="nil"/>
              <w:left w:val="nil"/>
              <w:bottom w:val="nil"/>
              <w:right w:val="nil"/>
            </w:tcBorders>
          </w:tcPr>
          <w:p w:rsidR="00301D51" w:rsidRDefault="00301D51">
            <w:pPr>
              <w:pStyle w:val="ConsPlusNormal"/>
            </w:pPr>
          </w:p>
        </w:tc>
        <w:tc>
          <w:tcPr>
            <w:tcW w:w="3966" w:type="dxa"/>
            <w:gridSpan w:val="2"/>
            <w:tcBorders>
              <w:top w:val="single" w:sz="4" w:space="0" w:color="auto"/>
              <w:left w:val="nil"/>
              <w:bottom w:val="nil"/>
              <w:right w:val="nil"/>
            </w:tcBorders>
          </w:tcPr>
          <w:p w:rsidR="00301D51" w:rsidRDefault="00301D51">
            <w:pPr>
              <w:pStyle w:val="ConsPlusNormal"/>
              <w:jc w:val="center"/>
            </w:pPr>
            <w:r>
              <w:t>(Ф.И.О. лица, представившего уведомление)</w:t>
            </w:r>
          </w:p>
        </w:tc>
      </w:tr>
      <w:tr w:rsidR="00301D51">
        <w:tc>
          <w:tcPr>
            <w:tcW w:w="8999" w:type="dxa"/>
            <w:gridSpan w:val="7"/>
            <w:tcBorders>
              <w:top w:val="nil"/>
              <w:left w:val="nil"/>
              <w:bottom w:val="nil"/>
              <w:right w:val="nil"/>
            </w:tcBorders>
          </w:tcPr>
          <w:p w:rsidR="00301D51" w:rsidRDefault="00301D51">
            <w:pPr>
              <w:pStyle w:val="ConsPlusNormal"/>
              <w:jc w:val="both"/>
            </w:pPr>
            <w:r>
              <w:t>"__"_________ 20_ года</w:t>
            </w:r>
          </w:p>
        </w:tc>
      </w:tr>
      <w:tr w:rsidR="00301D51">
        <w:tc>
          <w:tcPr>
            <w:tcW w:w="2429" w:type="dxa"/>
            <w:tcBorders>
              <w:top w:val="nil"/>
              <w:left w:val="nil"/>
              <w:bottom w:val="nil"/>
              <w:right w:val="nil"/>
            </w:tcBorders>
          </w:tcPr>
          <w:p w:rsidR="00301D51" w:rsidRDefault="00301D51">
            <w:pPr>
              <w:pStyle w:val="ConsPlusNormal"/>
            </w:pPr>
          </w:p>
        </w:tc>
        <w:tc>
          <w:tcPr>
            <w:tcW w:w="2004" w:type="dxa"/>
            <w:gridSpan w:val="3"/>
            <w:tcBorders>
              <w:top w:val="single" w:sz="4" w:space="0" w:color="auto"/>
              <w:left w:val="nil"/>
              <w:bottom w:val="nil"/>
              <w:right w:val="nil"/>
            </w:tcBorders>
          </w:tcPr>
          <w:p w:rsidR="00301D51" w:rsidRDefault="00301D51">
            <w:pPr>
              <w:pStyle w:val="ConsPlusNormal"/>
              <w:jc w:val="center"/>
            </w:pPr>
            <w:r>
              <w:t>(подпись)</w:t>
            </w:r>
          </w:p>
        </w:tc>
        <w:tc>
          <w:tcPr>
            <w:tcW w:w="600" w:type="dxa"/>
            <w:tcBorders>
              <w:top w:val="nil"/>
              <w:left w:val="nil"/>
              <w:bottom w:val="nil"/>
              <w:right w:val="nil"/>
            </w:tcBorders>
          </w:tcPr>
          <w:p w:rsidR="00301D51" w:rsidRDefault="00301D51">
            <w:pPr>
              <w:pStyle w:val="ConsPlusNormal"/>
            </w:pPr>
          </w:p>
        </w:tc>
        <w:tc>
          <w:tcPr>
            <w:tcW w:w="3966" w:type="dxa"/>
            <w:gridSpan w:val="2"/>
            <w:tcBorders>
              <w:top w:val="single" w:sz="4" w:space="0" w:color="auto"/>
              <w:left w:val="nil"/>
              <w:bottom w:val="nil"/>
              <w:right w:val="nil"/>
            </w:tcBorders>
          </w:tcPr>
          <w:p w:rsidR="00301D51" w:rsidRDefault="00301D51">
            <w:pPr>
              <w:pStyle w:val="ConsPlusNormal"/>
              <w:jc w:val="center"/>
            </w:pPr>
            <w:r>
              <w:t>(Ф.И.О. лица, представившего уведомление)</w:t>
            </w:r>
          </w:p>
        </w:tc>
      </w:tr>
    </w:tbl>
    <w:p w:rsidR="00301D51" w:rsidRDefault="00301D51">
      <w:pPr>
        <w:pStyle w:val="ConsPlusNormal"/>
        <w:jc w:val="both"/>
      </w:pPr>
    </w:p>
    <w:p w:rsidR="00301D51" w:rsidRDefault="00301D51">
      <w:pPr>
        <w:pStyle w:val="ConsPlusNormal"/>
        <w:jc w:val="both"/>
      </w:pPr>
    </w:p>
    <w:p w:rsidR="00301D51" w:rsidRDefault="00301D51">
      <w:pPr>
        <w:pStyle w:val="ConsPlusNormal"/>
        <w:pBdr>
          <w:bottom w:val="single" w:sz="6" w:space="0" w:color="auto"/>
        </w:pBdr>
        <w:spacing w:before="100" w:after="100"/>
        <w:jc w:val="both"/>
        <w:rPr>
          <w:sz w:val="2"/>
          <w:szCs w:val="2"/>
        </w:rPr>
      </w:pPr>
    </w:p>
    <w:p w:rsidR="006D32E8" w:rsidRDefault="006D32E8">
      <w:bookmarkStart w:id="11" w:name="_GoBack"/>
      <w:bookmarkEnd w:id="11"/>
    </w:p>
    <w:sectPr w:rsidR="006D32E8" w:rsidSect="00561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51"/>
    <w:rsid w:val="00301D51"/>
    <w:rsid w:val="006D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2025C-AA51-4C16-B12C-C0BD8802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D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01D5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1D5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9684FBB99E0B54331285B17498E8D274BB4B1085CDE6EAE499768C90AF99DFE80D7016804615B64159659FA1965CE38E82C71C7CEC0B05336CB9A8z6W0L" TargetMode="External"/><Relationship Id="rId13" Type="http://schemas.openxmlformats.org/officeDocument/2006/relationships/hyperlink" Target="consultantplus://offline/ref=C39684FBB99E0B5433129BBC62F4B7D877B4171987CCEAB8BCCD70DBCFFF9F8AA84D7643C30219B4435231CFE5C805B3CDC9CB1C65F00A06z2WEL" TargetMode="External"/><Relationship Id="rId18" Type="http://schemas.openxmlformats.org/officeDocument/2006/relationships/hyperlink" Target="consultantplus://offline/ref=C39684FBB99E0B54331285B17498E8D274BB4B1085CCE5EFE59C768C90AF99DFE80D7016804615B64159659DA3965CE38E82C71C7CEC0B05336CB9A8z6W0L" TargetMode="External"/><Relationship Id="rId26" Type="http://schemas.openxmlformats.org/officeDocument/2006/relationships/hyperlink" Target="consultantplus://offline/ref=C39684FBB99E0B54331285B17498E8D274BB4B1086C7E1EBE091768C90AF99DFE80D7016804615B64159659DA6965CE38E82C71C7CEC0B05336CB9A8z6W0L" TargetMode="External"/><Relationship Id="rId39" Type="http://schemas.openxmlformats.org/officeDocument/2006/relationships/hyperlink" Target="consultantplus://offline/ref=C39684FBB99E0B5433129BBC62F4B7D877B4171987CCEAB8BCCD70DBCFFF9F8AA84D7641C00B13E3101D3093A09A16B3CBC9C81D79zFW1L" TargetMode="External"/><Relationship Id="rId3" Type="http://schemas.openxmlformats.org/officeDocument/2006/relationships/webSettings" Target="webSettings.xml"/><Relationship Id="rId21" Type="http://schemas.openxmlformats.org/officeDocument/2006/relationships/hyperlink" Target="consultantplus://offline/ref=C39684FBB99E0B54331285B17498E8D274BB4B1086C7E1EBE091768C90AF99DFE80D7016804615B64159659DA3965CE38E82C71C7CEC0B05336CB9A8z6W0L" TargetMode="External"/><Relationship Id="rId34" Type="http://schemas.openxmlformats.org/officeDocument/2006/relationships/hyperlink" Target="consultantplus://offline/ref=C39684FBB99E0B54331285B17498E8D274BB4B1086C7E1EBE091768C90AF99DFE80D7016804615B64159659AA4965CE38E82C71C7CEC0B05336CB9A8z6W0L" TargetMode="External"/><Relationship Id="rId42" Type="http://schemas.openxmlformats.org/officeDocument/2006/relationships/hyperlink" Target="consultantplus://offline/ref=C39684FBB99E0B5433129BBC62F4B7D877B4171987C1EAB8BCCD70DBCFFF9F8AA84D7644C3094CE6050C689FA68309B3D4D5CA1Fz7W8L" TargetMode="External"/><Relationship Id="rId7" Type="http://schemas.openxmlformats.org/officeDocument/2006/relationships/hyperlink" Target="consultantplus://offline/ref=C39684FBB99E0B54331285B17498E8D274BB4B1085CCE6E9E49C768C90AF99DFE80D7016804615B64159659EA9965CE38E82C71C7CEC0B05336CB9A8z6W0L" TargetMode="External"/><Relationship Id="rId12" Type="http://schemas.openxmlformats.org/officeDocument/2006/relationships/hyperlink" Target="consultantplus://offline/ref=C39684FBB99E0B54331285B17498E8D274BB4B1086C7E8E6E090768C90AF99DFE80D7016804615B64159659DA1965CE38E82C71C7CEC0B05336CB9A8z6W0L" TargetMode="External"/><Relationship Id="rId17" Type="http://schemas.openxmlformats.org/officeDocument/2006/relationships/hyperlink" Target="consultantplus://offline/ref=C39684FBB99E0B54331285B17498E8D274BB4B1085CCE5EFE59C768C90AF99DFE80D7016804615B64159659DA0965CE38E82C71C7CEC0B05336CB9A8z6W0L" TargetMode="External"/><Relationship Id="rId25" Type="http://schemas.openxmlformats.org/officeDocument/2006/relationships/hyperlink" Target="consultantplus://offline/ref=C39684FBB99E0B54331285B17498E8D274BB4B1085CCE6E9E49C768C90AF99DFE80D7016804615B64159659FA1965CE38E82C71C7CEC0B05336CB9A8z6W0L" TargetMode="External"/><Relationship Id="rId33" Type="http://schemas.openxmlformats.org/officeDocument/2006/relationships/hyperlink" Target="consultantplus://offline/ref=C39684FBB99E0B54331285B17498E8D274BB4B1086C7E1EBE091768C90AF99DFE80D7016804615B64159659AA2965CE38E82C71C7CEC0B05336CB9A8z6W0L" TargetMode="External"/><Relationship Id="rId38" Type="http://schemas.openxmlformats.org/officeDocument/2006/relationships/hyperlink" Target="consultantplus://offline/ref=C39684FBB99E0B5433129BBC62F4B7D877B4171987CCEAB8BCCD70DBCFFF9F8AA84D7641C00413E3101D3093A09A16B3CBC9C81D79zFW1L" TargetMode="External"/><Relationship Id="rId2" Type="http://schemas.openxmlformats.org/officeDocument/2006/relationships/settings" Target="settings.xml"/><Relationship Id="rId16" Type="http://schemas.openxmlformats.org/officeDocument/2006/relationships/hyperlink" Target="consultantplus://offline/ref=C39684FBB99E0B54331285B17498E8D274BB4B1086C7E1EBE091768C90AF99DFE80D7016804615B64159659CA6965CE38E82C71C7CEC0B05336CB9A8z6W0L" TargetMode="External"/><Relationship Id="rId20" Type="http://schemas.openxmlformats.org/officeDocument/2006/relationships/hyperlink" Target="consultantplus://offline/ref=C39684FBB99E0B54331285B17498E8D274BB4B1085CCE6E9E49C768C90AF99DFE80D7016804615B64159659EA8965CE38E82C71C7CEC0B05336CB9A8z6W0L" TargetMode="External"/><Relationship Id="rId29" Type="http://schemas.openxmlformats.org/officeDocument/2006/relationships/hyperlink" Target="consultantplus://offline/ref=C39684FBB99E0B54331285B17498E8D274BB4B1085CDE6EAE499768C90AF99DFE80D7016804615B64159659FA1965CE38E82C71C7CEC0B05336CB9A8z6W0L" TargetMode="External"/><Relationship Id="rId41" Type="http://schemas.openxmlformats.org/officeDocument/2006/relationships/hyperlink" Target="consultantplus://offline/ref=C39684FBB99E0B54331285B17498E8D274BB4B1086C7E1EBE091768C90AF99DFE80D7016804615B64159659BA0965CE38E82C71C7CEC0B05336CB9A8z6W0L" TargetMode="External"/><Relationship Id="rId1" Type="http://schemas.openxmlformats.org/officeDocument/2006/relationships/styles" Target="styles.xml"/><Relationship Id="rId6" Type="http://schemas.openxmlformats.org/officeDocument/2006/relationships/hyperlink" Target="consultantplus://offline/ref=C39684FBB99E0B54331285B17498E8D274BB4B1085CCE5EFE59C768C90AF99DFE80D7016804615B64159659DA1965CE38E82C71C7CEC0B05336CB9A8z6W0L" TargetMode="External"/><Relationship Id="rId11" Type="http://schemas.openxmlformats.org/officeDocument/2006/relationships/hyperlink" Target="consultantplus://offline/ref=C39684FBB99E0B54331285B17498E8D274BB4B1086C7E1EBE091768C90AF99DFE80D7016804615B64159659CA5965CE38E82C71C7CEC0B05336CB9A8z6W0L" TargetMode="External"/><Relationship Id="rId24" Type="http://schemas.openxmlformats.org/officeDocument/2006/relationships/hyperlink" Target="consultantplus://offline/ref=C39684FBB99E0B54331285B17498E8D274BB4B1086C7E1EBE091768C90AF99DFE80D7016804615B64159659DA5965CE38E82C71C7CEC0B05336CB9A8z6W0L" TargetMode="External"/><Relationship Id="rId32" Type="http://schemas.openxmlformats.org/officeDocument/2006/relationships/hyperlink" Target="consultantplus://offline/ref=C39684FBB99E0B5433129BBC62F4B7D877B4171987C1EAB8BCCD70DBCFFF9F8AA84D7644C3094CE6050C689FA68309B3D4D5CA1Fz7W8L" TargetMode="External"/><Relationship Id="rId37" Type="http://schemas.openxmlformats.org/officeDocument/2006/relationships/hyperlink" Target="consultantplus://offline/ref=C39684FBB99E0B5433129BBC62F4B7D877B6141C85C3EAB8BCCD70DBCFFF9F8ABA4D2E4FC20506B64047679EA3z9WEL" TargetMode="External"/><Relationship Id="rId40" Type="http://schemas.openxmlformats.org/officeDocument/2006/relationships/hyperlink" Target="consultantplus://offline/ref=C39684FBB99E0B54331285B17498E8D274BB4B1086C7E8E6E090768C90AF99DFE80D7016804615B64159659DA1965CE38E82C71C7CEC0B05336CB9A8z6W0L" TargetMode="External"/><Relationship Id="rId5" Type="http://schemas.openxmlformats.org/officeDocument/2006/relationships/hyperlink" Target="consultantplus://offline/ref=C39684FBB99E0B54331285B17498E8D274BB4B1085C3E5EDE891768C90AF99DFE80D7016804615B64159659FA3965CE38E82C71C7CEC0B05336CB9A8z6W0L" TargetMode="External"/><Relationship Id="rId15" Type="http://schemas.openxmlformats.org/officeDocument/2006/relationships/hyperlink" Target="consultantplus://offline/ref=C39684FBB99E0B54331285B17498E8D274BB4B1086C7E1EBE091768C90AF99DFE80D7016804615B64159659CA7965CE38E82C71C7CEC0B05336CB9A8z6W0L" TargetMode="External"/><Relationship Id="rId23" Type="http://schemas.openxmlformats.org/officeDocument/2006/relationships/hyperlink" Target="consultantplus://offline/ref=C39684FBB99E0B5433129BBC62F4B7D877B4171987C1EAB8BCCD70DBCFFF9F8AA84D7644C3094CE6050C689FA68309B3D4D5CA1Fz7W8L" TargetMode="External"/><Relationship Id="rId28" Type="http://schemas.openxmlformats.org/officeDocument/2006/relationships/hyperlink" Target="consultantplus://offline/ref=C39684FBB99E0B54331285B17498E8D274BB4B1085CCE5EFE59C768C90AF99DFE80D7016804615B64159659AA5965CE38E82C71C7CEC0B05336CB9A8z6W0L" TargetMode="External"/><Relationship Id="rId36" Type="http://schemas.openxmlformats.org/officeDocument/2006/relationships/hyperlink" Target="consultantplus://offline/ref=C39684FBB99E0B54331285B17498E8D274BB4B1085CCE5EFE59C768C90AF99DFE80D7016804615B64159659BA0965CE38E82C71C7CEC0B05336CB9A8z6W0L" TargetMode="External"/><Relationship Id="rId10" Type="http://schemas.openxmlformats.org/officeDocument/2006/relationships/hyperlink" Target="consultantplus://offline/ref=C39684FBB99E0B54331285B17498E8D274BB4B1086C6E6EEE999768C90AF99DFE80D7016804615B64159649CA6965CE38E82C71C7CEC0B05336CB9A8z6W0L" TargetMode="External"/><Relationship Id="rId19" Type="http://schemas.openxmlformats.org/officeDocument/2006/relationships/hyperlink" Target="consultantplus://offline/ref=C39684FBB99E0B54331285B17498E8D274BB4B1086C7E1EBE091768C90AF99DFE80D7016804615B64159659DA1965CE38E82C71C7CEC0B05336CB9A8z6W0L" TargetMode="External"/><Relationship Id="rId31" Type="http://schemas.openxmlformats.org/officeDocument/2006/relationships/hyperlink" Target="consultantplus://offline/ref=C39684FBB99E0B54331285B17498E8D274BB4B1086C7E1EBE091768C90AF99DFE80D7016804615B64159659DA8965CE38E82C71C7CEC0B05336CB9A8z6W0L"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39684FBB99E0B54331285B17498E8D274BB4B1086C5E9E9E890768C90AF99DFE80D7016804615B64159659FA1965CE38E82C71C7CEC0B05336CB9A8z6W0L" TargetMode="External"/><Relationship Id="rId14" Type="http://schemas.openxmlformats.org/officeDocument/2006/relationships/hyperlink" Target="consultantplus://offline/ref=C39684FBB99E0B54331285B17498E8D274BB4B1086C6E6EEE999768C90AF99DFE80D7016804615B64159649CA9965CE38E82C71C7CEC0B05336CB9A8z6W0L" TargetMode="External"/><Relationship Id="rId22" Type="http://schemas.openxmlformats.org/officeDocument/2006/relationships/hyperlink" Target="consultantplus://offline/ref=C39684FBB99E0B54331285B17498E8D274BB4B1086C7E1EBE091768C90AF99DFE80D7016804615B64159659DA2965CE38E82C71C7CEC0B05336CB9A8z6W0L" TargetMode="External"/><Relationship Id="rId27" Type="http://schemas.openxmlformats.org/officeDocument/2006/relationships/hyperlink" Target="consultantplus://offline/ref=C39684FBB99E0B54331285B17498E8D274BB4B1085CCE5EFE59C768C90AF99DFE80D7016804615B64159659AA2965CE38E82C71C7CEC0B05336CB9A8z6W0L" TargetMode="External"/><Relationship Id="rId30" Type="http://schemas.openxmlformats.org/officeDocument/2006/relationships/hyperlink" Target="consultantplus://offline/ref=C39684FBB99E0B54331285B17498E8D274BB4B1086C5E9E9E890768C90AF99DFE80D7016804615B64159659FA1965CE38E82C71C7CEC0B05336CB9A8z6W0L" TargetMode="External"/><Relationship Id="rId35" Type="http://schemas.openxmlformats.org/officeDocument/2006/relationships/hyperlink" Target="consultantplus://offline/ref=C39684FBB99E0B54331285B17498E8D274BB4B1085C3E5EDE891768C90AF99DFE80D7016804615B64159659FA3965CE38E82C71C7CEC0B05336CB9A8z6W0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3715</Words>
  <Characters>21182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2023-11-17T11:22:00Z</dcterms:created>
  <dcterms:modified xsi:type="dcterms:W3CDTF">2023-11-17T11:23:00Z</dcterms:modified>
</cp:coreProperties>
</file>