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7A16D9" w:rsidRDefault="00EB2E63" w:rsidP="007A16D9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EB2E63">
        <w:rPr>
          <w:sz w:val="26"/>
          <w:szCs w:val="26"/>
        </w:rPr>
        <w:t xml:space="preserve">23 марта 2015 года                                                                                 </w:t>
      </w:r>
      <w:r>
        <w:rPr>
          <w:sz w:val="26"/>
          <w:szCs w:val="26"/>
        </w:rPr>
        <w:t xml:space="preserve">                                  № 1/6</w:t>
      </w:r>
    </w:p>
    <w:p w:rsidR="00EB2E63" w:rsidRPr="00E548AC" w:rsidRDefault="00EB2E63" w:rsidP="007A16D9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C243D" w:rsidRDefault="00EB2E63" w:rsidP="005E1E85">
      <w:pPr>
        <w:widowControl w:val="0"/>
        <w:ind w:right="5386"/>
        <w:jc w:val="both"/>
        <w:rPr>
          <w:kern w:val="28"/>
        </w:rPr>
      </w:pPr>
      <w:r w:rsidRPr="00EB2E63">
        <w:rPr>
          <w:kern w:val="28"/>
        </w:rPr>
        <w:t>О компенсации расходов работодателей на приобретение путевок для оздоровления детей</w:t>
      </w:r>
    </w:p>
    <w:p w:rsidR="005E1E85" w:rsidRPr="0030030B" w:rsidRDefault="005E1E85" w:rsidP="005E1E85">
      <w:pPr>
        <w:widowControl w:val="0"/>
        <w:ind w:right="5386"/>
        <w:jc w:val="both"/>
        <w:rPr>
          <w:sz w:val="26"/>
          <w:szCs w:val="26"/>
        </w:rPr>
      </w:pPr>
    </w:p>
    <w:p w:rsidR="00687EB2" w:rsidRDefault="00687EB2" w:rsidP="00687EB2">
      <w:pPr>
        <w:widowControl w:val="0"/>
        <w:ind w:firstLine="567"/>
        <w:jc w:val="both"/>
      </w:pPr>
      <w:proofErr w:type="gramStart"/>
      <w:r>
        <w:t>Получателями субсидий являются юридические лица независимо от форм собственности, состоящие на учете в налоговых органах на территории Краснодарского края, за исключением государственных (мун</w:t>
      </w:r>
      <w:r>
        <w:t>и</w:t>
      </w:r>
      <w:r>
        <w:t>ципальных) учреждений, в соответствии с Порядком п</w:t>
      </w:r>
      <w:r w:rsidRPr="00687EB2">
        <w:t>редоставления организациям, состоящим на учете в налоговых органах на территории Краснодарского края, грантов в форме субсидий в целях частичной компенсации стоимости приобретенных путевок (курсовок) для детей родителей, законных представителей, работающих в этих</w:t>
      </w:r>
      <w:proofErr w:type="gramEnd"/>
      <w:r w:rsidRPr="00687EB2">
        <w:t xml:space="preserve"> </w:t>
      </w:r>
      <w:proofErr w:type="gramStart"/>
      <w:r w:rsidRPr="00687EB2">
        <w:t>организациях, в организации отдыха детей и их оздоровления</w:t>
      </w:r>
      <w:r>
        <w:t>, утвержденным п</w:t>
      </w:r>
      <w:r w:rsidRPr="00687EB2">
        <w:t>остановление</w:t>
      </w:r>
      <w:r>
        <w:t>м</w:t>
      </w:r>
      <w:r w:rsidRPr="00687EB2">
        <w:t xml:space="preserve"> Главы администрации (губернатора) Краснодарского края от 09.06.2014 </w:t>
      </w:r>
      <w:r>
        <w:t>№</w:t>
      </w:r>
      <w:r w:rsidRPr="00687EB2">
        <w:t xml:space="preserve"> 568</w:t>
      </w:r>
      <w:r>
        <w:t xml:space="preserve">, и приказом </w:t>
      </w:r>
      <w:r>
        <w:t xml:space="preserve">Министерства социального развития и семейной политики Краснодарского края от 08.07.2014 </w:t>
      </w:r>
      <w:r>
        <w:t>№</w:t>
      </w:r>
      <w:r>
        <w:t xml:space="preserve"> 455</w:t>
      </w:r>
      <w:r>
        <w:t xml:space="preserve"> «</w:t>
      </w:r>
      <w:r>
        <w:t>О реализации Постановления главы администрации (губернатора) Краснодарского края от 9 июня 2014 года N 568 "Об утверждении Порядка предоставления организациям, состоящим на учете в налоговых органах на территории Краснодарского</w:t>
      </w:r>
      <w:proofErr w:type="gramEnd"/>
      <w:r>
        <w:t xml:space="preserve"> края, грантов в форме субсидий в целях частичной компенсации стоимости приобретенных путевок (курсовок) для детей родителей, законных представителей, работающих в этих организациях, в организации отдыха детей и их оздоровления</w:t>
      </w:r>
      <w:r>
        <w:t>».</w:t>
      </w:r>
    </w:p>
    <w:p w:rsidR="00687EB2" w:rsidRDefault="00687EB2" w:rsidP="00687EB2">
      <w:pPr>
        <w:widowControl w:val="0"/>
        <w:ind w:firstLine="567"/>
        <w:jc w:val="both"/>
      </w:pPr>
      <w:r w:rsidRPr="00687EB2">
        <w:t>Гранты в форме субсидий</w:t>
      </w:r>
      <w:r>
        <w:t xml:space="preserve"> предоставляются в случае приобретения организациями путевок (курсовок) для детей, являющихся гражданами РФ, местом жительства которых является Краснодарский край в возрасте от 4 до 17 лет (включительно) на день заезда в организацию отдыха детей и их оздоровления по путевке (курсовке).</w:t>
      </w:r>
    </w:p>
    <w:p w:rsidR="00687EB2" w:rsidRDefault="00687EB2" w:rsidP="00687EB2">
      <w:pPr>
        <w:widowControl w:val="0"/>
        <w:ind w:firstLine="567"/>
        <w:jc w:val="both"/>
      </w:pPr>
      <w:r>
        <w:t>Гранты в форме субсидий предоставляются организациям в целях частичной компенсации стоимости:</w:t>
      </w:r>
    </w:p>
    <w:p w:rsidR="00687EB2" w:rsidRDefault="00687EB2" w:rsidP="00687EB2">
      <w:pPr>
        <w:widowControl w:val="0"/>
        <w:ind w:firstLine="567"/>
        <w:jc w:val="both"/>
      </w:pPr>
      <w:r>
        <w:t>приобретенных путевок для детей в загородные лагеря при условии, что продолжительность пребывания в них составляет от 10 до 21 дня,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пребывания;</w:t>
      </w:r>
    </w:p>
    <w:p w:rsidR="00687EB2" w:rsidRDefault="00687EB2" w:rsidP="00687EB2">
      <w:pPr>
        <w:widowControl w:val="0"/>
        <w:ind w:firstLine="567"/>
        <w:jc w:val="both"/>
      </w:pPr>
      <w:r>
        <w:t xml:space="preserve">приобретенных путевок (курсовок) для детей на лечение в санаториях, в том числе детских и для детей с родителями, санаторных оздоровительных лагерях круглогодичного действия, в том числе дневного пребывания, на амбулаторное лечение в </w:t>
      </w:r>
      <w:proofErr w:type="spellStart"/>
      <w:r>
        <w:t>бальне</w:t>
      </w:r>
      <w:proofErr w:type="gramStart"/>
      <w:r>
        <w:t>о</w:t>
      </w:r>
      <w:proofErr w:type="spellEnd"/>
      <w:r>
        <w:t>-</w:t>
      </w:r>
      <w:proofErr w:type="gramEnd"/>
      <w:r>
        <w:t xml:space="preserve"> и грязелечебницах, имеющих (использующих) источники минеральных вод и лечебных грязей, при условии, что продолжительность пребывания в них составляет от 14 до 24 дней,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пребывания;</w:t>
      </w:r>
    </w:p>
    <w:p w:rsidR="00687EB2" w:rsidRDefault="00687EB2" w:rsidP="00687EB2">
      <w:pPr>
        <w:widowControl w:val="0"/>
        <w:ind w:firstLine="567"/>
        <w:jc w:val="both"/>
      </w:pPr>
      <w:r>
        <w:t>приобретенных путевок для детей в палаточные лагеря при условии, что продолжительность пребывания в них составляет от 5 до 21 дня, в размере 50 процентов от средней стоимости одного дня пребывания ребенка, установленной уполномоченным органом исполнительной власти Краснодарского края, умноженной на количество дней пребывания.</w:t>
      </w:r>
    </w:p>
    <w:p w:rsidR="00687EB2" w:rsidRDefault="00687EB2" w:rsidP="00687EB2">
      <w:pPr>
        <w:widowControl w:val="0"/>
        <w:ind w:firstLine="567"/>
        <w:jc w:val="both"/>
      </w:pPr>
      <w:r>
        <w:t>В случае если полная стоимость путевки (курсовки), приобретенной организацией, равна либо менее гранта в форме субсидии, грант в форме субсидии предоставляется в размере полной стоимости путевки (курсовки), но не более суммы фактически понесенных организацией затрат на ее приобретение.</w:t>
      </w:r>
    </w:p>
    <w:p w:rsidR="00687EB2" w:rsidRDefault="00687EB2" w:rsidP="00687EB2">
      <w:pPr>
        <w:widowControl w:val="0"/>
        <w:ind w:firstLine="567"/>
        <w:jc w:val="both"/>
      </w:pPr>
      <w:r>
        <w:t>Для получения гранта в форме субсидии организация представляет в уполномоченный орган по месту своей регистрации в налоговом органе следующие документы:</w:t>
      </w:r>
    </w:p>
    <w:p w:rsidR="00687EB2" w:rsidRDefault="00687EB2" w:rsidP="00687EB2">
      <w:pPr>
        <w:widowControl w:val="0"/>
        <w:ind w:firstLine="567"/>
        <w:jc w:val="both"/>
      </w:pPr>
      <w:r>
        <w:t>заявление на получение гранта в форме субсидий по форме, утвержденной приказом министерства;</w:t>
      </w:r>
    </w:p>
    <w:p w:rsidR="00687EB2" w:rsidRDefault="00687EB2" w:rsidP="00687EB2">
      <w:pPr>
        <w:widowControl w:val="0"/>
        <w:ind w:firstLine="567"/>
        <w:jc w:val="both"/>
      </w:pPr>
      <w:r>
        <w:t xml:space="preserve">копию паспорта или иного документа, удостоверяющего личность работника организации, являющегося родителем, законным представителем ребенка, для которого приобретена путевка </w:t>
      </w:r>
      <w:r>
        <w:lastRenderedPageBreak/>
        <w:t>(курсовка) в организацию отдыха детей и их оздоровления;</w:t>
      </w:r>
    </w:p>
    <w:p w:rsidR="00687EB2" w:rsidRDefault="00687EB2" w:rsidP="00687EB2">
      <w:pPr>
        <w:widowControl w:val="0"/>
        <w:ind w:firstLine="567"/>
        <w:jc w:val="both"/>
      </w:pPr>
      <w:r>
        <w:t>копию свидетельства о рождении ребенка, для которого приобретена путевка (курсовка) в организацию отдыха детей и их оздоровления;</w:t>
      </w:r>
    </w:p>
    <w:p w:rsidR="00687EB2" w:rsidRDefault="00687EB2" w:rsidP="00687EB2">
      <w:pPr>
        <w:widowControl w:val="0"/>
        <w:ind w:firstLine="567"/>
        <w:jc w:val="both"/>
      </w:pPr>
      <w:r>
        <w:t>копию документа, подтверждающего родство работника организации с ребенком, для которого приобретена путевка (курсовка) (копию свидетельства о браке, свидетельства о перемене имени, свидетельства о расторжении брака, записи актов гражданского состояния, справки компетентного органа) (должностных лиц) иностранных государств) (при смене фамилии (имени, отчества) работника организации или ребенка);</w:t>
      </w:r>
    </w:p>
    <w:p w:rsidR="00687EB2" w:rsidRDefault="00687EB2" w:rsidP="00687EB2">
      <w:pPr>
        <w:widowControl w:val="0"/>
        <w:ind w:firstLine="567"/>
        <w:jc w:val="both"/>
      </w:pPr>
      <w:r>
        <w:t>копи</w:t>
      </w:r>
      <w:proofErr w:type="gramStart"/>
      <w:r>
        <w:t>ю(</w:t>
      </w:r>
      <w:proofErr w:type="gramEnd"/>
      <w:r>
        <w:t>-и) документа(-</w:t>
      </w:r>
      <w:proofErr w:type="spellStart"/>
      <w:r>
        <w:t>ов</w:t>
      </w:r>
      <w:proofErr w:type="spellEnd"/>
      <w:r>
        <w:t>), удостоверяющего(-их) гражданство ребенка, не достигшего возраста 14 лет, либо копию паспорта ребенка, достигшего 14 лет;</w:t>
      </w:r>
    </w:p>
    <w:p w:rsidR="00687EB2" w:rsidRDefault="00687EB2" w:rsidP="00687EB2">
      <w:pPr>
        <w:widowControl w:val="0"/>
        <w:ind w:firstLine="567"/>
        <w:jc w:val="both"/>
      </w:pPr>
      <w:r>
        <w:t>документ, подтверждающий место жительства ребенка на территории Краснодарского края, в соответствии с законодательством Российской Федерации;</w:t>
      </w:r>
    </w:p>
    <w:p w:rsidR="00687EB2" w:rsidRDefault="00687EB2" w:rsidP="00687EB2">
      <w:pPr>
        <w:widowControl w:val="0"/>
        <w:ind w:firstLine="567"/>
        <w:jc w:val="both"/>
      </w:pPr>
      <w:r>
        <w:t>копи</w:t>
      </w:r>
      <w:proofErr w:type="gramStart"/>
      <w:r>
        <w:t>ю(</w:t>
      </w:r>
      <w:proofErr w:type="gramEnd"/>
      <w:r>
        <w:t>-и) договора(-</w:t>
      </w:r>
      <w:proofErr w:type="spellStart"/>
      <w:r>
        <w:t>ов</w:t>
      </w:r>
      <w:proofErr w:type="spellEnd"/>
      <w:r>
        <w:t>) на приобретение путевки(-</w:t>
      </w:r>
      <w:proofErr w:type="spellStart"/>
      <w:r>
        <w:t>ок</w:t>
      </w:r>
      <w:proofErr w:type="spellEnd"/>
      <w:r>
        <w:t>) (курсовки(-</w:t>
      </w:r>
      <w:proofErr w:type="spellStart"/>
      <w:r>
        <w:t>ок</w:t>
      </w:r>
      <w:proofErr w:type="spellEnd"/>
      <w:r>
        <w:t>);</w:t>
      </w:r>
    </w:p>
    <w:p w:rsidR="00687EB2" w:rsidRDefault="00687EB2" w:rsidP="00687EB2">
      <w:pPr>
        <w:widowControl w:val="0"/>
        <w:ind w:firstLine="567"/>
        <w:jc w:val="both"/>
      </w:pPr>
      <w:r>
        <w:t>копи</w:t>
      </w:r>
      <w:proofErr w:type="gramStart"/>
      <w:r>
        <w:t>ю(</w:t>
      </w:r>
      <w:proofErr w:type="gramEnd"/>
      <w:r>
        <w:t>-и) платежного(-ых) документа(-</w:t>
      </w:r>
      <w:proofErr w:type="spellStart"/>
      <w:r>
        <w:t>ов</w:t>
      </w:r>
      <w:proofErr w:type="spellEnd"/>
      <w:r>
        <w:t>), подтверждающего(-их) оплату организацией полной стоимости путевки(-</w:t>
      </w:r>
      <w:proofErr w:type="spellStart"/>
      <w:r>
        <w:t>ок</w:t>
      </w:r>
      <w:proofErr w:type="spellEnd"/>
      <w:r>
        <w:t>) (курсовки(-</w:t>
      </w:r>
      <w:proofErr w:type="spellStart"/>
      <w:r>
        <w:t>ок</w:t>
      </w:r>
      <w:proofErr w:type="spellEnd"/>
      <w:r>
        <w:t>);</w:t>
      </w:r>
    </w:p>
    <w:p w:rsidR="00687EB2" w:rsidRDefault="00687EB2" w:rsidP="00687EB2">
      <w:pPr>
        <w:widowControl w:val="0"/>
        <w:ind w:firstLine="567"/>
        <w:jc w:val="both"/>
      </w:pPr>
      <w:r>
        <w:t>копи</w:t>
      </w:r>
      <w:proofErr w:type="gramStart"/>
      <w:r>
        <w:t>ю(</w:t>
      </w:r>
      <w:proofErr w:type="gramEnd"/>
      <w:r>
        <w:t>-и) отрывного(-ых) (обратного(-ых) талона(-</w:t>
      </w:r>
      <w:proofErr w:type="spellStart"/>
      <w:r>
        <w:t>ов</w:t>
      </w:r>
      <w:proofErr w:type="spellEnd"/>
      <w:r>
        <w:t>) к путевке(-</w:t>
      </w:r>
      <w:proofErr w:type="spellStart"/>
      <w:r>
        <w:t>ам</w:t>
      </w:r>
      <w:proofErr w:type="spellEnd"/>
      <w:r>
        <w:t>) (курсовке(-</w:t>
      </w:r>
      <w:proofErr w:type="spellStart"/>
      <w:r>
        <w:t>ам</w:t>
      </w:r>
      <w:proofErr w:type="spellEnd"/>
      <w:r>
        <w:t>);</w:t>
      </w:r>
    </w:p>
    <w:p w:rsidR="00687EB2" w:rsidRDefault="00687EB2" w:rsidP="00687EB2">
      <w:pPr>
        <w:widowControl w:val="0"/>
        <w:ind w:firstLine="567"/>
        <w:jc w:val="both"/>
      </w:pPr>
      <w:r>
        <w:t xml:space="preserve">согласие работника организации на обработку своих персональных данных и персональных данных ребенка в соответствии с требованиями Федерального закона от 27 июля 2006 года N 152-ФЗ </w:t>
      </w:r>
      <w:r w:rsidR="00261F0C">
        <w:t>«</w:t>
      </w:r>
      <w:r>
        <w:t>О персональных данных</w:t>
      </w:r>
      <w:r w:rsidR="00261F0C">
        <w:t>»</w:t>
      </w:r>
      <w:bookmarkStart w:id="0" w:name="_GoBack"/>
      <w:bookmarkEnd w:id="0"/>
      <w:r>
        <w:t>;</w:t>
      </w:r>
    </w:p>
    <w:p w:rsidR="00687EB2" w:rsidRDefault="00687EB2" w:rsidP="00687EB2">
      <w:pPr>
        <w:widowControl w:val="0"/>
        <w:ind w:firstLine="567"/>
        <w:jc w:val="both"/>
      </w:pPr>
      <w:r>
        <w:t>копию акта органа опеки и попечительства о назначении опекуна (попечителя) либо копию договора о приемной семье (для работника организации, который является опекуном (попечителем), приемным родителем ребенка).</w:t>
      </w:r>
    </w:p>
    <w:p w:rsidR="00A403BF" w:rsidRPr="005E1E85" w:rsidRDefault="00A403BF" w:rsidP="002452BC">
      <w:pPr>
        <w:widowControl w:val="0"/>
        <w:ind w:firstLine="567"/>
        <w:jc w:val="both"/>
      </w:pPr>
      <w:r w:rsidRPr="005E1E85">
        <w:t>Заслушав и обсудив</w:t>
      </w:r>
      <w:r w:rsidR="00957945" w:rsidRPr="005E1E85">
        <w:t xml:space="preserve"> </w:t>
      </w:r>
      <w:r w:rsidR="00EB2E63">
        <w:t>информацию</w:t>
      </w:r>
      <w:r w:rsidR="00EB2E63" w:rsidRPr="00EB2E63">
        <w:t xml:space="preserve"> руководител</w:t>
      </w:r>
      <w:r w:rsidR="00EB2E63">
        <w:t>я</w:t>
      </w:r>
      <w:r w:rsidR="00EB2E63" w:rsidRPr="00EB2E63">
        <w:t xml:space="preserve"> управления социальной защиты населения Министерства социального развития и семейной политики Краснодарского края в городе-курорте Анапа </w:t>
      </w:r>
      <w:r w:rsidR="00EB2E63">
        <w:t xml:space="preserve">Л.М. </w:t>
      </w:r>
      <w:r w:rsidR="00EB2E63" w:rsidRPr="00EB2E63">
        <w:t xml:space="preserve">Гузенко </w:t>
      </w:r>
      <w:r w:rsidRPr="005E1E85">
        <w:t>«</w:t>
      </w:r>
      <w:r w:rsidR="00EB2E63" w:rsidRPr="00EB2E63">
        <w:t>О компенсации расходов работодателей на приобретение путевок для оздоровления детей</w:t>
      </w:r>
      <w:r w:rsidRPr="005E1E85">
        <w:t>» территориальная трехсторонняя комиссия РЕШИЛА:</w:t>
      </w:r>
    </w:p>
    <w:p w:rsidR="00A403BF" w:rsidRDefault="00A403BF" w:rsidP="002452BC">
      <w:pPr>
        <w:pStyle w:val="a3"/>
        <w:widowControl w:val="0"/>
        <w:tabs>
          <w:tab w:val="left" w:pos="9639"/>
        </w:tabs>
        <w:spacing w:before="0" w:after="0"/>
        <w:ind w:firstLine="567"/>
        <w:jc w:val="both"/>
      </w:pPr>
      <w:r w:rsidRPr="005E1E85">
        <w:t xml:space="preserve">1. Принять к сведению информацию </w:t>
      </w:r>
      <w:r w:rsidR="00637530" w:rsidRPr="005E1E85">
        <w:t>«</w:t>
      </w:r>
      <w:r w:rsidR="00EB2E63" w:rsidRPr="00EB2E63">
        <w:t>О компенсации расходов работодателей на приобретение путевок для оздоровления детей</w:t>
      </w:r>
      <w:r w:rsidR="00637530" w:rsidRPr="005E1E85">
        <w:t>»</w:t>
      </w:r>
      <w:r w:rsidRPr="005E1E85">
        <w:t>.</w:t>
      </w:r>
    </w:p>
    <w:p w:rsidR="00EB2E63" w:rsidRPr="005E1E85" w:rsidRDefault="00EB2E63" w:rsidP="002452BC">
      <w:pPr>
        <w:pStyle w:val="a3"/>
        <w:widowControl w:val="0"/>
        <w:tabs>
          <w:tab w:val="left" w:pos="9639"/>
        </w:tabs>
        <w:spacing w:before="0" w:after="0"/>
        <w:ind w:firstLine="567"/>
        <w:jc w:val="both"/>
      </w:pPr>
      <w:r>
        <w:t xml:space="preserve">2. Рекомендовать </w:t>
      </w:r>
      <w:r w:rsidRPr="00EB2E63">
        <w:t>управлени</w:t>
      </w:r>
      <w:r>
        <w:t>ю</w:t>
      </w:r>
      <w:r w:rsidRPr="00EB2E63">
        <w:t xml:space="preserve"> социальной защиты населения Министерства социального развития и семейной политики Краснодарского края в городе-курорте Анапа</w:t>
      </w:r>
      <w:r>
        <w:t xml:space="preserve"> продолжить работу по компенсации </w:t>
      </w:r>
      <w:r w:rsidRPr="00EB2E63">
        <w:t>расходов работодателей на приобретение путевок для оздоровления детей</w:t>
      </w:r>
      <w:r>
        <w:t>.</w:t>
      </w:r>
    </w:p>
    <w:p w:rsidR="00C05860" w:rsidRDefault="00C05860" w:rsidP="00A403BF">
      <w:pPr>
        <w:pStyle w:val="a3"/>
        <w:widowControl w:val="0"/>
        <w:tabs>
          <w:tab w:val="left" w:pos="9639"/>
        </w:tabs>
        <w:spacing w:before="0" w:after="0"/>
        <w:ind w:firstLine="851"/>
        <w:jc w:val="both"/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686"/>
        <w:gridCol w:w="3402"/>
      </w:tblGrid>
      <w:tr w:rsidR="00784F50" w:rsidRPr="00957945" w:rsidTr="00957945">
        <w:tc>
          <w:tcPr>
            <w:tcW w:w="3118" w:type="dxa"/>
          </w:tcPr>
          <w:p w:rsidR="00784F50" w:rsidRPr="00957945" w:rsidRDefault="00784F50" w:rsidP="00494474">
            <w:pPr>
              <w:snapToGrid w:val="0"/>
              <w:ind w:firstLine="33"/>
            </w:pPr>
            <w:r w:rsidRPr="00957945">
              <w:t>Сопредседатель комиссии от исполнительного органа местного самоуправления</w:t>
            </w:r>
          </w:p>
          <w:p w:rsidR="00784F50" w:rsidRPr="00957945" w:rsidRDefault="00784F50" w:rsidP="00494474">
            <w:pPr>
              <w:ind w:firstLine="33"/>
            </w:pPr>
            <w:r w:rsidRPr="00957945">
              <w:t>Заместитель главы муниципального образования город-курорт Анапа</w:t>
            </w:r>
          </w:p>
          <w:p w:rsidR="00784F50" w:rsidRPr="00957945" w:rsidRDefault="00784F50" w:rsidP="00494474">
            <w:pPr>
              <w:ind w:firstLine="33"/>
            </w:pPr>
          </w:p>
          <w:p w:rsidR="00784F50" w:rsidRPr="00957945" w:rsidRDefault="00784F50" w:rsidP="00EB2E63">
            <w:pPr>
              <w:ind w:firstLine="33"/>
              <w:jc w:val="right"/>
            </w:pPr>
            <w:r w:rsidRPr="00957945">
              <w:t xml:space="preserve">                </w:t>
            </w:r>
            <w:r w:rsidR="00EB2E63">
              <w:t>Л.Г. Мурашова</w:t>
            </w:r>
          </w:p>
        </w:tc>
        <w:tc>
          <w:tcPr>
            <w:tcW w:w="3686" w:type="dxa"/>
          </w:tcPr>
          <w:p w:rsidR="00784F50" w:rsidRPr="00957945" w:rsidRDefault="00784F50" w:rsidP="00494474">
            <w:pPr>
              <w:snapToGrid w:val="0"/>
            </w:pPr>
            <w:r w:rsidRPr="00957945">
              <w:t>Сопредседатель комиссии от территориальных организаций профессиональных союзов</w:t>
            </w:r>
          </w:p>
          <w:p w:rsidR="00784F50" w:rsidRPr="00957945" w:rsidRDefault="00784F50" w:rsidP="00494474">
            <w:r w:rsidRPr="00957945"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957945" w:rsidRDefault="00784F50" w:rsidP="00494474">
            <w:pPr>
              <w:jc w:val="both"/>
              <w:rPr>
                <w:color w:val="FF0000"/>
              </w:rPr>
            </w:pPr>
          </w:p>
          <w:p w:rsidR="00784F50" w:rsidRPr="00957945" w:rsidRDefault="00304021" w:rsidP="00494474">
            <w:pPr>
              <w:jc w:val="right"/>
            </w:pPr>
            <w:r w:rsidRPr="00957945">
              <w:t>А.А.</w:t>
            </w:r>
            <w:r w:rsidR="00EB2E63">
              <w:t xml:space="preserve"> </w:t>
            </w:r>
            <w:r w:rsidRPr="00957945">
              <w:t>Тарасов</w:t>
            </w:r>
          </w:p>
        </w:tc>
        <w:tc>
          <w:tcPr>
            <w:tcW w:w="3402" w:type="dxa"/>
          </w:tcPr>
          <w:p w:rsidR="00784F50" w:rsidRPr="00957945" w:rsidRDefault="00784F50" w:rsidP="00494474">
            <w:pPr>
              <w:snapToGrid w:val="0"/>
            </w:pPr>
            <w:r w:rsidRPr="00957945"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957945" w:rsidRDefault="00784F50" w:rsidP="00494474">
            <w:pPr>
              <w:snapToGrid w:val="0"/>
            </w:pPr>
            <w:r w:rsidRPr="00957945">
              <w:t>курорта Анапа»</w:t>
            </w:r>
          </w:p>
          <w:p w:rsidR="00784F50" w:rsidRPr="00957945" w:rsidRDefault="00784F50" w:rsidP="00494474">
            <w:pPr>
              <w:jc w:val="both"/>
            </w:pPr>
            <w:r w:rsidRPr="00957945">
              <w:t xml:space="preserve">         </w:t>
            </w:r>
          </w:p>
          <w:p w:rsidR="00784F50" w:rsidRPr="00957945" w:rsidRDefault="00494474" w:rsidP="00494474">
            <w:pPr>
              <w:jc w:val="right"/>
            </w:pPr>
            <w:r w:rsidRPr="00957945">
              <w:t>А.А.</w:t>
            </w:r>
            <w:r w:rsidR="00EB2E63">
              <w:t xml:space="preserve"> </w:t>
            </w:r>
            <w:r w:rsidRPr="00957945">
              <w:t>Дмитров</w:t>
            </w:r>
          </w:p>
        </w:tc>
      </w:tr>
    </w:tbl>
    <w:p w:rsidR="001B60D3" w:rsidRPr="00957945" w:rsidRDefault="001B60D3" w:rsidP="00C05860"/>
    <w:sectPr w:rsidR="001B60D3" w:rsidRPr="00957945" w:rsidSect="00687EB2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208"/>
    <w:multiLevelType w:val="hybridMultilevel"/>
    <w:tmpl w:val="9B3C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87CF3"/>
    <w:rsid w:val="000900B7"/>
    <w:rsid w:val="001B60D3"/>
    <w:rsid w:val="001C2504"/>
    <w:rsid w:val="002334AF"/>
    <w:rsid w:val="00234ACF"/>
    <w:rsid w:val="002452BC"/>
    <w:rsid w:val="00261F0C"/>
    <w:rsid w:val="002D2C7F"/>
    <w:rsid w:val="0030030B"/>
    <w:rsid w:val="00304021"/>
    <w:rsid w:val="00313BA3"/>
    <w:rsid w:val="00395D8E"/>
    <w:rsid w:val="00404E0A"/>
    <w:rsid w:val="00433484"/>
    <w:rsid w:val="00470ACB"/>
    <w:rsid w:val="00494474"/>
    <w:rsid w:val="004B7393"/>
    <w:rsid w:val="004D7CDD"/>
    <w:rsid w:val="005A5BFC"/>
    <w:rsid w:val="005E1E85"/>
    <w:rsid w:val="00637530"/>
    <w:rsid w:val="0066068F"/>
    <w:rsid w:val="00683D5D"/>
    <w:rsid w:val="00687EB2"/>
    <w:rsid w:val="00717FC1"/>
    <w:rsid w:val="00784F50"/>
    <w:rsid w:val="007A16D9"/>
    <w:rsid w:val="007A39DD"/>
    <w:rsid w:val="007C243D"/>
    <w:rsid w:val="00957945"/>
    <w:rsid w:val="0096087E"/>
    <w:rsid w:val="009C7881"/>
    <w:rsid w:val="00A403BF"/>
    <w:rsid w:val="00B176A3"/>
    <w:rsid w:val="00B31ACE"/>
    <w:rsid w:val="00B71EB3"/>
    <w:rsid w:val="00BC1B6E"/>
    <w:rsid w:val="00C05860"/>
    <w:rsid w:val="00C11393"/>
    <w:rsid w:val="00C3138E"/>
    <w:rsid w:val="00C3190F"/>
    <w:rsid w:val="00C97501"/>
    <w:rsid w:val="00CB26E2"/>
    <w:rsid w:val="00D03BE6"/>
    <w:rsid w:val="00D2573A"/>
    <w:rsid w:val="00D3594E"/>
    <w:rsid w:val="00D97AE4"/>
    <w:rsid w:val="00DF20D4"/>
    <w:rsid w:val="00E12F5E"/>
    <w:rsid w:val="00E225E0"/>
    <w:rsid w:val="00E548AC"/>
    <w:rsid w:val="00EB2E63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932D-A463-4EC8-83B7-6BF2EA2F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36</cp:revision>
  <cp:lastPrinted>2015-03-23T07:40:00Z</cp:lastPrinted>
  <dcterms:created xsi:type="dcterms:W3CDTF">2010-12-28T05:15:00Z</dcterms:created>
  <dcterms:modified xsi:type="dcterms:W3CDTF">2015-03-26T06:06:00Z</dcterms:modified>
</cp:coreProperties>
</file>