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76" w:rsidRPr="00104A76" w:rsidRDefault="00104A76" w:rsidP="00684B1F">
      <w:pPr>
        <w:autoSpaceDE w:val="0"/>
        <w:autoSpaceDN w:val="0"/>
        <w:adjustRightInd w:val="0"/>
        <w:ind w:firstLine="709"/>
        <w:jc w:val="center"/>
        <w:outlineLvl w:val="0"/>
        <w:rPr>
          <w:b/>
          <w:sz w:val="28"/>
          <w:szCs w:val="28"/>
        </w:rPr>
      </w:pPr>
      <w:r w:rsidRPr="00104A76">
        <w:rPr>
          <w:b/>
          <w:sz w:val="28"/>
          <w:szCs w:val="28"/>
        </w:rPr>
        <w:t>ИЗМЕНЕНИЯ</w:t>
      </w:r>
      <w:r w:rsidR="009513AE">
        <w:rPr>
          <w:b/>
          <w:sz w:val="28"/>
          <w:szCs w:val="28"/>
        </w:rPr>
        <w:t>,</w:t>
      </w:r>
    </w:p>
    <w:p w:rsidR="00537B38" w:rsidRDefault="0056748C" w:rsidP="00684B1F">
      <w:pPr>
        <w:autoSpaceDE w:val="0"/>
        <w:autoSpaceDN w:val="0"/>
        <w:adjustRightInd w:val="0"/>
        <w:ind w:firstLine="709"/>
        <w:jc w:val="center"/>
        <w:outlineLvl w:val="0"/>
        <w:rPr>
          <w:b/>
          <w:sz w:val="28"/>
          <w:szCs w:val="28"/>
        </w:rPr>
      </w:pPr>
      <w:r w:rsidRPr="00104A76">
        <w:rPr>
          <w:b/>
          <w:sz w:val="28"/>
          <w:szCs w:val="28"/>
        </w:rPr>
        <w:t xml:space="preserve">вносимые в </w:t>
      </w:r>
      <w:r w:rsidR="006029F4" w:rsidRPr="00104A76">
        <w:rPr>
          <w:b/>
          <w:sz w:val="28"/>
          <w:szCs w:val="28"/>
        </w:rPr>
        <w:t xml:space="preserve">приложение к </w:t>
      </w:r>
      <w:r w:rsidRPr="00104A76">
        <w:rPr>
          <w:b/>
          <w:sz w:val="28"/>
          <w:szCs w:val="28"/>
        </w:rPr>
        <w:t>решени</w:t>
      </w:r>
      <w:r w:rsidR="006029F4" w:rsidRPr="00104A76">
        <w:rPr>
          <w:b/>
          <w:sz w:val="28"/>
          <w:szCs w:val="28"/>
        </w:rPr>
        <w:t>ю</w:t>
      </w:r>
      <w:r w:rsidRPr="00104A76">
        <w:rPr>
          <w:b/>
          <w:sz w:val="28"/>
          <w:szCs w:val="28"/>
        </w:rPr>
        <w:t xml:space="preserve"> Совета муниципального образования город-курорт Анапа </w:t>
      </w:r>
      <w:r w:rsidR="00104A76">
        <w:rPr>
          <w:b/>
          <w:sz w:val="28"/>
          <w:szCs w:val="28"/>
        </w:rPr>
        <w:t xml:space="preserve">                      </w:t>
      </w:r>
      <w:r w:rsidRPr="00104A76">
        <w:rPr>
          <w:b/>
          <w:sz w:val="28"/>
          <w:szCs w:val="28"/>
        </w:rPr>
        <w:t>от 8 декабря 2017 г</w:t>
      </w:r>
      <w:r w:rsidR="00104A76" w:rsidRPr="00104A76">
        <w:rPr>
          <w:b/>
          <w:sz w:val="28"/>
          <w:szCs w:val="28"/>
        </w:rPr>
        <w:t>.</w:t>
      </w:r>
      <w:r w:rsidRPr="00104A76">
        <w:rPr>
          <w:b/>
          <w:sz w:val="28"/>
          <w:szCs w:val="28"/>
        </w:rPr>
        <w:t xml:space="preserve"> № 266</w:t>
      </w:r>
      <w:r w:rsidR="00736387" w:rsidRPr="00104A76">
        <w:rPr>
          <w:b/>
          <w:sz w:val="28"/>
          <w:szCs w:val="28"/>
        </w:rPr>
        <w:t xml:space="preserve"> </w:t>
      </w:r>
      <w:r w:rsidR="008E77D4" w:rsidRPr="00104A76">
        <w:rPr>
          <w:b/>
          <w:sz w:val="28"/>
          <w:szCs w:val="28"/>
        </w:rPr>
        <w:t>«</w:t>
      </w:r>
      <w:r w:rsidRPr="00104A76">
        <w:rPr>
          <w:b/>
          <w:sz w:val="28"/>
          <w:szCs w:val="28"/>
        </w:rPr>
        <w:t>Об утверждении нормативов градостроительного проектирования</w:t>
      </w:r>
    </w:p>
    <w:p w:rsidR="0056748C" w:rsidRPr="00104A76" w:rsidRDefault="0056748C" w:rsidP="00684B1F">
      <w:pPr>
        <w:autoSpaceDE w:val="0"/>
        <w:autoSpaceDN w:val="0"/>
        <w:adjustRightInd w:val="0"/>
        <w:ind w:firstLine="709"/>
        <w:jc w:val="center"/>
        <w:outlineLvl w:val="0"/>
        <w:rPr>
          <w:b/>
          <w:sz w:val="28"/>
          <w:szCs w:val="28"/>
        </w:rPr>
      </w:pPr>
      <w:r w:rsidRPr="00104A76">
        <w:rPr>
          <w:b/>
          <w:sz w:val="28"/>
          <w:szCs w:val="28"/>
        </w:rPr>
        <w:t xml:space="preserve"> муниципального образования город-курорт Анапа</w:t>
      </w:r>
      <w:r w:rsidR="008E77D4" w:rsidRPr="00104A76">
        <w:rPr>
          <w:b/>
          <w:sz w:val="28"/>
          <w:szCs w:val="28"/>
        </w:rPr>
        <w:t>»</w:t>
      </w:r>
    </w:p>
    <w:p w:rsidR="0056748C" w:rsidRDefault="0056748C" w:rsidP="00684B1F">
      <w:pPr>
        <w:pStyle w:val="1e"/>
        <w:ind w:left="0" w:firstLine="709"/>
        <w:jc w:val="both"/>
        <w:rPr>
          <w:sz w:val="28"/>
          <w:szCs w:val="28"/>
        </w:rPr>
      </w:pPr>
    </w:p>
    <w:p w:rsidR="000E470D" w:rsidRDefault="009513AE" w:rsidP="000E470D">
      <w:pPr>
        <w:pStyle w:val="101"/>
        <w:widowControl w:val="0"/>
        <w:numPr>
          <w:ilvl w:val="0"/>
          <w:numId w:val="40"/>
        </w:numPr>
        <w:jc w:val="both"/>
        <w:rPr>
          <w:sz w:val="28"/>
          <w:szCs w:val="28"/>
        </w:rPr>
      </w:pPr>
      <w:r w:rsidRPr="009759EC">
        <w:rPr>
          <w:sz w:val="28"/>
          <w:szCs w:val="28"/>
        </w:rPr>
        <w:t>В</w:t>
      </w:r>
      <w:r w:rsidR="00104A76" w:rsidRPr="009759EC">
        <w:rPr>
          <w:sz w:val="28"/>
          <w:szCs w:val="28"/>
        </w:rPr>
        <w:t xml:space="preserve"> части 1:</w:t>
      </w:r>
      <w:r w:rsidR="009759EC" w:rsidRPr="009759EC">
        <w:rPr>
          <w:sz w:val="28"/>
          <w:szCs w:val="28"/>
        </w:rPr>
        <w:t xml:space="preserve"> </w:t>
      </w:r>
    </w:p>
    <w:p w:rsidR="004749CB" w:rsidRPr="009759EC" w:rsidRDefault="00104A76" w:rsidP="00924579">
      <w:pPr>
        <w:pStyle w:val="101"/>
        <w:widowControl w:val="0"/>
        <w:numPr>
          <w:ilvl w:val="0"/>
          <w:numId w:val="41"/>
        </w:numPr>
        <w:ind w:left="0" w:firstLine="709"/>
        <w:jc w:val="both"/>
        <w:rPr>
          <w:sz w:val="28"/>
          <w:szCs w:val="28"/>
        </w:rPr>
      </w:pPr>
      <w:r w:rsidRPr="009759EC">
        <w:rPr>
          <w:sz w:val="28"/>
          <w:szCs w:val="28"/>
        </w:rPr>
        <w:t>в</w:t>
      </w:r>
      <w:r w:rsidR="00AD198A" w:rsidRPr="009759EC">
        <w:rPr>
          <w:sz w:val="28"/>
          <w:szCs w:val="28"/>
        </w:rPr>
        <w:t xml:space="preserve"> т</w:t>
      </w:r>
      <w:r w:rsidR="006029F4" w:rsidRPr="009759EC">
        <w:rPr>
          <w:sz w:val="28"/>
          <w:szCs w:val="28"/>
        </w:rPr>
        <w:t>аблиц</w:t>
      </w:r>
      <w:r w:rsidR="00AD198A" w:rsidRPr="009759EC">
        <w:rPr>
          <w:sz w:val="28"/>
          <w:szCs w:val="28"/>
        </w:rPr>
        <w:t>е</w:t>
      </w:r>
      <w:r w:rsidR="006029F4" w:rsidRPr="009759EC">
        <w:rPr>
          <w:sz w:val="28"/>
          <w:szCs w:val="28"/>
        </w:rPr>
        <w:t xml:space="preserve"> 1 </w:t>
      </w:r>
      <w:r w:rsidR="004749CB" w:rsidRPr="009759EC">
        <w:rPr>
          <w:sz w:val="28"/>
          <w:szCs w:val="28"/>
        </w:rPr>
        <w:t xml:space="preserve">«Расчетные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город-курорт Анапа» </w:t>
      </w:r>
      <w:r w:rsidR="00D56736" w:rsidRPr="009759EC">
        <w:rPr>
          <w:sz w:val="28"/>
          <w:szCs w:val="28"/>
        </w:rPr>
        <w:t>п</w:t>
      </w:r>
      <w:r w:rsidR="004749CB" w:rsidRPr="009759EC">
        <w:rPr>
          <w:sz w:val="28"/>
          <w:szCs w:val="28"/>
        </w:rPr>
        <w:t>одраздел «</w:t>
      </w:r>
      <w:r w:rsidR="004749CB" w:rsidRPr="009759EC">
        <w:rPr>
          <w:rFonts w:eastAsia="Calibri"/>
          <w:sz w:val="28"/>
          <w:szCs w:val="28"/>
          <w:lang w:eastAsia="en-US"/>
        </w:rPr>
        <w:t>Стоянки для временного хранения легковых автомобилей» раздела</w:t>
      </w:r>
      <w:r w:rsidR="001939EC" w:rsidRPr="009759EC">
        <w:rPr>
          <w:rFonts w:eastAsia="Calibri"/>
          <w:sz w:val="28"/>
          <w:szCs w:val="28"/>
          <w:lang w:eastAsia="en-US"/>
        </w:rPr>
        <w:t xml:space="preserve"> </w:t>
      </w:r>
      <w:r w:rsidR="004749CB" w:rsidRPr="009759EC">
        <w:rPr>
          <w:rFonts w:eastAsia="Calibri"/>
          <w:sz w:val="28"/>
          <w:szCs w:val="28"/>
          <w:lang w:eastAsia="en-US"/>
        </w:rPr>
        <w:t xml:space="preserve">«В области автомобильных дорог местного значения» </w:t>
      </w:r>
      <w:r w:rsidR="004749CB" w:rsidRPr="009759EC">
        <w:rPr>
          <w:sz w:val="28"/>
          <w:szCs w:val="28"/>
        </w:rPr>
        <w:t>изложить в следующей редакции:</w:t>
      </w:r>
    </w:p>
    <w:p w:rsidR="004749CB" w:rsidRDefault="001939EC" w:rsidP="00684B1F">
      <w:pPr>
        <w:pStyle w:val="101"/>
        <w:jc w:val="both"/>
        <w:rPr>
          <w:sz w:val="28"/>
          <w:szCs w:val="28"/>
        </w:rPr>
      </w:pPr>
      <w:r>
        <w:rPr>
          <w:sz w:val="28"/>
          <w:szCs w:val="28"/>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6905"/>
        <w:gridCol w:w="2451"/>
        <w:gridCol w:w="1701"/>
      </w:tblGrid>
      <w:tr w:rsidR="0056748C" w:rsidRPr="00AD198A" w:rsidTr="00924579">
        <w:trPr>
          <w:trHeight w:val="175"/>
        </w:trPr>
        <w:tc>
          <w:tcPr>
            <w:tcW w:w="1701" w:type="dxa"/>
            <w:vMerge w:val="restart"/>
            <w:shd w:val="clear" w:color="auto" w:fill="auto"/>
          </w:tcPr>
          <w:p w:rsidR="0056748C" w:rsidRPr="00AD198A" w:rsidRDefault="0056748C" w:rsidP="00684B1F">
            <w:pPr>
              <w:widowControl w:val="0"/>
              <w:rPr>
                <w:rFonts w:eastAsia="Calibri"/>
                <w:lang w:eastAsia="en-US"/>
              </w:rPr>
            </w:pPr>
            <w:bookmarkStart w:id="0" w:name="_GoBack"/>
            <w:bookmarkEnd w:id="0"/>
            <w:r w:rsidRPr="00AD198A">
              <w:rPr>
                <w:rFonts w:eastAsia="Calibri"/>
                <w:lang w:eastAsia="en-US"/>
              </w:rPr>
              <w:t>Стоянки для временного хранения легковых автомобилей</w:t>
            </w:r>
          </w:p>
          <w:p w:rsidR="0056748C" w:rsidRPr="00AD198A" w:rsidRDefault="0056748C" w:rsidP="00684B1F">
            <w:pPr>
              <w:widowControl w:val="0"/>
              <w:rPr>
                <w:rFonts w:eastAsia="Calibri"/>
                <w:lang w:eastAsia="en-US"/>
              </w:rPr>
            </w:pPr>
          </w:p>
        </w:tc>
        <w:tc>
          <w:tcPr>
            <w:tcW w:w="1701" w:type="dxa"/>
            <w:vMerge w:val="restart"/>
          </w:tcPr>
          <w:p w:rsidR="0056748C" w:rsidRPr="00AD198A" w:rsidRDefault="0056748C" w:rsidP="00684B1F">
            <w:pPr>
              <w:pStyle w:val="101"/>
              <w:widowControl w:val="0"/>
              <w:rPr>
                <w:sz w:val="24"/>
              </w:rPr>
            </w:pPr>
            <w:r w:rsidRPr="00AD198A">
              <w:rPr>
                <w:sz w:val="24"/>
              </w:rPr>
              <w:t>Число машино-мест на расчетную единицу</w:t>
            </w:r>
          </w:p>
        </w:tc>
        <w:tc>
          <w:tcPr>
            <w:tcW w:w="6905" w:type="dxa"/>
            <w:shd w:val="clear" w:color="auto" w:fill="auto"/>
          </w:tcPr>
          <w:p w:rsidR="0056748C" w:rsidRPr="00AD198A" w:rsidRDefault="0056748C" w:rsidP="00684B1F">
            <w:pPr>
              <w:pStyle w:val="101"/>
              <w:widowControl w:val="0"/>
              <w:jc w:val="center"/>
              <w:rPr>
                <w:sz w:val="24"/>
              </w:rPr>
            </w:pPr>
            <w:r w:rsidRPr="00AD198A">
              <w:rPr>
                <w:sz w:val="24"/>
              </w:rPr>
              <w:t>Объект</w:t>
            </w:r>
          </w:p>
        </w:tc>
        <w:tc>
          <w:tcPr>
            <w:tcW w:w="2451" w:type="dxa"/>
            <w:shd w:val="clear" w:color="auto" w:fill="auto"/>
          </w:tcPr>
          <w:p w:rsidR="0056748C" w:rsidRPr="00AD198A" w:rsidRDefault="0056748C" w:rsidP="00684B1F">
            <w:pPr>
              <w:pStyle w:val="101"/>
              <w:widowControl w:val="0"/>
              <w:jc w:val="center"/>
              <w:rPr>
                <w:sz w:val="24"/>
              </w:rPr>
            </w:pPr>
            <w:r w:rsidRPr="00AD198A">
              <w:rPr>
                <w:sz w:val="24"/>
              </w:rPr>
              <w:t>Расчетная единица</w:t>
            </w:r>
          </w:p>
        </w:tc>
        <w:tc>
          <w:tcPr>
            <w:tcW w:w="1701" w:type="dxa"/>
            <w:shd w:val="clear" w:color="auto" w:fill="auto"/>
          </w:tcPr>
          <w:p w:rsidR="0056748C" w:rsidRPr="00AD198A" w:rsidRDefault="0056748C" w:rsidP="00684B1F">
            <w:pPr>
              <w:pStyle w:val="101"/>
              <w:widowControl w:val="0"/>
              <w:jc w:val="center"/>
              <w:rPr>
                <w:rFonts w:eastAsia="Calibri"/>
                <w:sz w:val="24"/>
                <w:lang w:eastAsia="en-US"/>
              </w:rPr>
            </w:pPr>
            <w:r w:rsidRPr="00AD198A">
              <w:rPr>
                <w:rFonts w:eastAsia="Calibri"/>
                <w:sz w:val="24"/>
                <w:lang w:eastAsia="en-US"/>
              </w:rPr>
              <w:t>Число мест</w:t>
            </w:r>
          </w:p>
        </w:tc>
      </w:tr>
      <w:tr w:rsidR="0056748C" w:rsidRPr="00AD198A" w:rsidTr="00924579">
        <w:tc>
          <w:tcPr>
            <w:tcW w:w="1701" w:type="dxa"/>
            <w:vMerge/>
            <w:shd w:val="clear" w:color="auto" w:fill="auto"/>
          </w:tcPr>
          <w:p w:rsidR="0056748C" w:rsidRPr="00AD198A" w:rsidRDefault="0056748C" w:rsidP="00684B1F">
            <w:pPr>
              <w:widowControl w:val="0"/>
              <w:rPr>
                <w:rFonts w:eastAsia="Calibri"/>
                <w:lang w:eastAsia="en-US"/>
              </w:rPr>
            </w:pPr>
          </w:p>
        </w:tc>
        <w:tc>
          <w:tcPr>
            <w:tcW w:w="1701" w:type="dxa"/>
            <w:vMerge/>
          </w:tcPr>
          <w:p w:rsidR="0056748C" w:rsidRPr="00AD198A" w:rsidRDefault="0056748C" w:rsidP="00684B1F">
            <w:pPr>
              <w:pStyle w:val="101"/>
              <w:widowControl w:val="0"/>
              <w:rPr>
                <w:sz w:val="24"/>
              </w:rPr>
            </w:pPr>
          </w:p>
        </w:tc>
        <w:tc>
          <w:tcPr>
            <w:tcW w:w="11057" w:type="dxa"/>
            <w:gridSpan w:val="3"/>
            <w:shd w:val="clear" w:color="auto" w:fill="auto"/>
          </w:tcPr>
          <w:p w:rsidR="0056748C" w:rsidRPr="00AD198A" w:rsidRDefault="0056748C" w:rsidP="00684B1F">
            <w:pPr>
              <w:pStyle w:val="101"/>
              <w:widowControl w:val="0"/>
              <w:jc w:val="center"/>
              <w:rPr>
                <w:rFonts w:eastAsia="Calibri"/>
                <w:sz w:val="24"/>
                <w:lang w:eastAsia="en-US"/>
              </w:rPr>
            </w:pPr>
            <w:r w:rsidRPr="00AD198A">
              <w:rPr>
                <w:rFonts w:eastAsia="Calibri"/>
                <w:sz w:val="24"/>
                <w:lang w:eastAsia="en-US"/>
              </w:rPr>
              <w:t>Здания и сооружения</w:t>
            </w:r>
          </w:p>
        </w:tc>
      </w:tr>
      <w:tr w:rsidR="0056748C" w:rsidRPr="00AD198A" w:rsidTr="00924579">
        <w:tc>
          <w:tcPr>
            <w:tcW w:w="1701" w:type="dxa"/>
            <w:vMerge/>
            <w:shd w:val="clear" w:color="auto" w:fill="auto"/>
          </w:tcPr>
          <w:p w:rsidR="0056748C" w:rsidRPr="00AD198A" w:rsidRDefault="0056748C" w:rsidP="00684B1F">
            <w:pPr>
              <w:widowControl w:val="0"/>
              <w:rPr>
                <w:rFonts w:eastAsia="Calibri"/>
                <w:lang w:eastAsia="en-US"/>
              </w:rPr>
            </w:pPr>
          </w:p>
        </w:tc>
        <w:tc>
          <w:tcPr>
            <w:tcW w:w="1701" w:type="dxa"/>
            <w:vMerge/>
          </w:tcPr>
          <w:p w:rsidR="0056748C" w:rsidRPr="00AD198A" w:rsidRDefault="0056748C" w:rsidP="00684B1F">
            <w:pPr>
              <w:pStyle w:val="101"/>
              <w:widowControl w:val="0"/>
              <w:rPr>
                <w:sz w:val="24"/>
              </w:rPr>
            </w:pPr>
          </w:p>
        </w:tc>
        <w:tc>
          <w:tcPr>
            <w:tcW w:w="6905" w:type="dxa"/>
            <w:shd w:val="clear" w:color="auto" w:fill="auto"/>
          </w:tcPr>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Жилые дома, в том числе со встроено-пристроен</w:t>
            </w:r>
            <w:r w:rsidR="00537B38">
              <w:rPr>
                <w:rFonts w:eastAsia="Calibri"/>
                <w:lang w:eastAsia="en-US"/>
              </w:rPr>
              <w:t>-</w:t>
            </w:r>
            <w:r w:rsidRPr="00AD198A">
              <w:rPr>
                <w:rFonts w:eastAsia="Calibri"/>
                <w:lang w:eastAsia="en-US"/>
              </w:rPr>
              <w:t>ными помещениями общественного назначения*</w:t>
            </w:r>
          </w:p>
        </w:tc>
        <w:tc>
          <w:tcPr>
            <w:tcW w:w="2451" w:type="dxa"/>
            <w:shd w:val="clear" w:color="auto" w:fill="auto"/>
          </w:tcPr>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 xml:space="preserve">машино-мест/на 1000 жителей </w:t>
            </w:r>
          </w:p>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(гостевые парковки)</w:t>
            </w:r>
          </w:p>
        </w:tc>
        <w:tc>
          <w:tcPr>
            <w:tcW w:w="1701" w:type="dxa"/>
            <w:shd w:val="clear" w:color="auto" w:fill="auto"/>
          </w:tcPr>
          <w:p w:rsidR="0056748C" w:rsidRPr="00AD198A" w:rsidRDefault="0056748C" w:rsidP="00684B1F">
            <w:pPr>
              <w:widowControl w:val="0"/>
              <w:autoSpaceDE w:val="0"/>
              <w:autoSpaceDN w:val="0"/>
              <w:adjustRightInd w:val="0"/>
              <w:jc w:val="center"/>
              <w:rPr>
                <w:rFonts w:eastAsia="Calibri"/>
                <w:lang w:eastAsia="en-US"/>
              </w:rPr>
            </w:pPr>
            <w:r w:rsidRPr="00AD198A">
              <w:rPr>
                <w:rFonts w:eastAsia="Calibri"/>
                <w:lang w:eastAsia="en-US"/>
              </w:rPr>
              <w:t>52</w:t>
            </w:r>
          </w:p>
        </w:tc>
      </w:tr>
      <w:tr w:rsidR="0056748C" w:rsidRPr="00AD198A" w:rsidTr="00924579">
        <w:tc>
          <w:tcPr>
            <w:tcW w:w="1701" w:type="dxa"/>
            <w:vMerge/>
            <w:shd w:val="clear" w:color="auto" w:fill="auto"/>
          </w:tcPr>
          <w:p w:rsidR="0056748C" w:rsidRPr="00AD198A" w:rsidRDefault="0056748C" w:rsidP="00684B1F">
            <w:pPr>
              <w:widowControl w:val="0"/>
              <w:rPr>
                <w:rFonts w:eastAsia="Calibri"/>
                <w:lang w:eastAsia="en-US"/>
              </w:rPr>
            </w:pPr>
          </w:p>
        </w:tc>
        <w:tc>
          <w:tcPr>
            <w:tcW w:w="1701" w:type="dxa"/>
            <w:vMerge/>
          </w:tcPr>
          <w:p w:rsidR="0056748C" w:rsidRPr="00AD198A" w:rsidRDefault="0056748C" w:rsidP="00684B1F">
            <w:pPr>
              <w:pStyle w:val="101"/>
              <w:widowControl w:val="0"/>
              <w:rPr>
                <w:sz w:val="24"/>
              </w:rPr>
            </w:pPr>
          </w:p>
        </w:tc>
        <w:tc>
          <w:tcPr>
            <w:tcW w:w="6905" w:type="dxa"/>
            <w:shd w:val="clear" w:color="auto" w:fill="auto"/>
          </w:tcPr>
          <w:p w:rsidR="00924579" w:rsidRDefault="0056748C" w:rsidP="00684B1F">
            <w:pPr>
              <w:pStyle w:val="101"/>
              <w:rPr>
                <w:sz w:val="24"/>
              </w:rPr>
            </w:pPr>
            <w:r w:rsidRPr="00AD198A">
              <w:rPr>
                <w:rFonts w:eastAsia="Calibri"/>
                <w:sz w:val="24"/>
                <w:lang w:eastAsia="en-US"/>
              </w:rPr>
              <w:t>Стоянки для постоянного хранения легковых автомобилей, машино-мест/на 1 квартиру (в границах земельного участка многоквартирного дома)</w:t>
            </w:r>
            <w:r w:rsidRPr="00AD198A">
              <w:rPr>
                <w:sz w:val="24"/>
              </w:rPr>
              <w:t xml:space="preserve"> в границах населенных пунктов и </w:t>
            </w:r>
          </w:p>
          <w:p w:rsidR="0056748C" w:rsidRPr="00AD198A" w:rsidRDefault="0056748C" w:rsidP="00684B1F">
            <w:pPr>
              <w:pStyle w:val="101"/>
              <w:rPr>
                <w:sz w:val="24"/>
              </w:rPr>
            </w:pPr>
            <w:r w:rsidRPr="00AD198A">
              <w:rPr>
                <w:sz w:val="24"/>
              </w:rPr>
              <w:t>г. Анапа муниципального образования город-курорт Анапа</w:t>
            </w:r>
          </w:p>
        </w:tc>
        <w:tc>
          <w:tcPr>
            <w:tcW w:w="2451" w:type="dxa"/>
            <w:shd w:val="clear" w:color="auto" w:fill="auto"/>
          </w:tcPr>
          <w:p w:rsidR="0056748C" w:rsidRPr="00AD198A" w:rsidRDefault="0056748C" w:rsidP="00684B1F">
            <w:pPr>
              <w:pStyle w:val="101"/>
              <w:rPr>
                <w:sz w:val="24"/>
              </w:rPr>
            </w:pPr>
            <w:r w:rsidRPr="00AD198A">
              <w:rPr>
                <w:rFonts w:eastAsia="Calibri"/>
                <w:sz w:val="24"/>
                <w:lang w:eastAsia="en-US"/>
              </w:rPr>
              <w:t>машино-мест/на 1 квартиру</w:t>
            </w:r>
          </w:p>
        </w:tc>
        <w:tc>
          <w:tcPr>
            <w:tcW w:w="1701" w:type="dxa"/>
            <w:shd w:val="clear" w:color="auto" w:fill="auto"/>
          </w:tcPr>
          <w:p w:rsidR="0056748C" w:rsidRPr="00AD198A" w:rsidRDefault="0056748C" w:rsidP="00684B1F">
            <w:pPr>
              <w:pStyle w:val="101"/>
              <w:jc w:val="center"/>
              <w:rPr>
                <w:sz w:val="24"/>
              </w:rPr>
            </w:pPr>
            <w:r w:rsidRPr="00AD198A">
              <w:rPr>
                <w:sz w:val="24"/>
              </w:rPr>
              <w:t>1</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657B61" w:rsidP="00684B1F">
            <w:pPr>
              <w:rPr>
                <w:rFonts w:eastAsia="Calibri"/>
                <w:lang w:eastAsia="en-US"/>
              </w:rPr>
            </w:pPr>
            <w:r w:rsidRPr="00AD198A">
              <w:t>Административно-</w:t>
            </w:r>
            <w:r w:rsidR="007B2D87" w:rsidRPr="00AD198A">
              <w:t>управленческие учреждения, иностранные представительства, представитель</w:t>
            </w:r>
            <w:r w:rsidR="00034BC2">
              <w:t>-</w:t>
            </w:r>
            <w:r w:rsidR="007B2D87" w:rsidRPr="00AD198A">
              <w:t>ства субъектов Российской Федерации, здания и помещения общественных организаций</w:t>
            </w:r>
          </w:p>
        </w:tc>
        <w:tc>
          <w:tcPr>
            <w:tcW w:w="2451" w:type="dxa"/>
            <w:vMerge w:val="restart"/>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701" w:type="dxa"/>
            <w:vMerge w:val="restart"/>
            <w:shd w:val="clear" w:color="auto" w:fill="auto"/>
          </w:tcPr>
          <w:p w:rsidR="007B2D87" w:rsidRPr="00AD198A" w:rsidRDefault="007B2D87" w:rsidP="00684B1F">
            <w:pPr>
              <w:widowControl w:val="0"/>
              <w:autoSpaceDE w:val="0"/>
              <w:autoSpaceDN w:val="0"/>
              <w:adjustRightInd w:val="0"/>
              <w:jc w:val="center"/>
            </w:pPr>
            <w:r w:rsidRPr="00AD198A">
              <w:rPr>
                <w:rFonts w:eastAsia="Calibri"/>
                <w:lang w:eastAsia="en-US"/>
              </w:rPr>
              <w:t>49</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924579" w:rsidRDefault="007B2D87" w:rsidP="00684B1F">
            <w:pPr>
              <w:rPr>
                <w:rFonts w:eastAsia="Calibri"/>
                <w:spacing w:val="-6"/>
                <w:lang w:eastAsia="en-US"/>
              </w:rPr>
            </w:pPr>
            <w:r w:rsidRPr="00924579">
              <w:rPr>
                <w:spacing w:val="-6"/>
              </w:rPr>
              <w:t>Банки и банковские учреждения, кредитно финансовые учреждения</w:t>
            </w:r>
          </w:p>
        </w:tc>
        <w:tc>
          <w:tcPr>
            <w:tcW w:w="2451" w:type="dxa"/>
            <w:vMerge/>
            <w:shd w:val="clear" w:color="auto" w:fill="auto"/>
          </w:tcPr>
          <w:p w:rsidR="007B2D87" w:rsidRPr="00AD198A" w:rsidRDefault="007B2D87" w:rsidP="00684B1F">
            <w:pPr>
              <w:widowControl w:val="0"/>
              <w:autoSpaceDE w:val="0"/>
              <w:autoSpaceDN w:val="0"/>
              <w:adjustRightInd w:val="0"/>
              <w:rPr>
                <w:rFonts w:eastAsia="Calibri"/>
                <w:lang w:eastAsia="en-US"/>
              </w:rPr>
            </w:pPr>
          </w:p>
        </w:tc>
        <w:tc>
          <w:tcPr>
            <w:tcW w:w="1701" w:type="dxa"/>
            <w:vMerge/>
            <w:shd w:val="clear" w:color="auto" w:fill="auto"/>
          </w:tcPr>
          <w:p w:rsidR="007B2D87" w:rsidRPr="00AD198A" w:rsidRDefault="007B2D87" w:rsidP="00684B1F">
            <w:pPr>
              <w:widowControl w:val="0"/>
              <w:autoSpaceDE w:val="0"/>
              <w:autoSpaceDN w:val="0"/>
              <w:adjustRightInd w:val="0"/>
              <w:jc w:val="center"/>
              <w:rPr>
                <w:rFonts w:eastAsia="Calibri"/>
                <w:lang w:eastAsia="en-US"/>
              </w:rPr>
            </w:pPr>
          </w:p>
        </w:tc>
      </w:tr>
      <w:tr w:rsidR="0056748C" w:rsidRPr="00AD198A" w:rsidTr="00924579">
        <w:tc>
          <w:tcPr>
            <w:tcW w:w="1701" w:type="dxa"/>
            <w:vMerge/>
            <w:shd w:val="clear" w:color="auto" w:fill="auto"/>
          </w:tcPr>
          <w:p w:rsidR="0056748C" w:rsidRPr="00AD198A" w:rsidRDefault="0056748C" w:rsidP="00684B1F">
            <w:pPr>
              <w:widowControl w:val="0"/>
              <w:rPr>
                <w:rFonts w:eastAsia="Calibri"/>
                <w:lang w:eastAsia="en-US"/>
              </w:rPr>
            </w:pPr>
          </w:p>
        </w:tc>
        <w:tc>
          <w:tcPr>
            <w:tcW w:w="1701" w:type="dxa"/>
            <w:vMerge/>
          </w:tcPr>
          <w:p w:rsidR="0056748C" w:rsidRPr="00AD198A" w:rsidRDefault="0056748C" w:rsidP="00684B1F">
            <w:pPr>
              <w:pStyle w:val="101"/>
              <w:widowControl w:val="0"/>
              <w:rPr>
                <w:sz w:val="24"/>
              </w:rPr>
            </w:pPr>
          </w:p>
        </w:tc>
        <w:tc>
          <w:tcPr>
            <w:tcW w:w="6905" w:type="dxa"/>
            <w:shd w:val="clear" w:color="auto" w:fill="auto"/>
          </w:tcPr>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Н</w:t>
            </w:r>
            <w:r w:rsidR="007B2D87" w:rsidRPr="00AD198A">
              <w:rPr>
                <w:rFonts w:eastAsia="Calibri"/>
                <w:lang w:eastAsia="en-US"/>
              </w:rPr>
              <w:t>аучные и проектные организации</w:t>
            </w:r>
          </w:p>
        </w:tc>
        <w:tc>
          <w:tcPr>
            <w:tcW w:w="2451" w:type="dxa"/>
            <w:shd w:val="clear" w:color="auto" w:fill="auto"/>
          </w:tcPr>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701" w:type="dxa"/>
            <w:shd w:val="clear" w:color="auto" w:fill="auto"/>
          </w:tcPr>
          <w:p w:rsidR="0056748C" w:rsidRPr="00AD198A" w:rsidRDefault="0056748C"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56748C" w:rsidRPr="00AD198A" w:rsidTr="00924579">
        <w:tc>
          <w:tcPr>
            <w:tcW w:w="1701" w:type="dxa"/>
            <w:vMerge/>
            <w:shd w:val="clear" w:color="auto" w:fill="auto"/>
          </w:tcPr>
          <w:p w:rsidR="0056748C" w:rsidRPr="00AD198A" w:rsidRDefault="0056748C" w:rsidP="00684B1F">
            <w:pPr>
              <w:widowControl w:val="0"/>
              <w:rPr>
                <w:rFonts w:eastAsia="Calibri"/>
                <w:lang w:eastAsia="en-US"/>
              </w:rPr>
            </w:pPr>
          </w:p>
        </w:tc>
        <w:tc>
          <w:tcPr>
            <w:tcW w:w="1701" w:type="dxa"/>
            <w:vMerge/>
          </w:tcPr>
          <w:p w:rsidR="0056748C" w:rsidRPr="00AD198A" w:rsidRDefault="0056748C" w:rsidP="00684B1F">
            <w:pPr>
              <w:pStyle w:val="101"/>
              <w:widowControl w:val="0"/>
              <w:rPr>
                <w:sz w:val="24"/>
              </w:rPr>
            </w:pPr>
          </w:p>
        </w:tc>
        <w:tc>
          <w:tcPr>
            <w:tcW w:w="6905" w:type="dxa"/>
            <w:shd w:val="clear" w:color="auto" w:fill="auto"/>
          </w:tcPr>
          <w:p w:rsidR="0056748C" w:rsidRPr="00AD198A" w:rsidRDefault="0029204B" w:rsidP="00684B1F">
            <w:pPr>
              <w:pStyle w:val="TableParagraph"/>
              <w:tabs>
                <w:tab w:val="left" w:pos="1436"/>
              </w:tabs>
              <w:kinsoku w:val="0"/>
              <w:overflowPunct w:val="0"/>
              <w:rPr>
                <w:rFonts w:eastAsia="Calibri"/>
                <w:lang w:eastAsia="en-US"/>
              </w:rPr>
            </w:pPr>
            <w:r w:rsidRPr="00AD198A">
              <w:t>Объекты</w:t>
            </w:r>
            <w:r w:rsidRPr="00AD198A">
              <w:rPr>
                <w:w w:val="102"/>
              </w:rPr>
              <w:t xml:space="preserve"> </w:t>
            </w:r>
            <w:r w:rsidRPr="00AD198A">
              <w:t>производственного и</w:t>
            </w:r>
            <w:r w:rsidRPr="00AD198A">
              <w:rPr>
                <w:w w:val="102"/>
              </w:rPr>
              <w:t xml:space="preserve"> </w:t>
            </w:r>
            <w:r w:rsidRPr="00AD198A">
              <w:t>коммунального назначения</w:t>
            </w:r>
          </w:p>
        </w:tc>
        <w:tc>
          <w:tcPr>
            <w:tcW w:w="2451" w:type="dxa"/>
            <w:shd w:val="clear" w:color="auto" w:fill="auto"/>
          </w:tcPr>
          <w:p w:rsidR="0056748C" w:rsidRPr="00AD198A" w:rsidRDefault="0056748C" w:rsidP="00684B1F">
            <w:pPr>
              <w:widowControl w:val="0"/>
              <w:autoSpaceDE w:val="0"/>
              <w:autoSpaceDN w:val="0"/>
              <w:adjustRightInd w:val="0"/>
              <w:rPr>
                <w:rFonts w:eastAsia="Calibri"/>
                <w:lang w:eastAsia="en-US"/>
              </w:rPr>
            </w:pPr>
            <w:r w:rsidRPr="00AD198A">
              <w:rPr>
                <w:rFonts w:eastAsia="Calibri"/>
                <w:lang w:eastAsia="en-US"/>
              </w:rPr>
              <w:t xml:space="preserve">100 работающих в </w:t>
            </w:r>
            <w:r w:rsidRPr="00034BC2">
              <w:rPr>
                <w:rFonts w:eastAsia="Calibri"/>
                <w:spacing w:val="-6"/>
                <w:lang w:eastAsia="en-US"/>
              </w:rPr>
              <w:t>двух смежных сменах</w:t>
            </w:r>
          </w:p>
        </w:tc>
        <w:tc>
          <w:tcPr>
            <w:tcW w:w="1701" w:type="dxa"/>
            <w:shd w:val="clear" w:color="auto" w:fill="auto"/>
          </w:tcPr>
          <w:p w:rsidR="0056748C" w:rsidRPr="00AD198A" w:rsidRDefault="0056748C" w:rsidP="00684B1F">
            <w:pPr>
              <w:widowControl w:val="0"/>
              <w:autoSpaceDE w:val="0"/>
              <w:autoSpaceDN w:val="0"/>
              <w:adjustRightInd w:val="0"/>
              <w:jc w:val="center"/>
              <w:rPr>
                <w:rFonts w:eastAsia="Calibri"/>
                <w:lang w:eastAsia="en-US"/>
              </w:rPr>
            </w:pPr>
            <w:r w:rsidRPr="00AD198A">
              <w:rPr>
                <w:rFonts w:eastAsia="Calibri"/>
                <w:lang w:eastAsia="en-US"/>
              </w:rPr>
              <w:t>25</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11057" w:type="dxa"/>
            <w:gridSpan w:val="3"/>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Образовательные учреждения</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AD198A" w:rsidRDefault="00A914F5" w:rsidP="00684B1F">
            <w:pPr>
              <w:pStyle w:val="TableParagraph"/>
              <w:tabs>
                <w:tab w:val="left" w:pos="1035"/>
              </w:tabs>
              <w:kinsoku w:val="0"/>
              <w:overflowPunct w:val="0"/>
              <w:rPr>
                <w:rFonts w:eastAsia="Calibri"/>
                <w:lang w:eastAsia="en-US"/>
              </w:rPr>
            </w:pPr>
            <w:r w:rsidRPr="00AD198A">
              <w:t>Образовательные</w:t>
            </w:r>
            <w:r w:rsidRPr="00AD198A">
              <w:rPr>
                <w:w w:val="102"/>
              </w:rPr>
              <w:t xml:space="preserve"> </w:t>
            </w:r>
            <w:r w:rsidRPr="00AD198A">
              <w:t>организации, реализующие</w:t>
            </w:r>
            <w:r w:rsidRPr="00AD198A">
              <w:rPr>
                <w:w w:val="102"/>
              </w:rPr>
              <w:t xml:space="preserve"> </w:t>
            </w:r>
            <w:r w:rsidRPr="00AD198A">
              <w:t>программы высшего</w:t>
            </w:r>
            <w:r w:rsidRPr="00AD198A">
              <w:rPr>
                <w:w w:val="102"/>
              </w:rPr>
              <w:t xml:space="preserve"> </w:t>
            </w:r>
            <w:r w:rsidRPr="00AD198A">
              <w:t>образования</w:t>
            </w:r>
          </w:p>
        </w:tc>
        <w:tc>
          <w:tcPr>
            <w:tcW w:w="2451" w:type="dxa"/>
            <w:vMerge w:val="restart"/>
            <w:shd w:val="clear" w:color="auto" w:fill="auto"/>
          </w:tcPr>
          <w:p w:rsidR="00A914F5" w:rsidRPr="00AD198A" w:rsidRDefault="00A914F5"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701" w:type="dxa"/>
            <w:vMerge w:val="restart"/>
            <w:shd w:val="clear" w:color="auto" w:fill="auto"/>
          </w:tcPr>
          <w:p w:rsidR="00A914F5" w:rsidRPr="00AD198A" w:rsidRDefault="00A914F5"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AD198A" w:rsidRDefault="00A914F5" w:rsidP="00684B1F">
            <w:pPr>
              <w:pStyle w:val="TableParagraph"/>
              <w:tabs>
                <w:tab w:val="left" w:pos="1035"/>
              </w:tabs>
              <w:kinsoku w:val="0"/>
              <w:overflowPunct w:val="0"/>
              <w:rPr>
                <w:rFonts w:eastAsia="Calibri"/>
                <w:lang w:eastAsia="en-US"/>
              </w:rPr>
            </w:pPr>
            <w:r w:rsidRPr="00AD198A">
              <w:t>Профессиональные</w:t>
            </w:r>
            <w:r w:rsidRPr="00AD198A">
              <w:rPr>
                <w:w w:val="102"/>
              </w:rPr>
              <w:t xml:space="preserve"> </w:t>
            </w:r>
            <w:r w:rsidRPr="00AD198A">
              <w:t>образовательные</w:t>
            </w:r>
            <w:r w:rsidRPr="00AD198A">
              <w:rPr>
                <w:w w:val="102"/>
              </w:rPr>
              <w:t xml:space="preserve"> </w:t>
            </w:r>
            <w:r w:rsidRPr="00AD198A">
              <w:t>организации,</w:t>
            </w:r>
            <w:r w:rsidRPr="00AD198A">
              <w:rPr>
                <w:w w:val="102"/>
              </w:rPr>
              <w:t xml:space="preserve"> </w:t>
            </w:r>
            <w:r w:rsidRPr="00AD198A">
              <w:t>образова</w:t>
            </w:r>
            <w:r w:rsidR="00924579">
              <w:t>-</w:t>
            </w:r>
            <w:r w:rsidRPr="00AD198A">
              <w:t>тельные</w:t>
            </w:r>
            <w:r w:rsidRPr="00AD198A">
              <w:rPr>
                <w:w w:val="102"/>
              </w:rPr>
              <w:t xml:space="preserve"> </w:t>
            </w:r>
            <w:r w:rsidRPr="00AD198A">
              <w:t>организации искусств городского (местного)</w:t>
            </w:r>
            <w:r w:rsidRPr="00AD198A">
              <w:rPr>
                <w:w w:val="102"/>
              </w:rPr>
              <w:t xml:space="preserve"> </w:t>
            </w:r>
            <w:r w:rsidRPr="00AD198A">
              <w:t>значения</w:t>
            </w:r>
          </w:p>
        </w:tc>
        <w:tc>
          <w:tcPr>
            <w:tcW w:w="2451" w:type="dxa"/>
            <w:vMerge/>
            <w:shd w:val="clear" w:color="auto" w:fill="auto"/>
          </w:tcPr>
          <w:p w:rsidR="00A914F5" w:rsidRPr="00AD198A" w:rsidRDefault="00A914F5" w:rsidP="00684B1F">
            <w:pPr>
              <w:widowControl w:val="0"/>
              <w:autoSpaceDE w:val="0"/>
              <w:autoSpaceDN w:val="0"/>
              <w:adjustRightInd w:val="0"/>
              <w:rPr>
                <w:rFonts w:eastAsia="Calibri"/>
                <w:lang w:eastAsia="en-US"/>
              </w:rPr>
            </w:pPr>
          </w:p>
        </w:tc>
        <w:tc>
          <w:tcPr>
            <w:tcW w:w="1701" w:type="dxa"/>
            <w:vMerge/>
            <w:shd w:val="clear" w:color="auto" w:fill="auto"/>
          </w:tcPr>
          <w:p w:rsidR="00A914F5" w:rsidRPr="00AD198A" w:rsidRDefault="00A914F5" w:rsidP="00684B1F">
            <w:pPr>
              <w:widowControl w:val="0"/>
              <w:autoSpaceDE w:val="0"/>
              <w:autoSpaceDN w:val="0"/>
              <w:adjustRightInd w:val="0"/>
              <w:jc w:val="center"/>
              <w:rPr>
                <w:rFonts w:eastAsia="Calibri"/>
                <w:lang w:eastAsia="en-US"/>
              </w:rPr>
            </w:pP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 xml:space="preserve">Дошкольные учреждения </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 объект</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Не менее 20</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 xml:space="preserve">Школы </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 объект</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Не менее 39</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11057" w:type="dxa"/>
            <w:gridSpan w:val="3"/>
            <w:shd w:val="clear" w:color="auto" w:fill="auto"/>
          </w:tcPr>
          <w:p w:rsidR="00A914F5" w:rsidRPr="00AD198A" w:rsidRDefault="00A914F5" w:rsidP="00684B1F">
            <w:pPr>
              <w:widowControl w:val="0"/>
              <w:autoSpaceDE w:val="0"/>
              <w:autoSpaceDN w:val="0"/>
              <w:adjustRightInd w:val="0"/>
              <w:jc w:val="center"/>
              <w:rPr>
                <w:rFonts w:eastAsia="Calibri"/>
                <w:lang w:eastAsia="en-US"/>
              </w:rPr>
            </w:pPr>
            <w:r w:rsidRPr="00AD198A">
              <w:rPr>
                <w:rFonts w:eastAsia="Calibri"/>
                <w:lang w:eastAsia="en-US"/>
              </w:rPr>
              <w:t>Медицинские организации</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AD198A" w:rsidRDefault="00A914F5" w:rsidP="00684B1F">
            <w:pPr>
              <w:pStyle w:val="TableParagraph"/>
              <w:kinsoku w:val="0"/>
              <w:overflowPunct w:val="0"/>
              <w:rPr>
                <w:rFonts w:eastAsia="Calibri"/>
                <w:lang w:eastAsia="en-US"/>
              </w:rPr>
            </w:pPr>
            <w:r w:rsidRPr="00AD198A">
              <w:t>Стационары</w:t>
            </w:r>
            <w:r w:rsidR="00034BC2">
              <w:t xml:space="preserve"> </w:t>
            </w:r>
            <w:r w:rsidRPr="00AD198A">
              <w:t xml:space="preserve">регионального, зонального, межрайонного уровня (больницы, диспансеры, перинатальные центры, и др.) </w:t>
            </w:r>
          </w:p>
        </w:tc>
        <w:tc>
          <w:tcPr>
            <w:tcW w:w="2451" w:type="dxa"/>
            <w:vMerge w:val="restart"/>
            <w:shd w:val="clear" w:color="auto" w:fill="auto"/>
          </w:tcPr>
          <w:p w:rsidR="00A914F5" w:rsidRPr="00AD198A" w:rsidRDefault="00A914F5" w:rsidP="00684B1F">
            <w:pPr>
              <w:widowControl w:val="0"/>
              <w:autoSpaceDE w:val="0"/>
              <w:autoSpaceDN w:val="0"/>
              <w:adjustRightInd w:val="0"/>
              <w:rPr>
                <w:rFonts w:eastAsia="Calibri"/>
                <w:lang w:eastAsia="en-US"/>
              </w:rPr>
            </w:pPr>
            <w:r w:rsidRPr="00AD198A">
              <w:rPr>
                <w:rFonts w:eastAsia="Calibri"/>
                <w:lang w:eastAsia="en-US"/>
              </w:rPr>
              <w:t xml:space="preserve">100 коек + </w:t>
            </w:r>
          </w:p>
          <w:p w:rsidR="00A914F5" w:rsidRPr="00AD198A" w:rsidRDefault="00A914F5" w:rsidP="00684B1F">
            <w:pPr>
              <w:widowControl w:val="0"/>
              <w:autoSpaceDE w:val="0"/>
              <w:autoSpaceDN w:val="0"/>
              <w:adjustRightInd w:val="0"/>
              <w:rPr>
                <w:rFonts w:eastAsia="Calibri"/>
                <w:lang w:eastAsia="en-US"/>
              </w:rPr>
            </w:pPr>
            <w:r w:rsidRPr="00AD198A">
              <w:rPr>
                <w:rFonts w:eastAsia="Calibri"/>
                <w:lang w:eastAsia="en-US"/>
              </w:rPr>
              <w:t xml:space="preserve">100 работающих </w:t>
            </w:r>
          </w:p>
        </w:tc>
        <w:tc>
          <w:tcPr>
            <w:tcW w:w="1701" w:type="dxa"/>
            <w:vMerge w:val="restart"/>
            <w:shd w:val="clear" w:color="auto" w:fill="auto"/>
          </w:tcPr>
          <w:p w:rsidR="00A914F5" w:rsidRPr="00AD198A" w:rsidRDefault="00A914F5" w:rsidP="00684B1F">
            <w:pPr>
              <w:widowControl w:val="0"/>
              <w:autoSpaceDE w:val="0"/>
              <w:autoSpaceDN w:val="0"/>
              <w:adjustRightInd w:val="0"/>
              <w:jc w:val="center"/>
              <w:rPr>
                <w:rFonts w:eastAsia="Calibri"/>
                <w:lang w:eastAsia="en-US"/>
              </w:rPr>
            </w:pPr>
            <w:r w:rsidRPr="00AD198A">
              <w:rPr>
                <w:rFonts w:eastAsia="Calibri"/>
                <w:lang w:eastAsia="en-US"/>
              </w:rPr>
              <w:t>20+20</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034BC2" w:rsidRDefault="00A914F5" w:rsidP="00684B1F">
            <w:pPr>
              <w:pStyle w:val="TableParagraph"/>
              <w:kinsoku w:val="0"/>
              <w:overflowPunct w:val="0"/>
              <w:rPr>
                <w:rFonts w:eastAsia="Calibri"/>
                <w:spacing w:val="-10"/>
                <w:lang w:eastAsia="en-US"/>
              </w:rPr>
            </w:pPr>
            <w:r w:rsidRPr="00034BC2">
              <w:rPr>
                <w:spacing w:val="-10"/>
              </w:rPr>
              <w:t xml:space="preserve">Стационары городского, районного, участкового уровня (больницы, диспансеры, родильные дома и др.) </w:t>
            </w:r>
          </w:p>
        </w:tc>
        <w:tc>
          <w:tcPr>
            <w:tcW w:w="2451" w:type="dxa"/>
            <w:vMerge/>
            <w:shd w:val="clear" w:color="auto" w:fill="auto"/>
          </w:tcPr>
          <w:p w:rsidR="00A914F5" w:rsidRPr="00AD198A" w:rsidRDefault="00A914F5" w:rsidP="00684B1F">
            <w:pPr>
              <w:widowControl w:val="0"/>
              <w:autoSpaceDE w:val="0"/>
              <w:autoSpaceDN w:val="0"/>
              <w:adjustRightInd w:val="0"/>
              <w:rPr>
                <w:rFonts w:eastAsia="Calibri"/>
                <w:lang w:eastAsia="en-US"/>
              </w:rPr>
            </w:pPr>
          </w:p>
        </w:tc>
        <w:tc>
          <w:tcPr>
            <w:tcW w:w="1701" w:type="dxa"/>
            <w:vMerge/>
            <w:shd w:val="clear" w:color="auto" w:fill="auto"/>
          </w:tcPr>
          <w:p w:rsidR="00A914F5" w:rsidRPr="00AD198A" w:rsidRDefault="00A914F5" w:rsidP="00684B1F">
            <w:pPr>
              <w:widowControl w:val="0"/>
              <w:autoSpaceDE w:val="0"/>
              <w:autoSpaceDN w:val="0"/>
              <w:adjustRightInd w:val="0"/>
              <w:jc w:val="center"/>
              <w:rPr>
                <w:rFonts w:eastAsia="Calibri"/>
                <w:lang w:eastAsia="en-US"/>
              </w:rPr>
            </w:pP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AD198A" w:rsidRDefault="00A914F5" w:rsidP="00684B1F">
            <w:pPr>
              <w:pStyle w:val="TableParagraph"/>
              <w:kinsoku w:val="0"/>
              <w:overflowPunct w:val="0"/>
              <w:rPr>
                <w:rFonts w:eastAsia="Calibri"/>
                <w:lang w:eastAsia="en-US"/>
              </w:rPr>
            </w:pPr>
            <w:r w:rsidRPr="00AD198A">
              <w:t>Стационары,</w:t>
            </w:r>
            <w:r w:rsidR="00034BC2">
              <w:t xml:space="preserve"> </w:t>
            </w:r>
            <w:r w:rsidRPr="00AD198A">
              <w:t xml:space="preserve">выполняющие функции больниц скорой помощи и станции скорой помощи </w:t>
            </w:r>
          </w:p>
        </w:tc>
        <w:tc>
          <w:tcPr>
            <w:tcW w:w="2451" w:type="dxa"/>
            <w:vMerge/>
            <w:shd w:val="clear" w:color="auto" w:fill="auto"/>
          </w:tcPr>
          <w:p w:rsidR="00A914F5" w:rsidRPr="00AD198A" w:rsidRDefault="00A914F5" w:rsidP="00684B1F">
            <w:pPr>
              <w:widowControl w:val="0"/>
              <w:autoSpaceDE w:val="0"/>
              <w:autoSpaceDN w:val="0"/>
              <w:adjustRightInd w:val="0"/>
              <w:rPr>
                <w:rFonts w:eastAsia="Calibri"/>
                <w:lang w:eastAsia="en-US"/>
              </w:rPr>
            </w:pPr>
          </w:p>
        </w:tc>
        <w:tc>
          <w:tcPr>
            <w:tcW w:w="1701" w:type="dxa"/>
            <w:vMerge/>
            <w:shd w:val="clear" w:color="auto" w:fill="auto"/>
          </w:tcPr>
          <w:p w:rsidR="00A914F5" w:rsidRPr="00AD198A" w:rsidRDefault="00A914F5" w:rsidP="00684B1F">
            <w:pPr>
              <w:widowControl w:val="0"/>
              <w:autoSpaceDE w:val="0"/>
              <w:autoSpaceDN w:val="0"/>
              <w:adjustRightInd w:val="0"/>
              <w:jc w:val="center"/>
              <w:rPr>
                <w:rFonts w:eastAsia="Calibri"/>
                <w:lang w:eastAsia="en-US"/>
              </w:rPr>
            </w:pP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A914F5" w:rsidP="00684B1F">
            <w:pPr>
              <w:pStyle w:val="TableParagraph"/>
              <w:tabs>
                <w:tab w:val="left" w:pos="1035"/>
              </w:tabs>
              <w:kinsoku w:val="0"/>
              <w:overflowPunct w:val="0"/>
            </w:pPr>
            <w:r w:rsidRPr="00AD198A">
              <w:t>Поликлиники, в том числе амбулатории</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100 посещений + 100 работающих</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20+20</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Аптеки и аптечные магазины:</w:t>
            </w:r>
          </w:p>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 торговой площадью до 25 кв.м</w:t>
            </w:r>
          </w:p>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 торговой площадью свыше 25 кв.м</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p>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 объект</w:t>
            </w:r>
          </w:p>
          <w:p w:rsidR="007B2D87" w:rsidRPr="00AD198A" w:rsidRDefault="007B2D87" w:rsidP="00684B1F">
            <w:pPr>
              <w:widowControl w:val="0"/>
              <w:autoSpaceDE w:val="0"/>
              <w:autoSpaceDN w:val="0"/>
              <w:adjustRightInd w:val="0"/>
              <w:rPr>
                <w:rFonts w:eastAsia="Calibri"/>
                <w:lang w:eastAsia="en-US"/>
              </w:rPr>
            </w:pPr>
            <w:smartTag w:uri="urn:schemas-microsoft-com:office:smarttags" w:element="metricconverter">
              <w:smartTagPr>
                <w:attr w:name="ProductID" w:val="50 кв. м"/>
              </w:smartTagPr>
              <w:r w:rsidRPr="00AD198A">
                <w:rPr>
                  <w:rFonts w:eastAsia="Calibri"/>
                  <w:lang w:eastAsia="en-US"/>
                </w:rPr>
                <w:t>50 кв. м</w:t>
              </w:r>
            </w:smartTag>
            <w:r w:rsidRPr="00AD198A">
              <w:rPr>
                <w:rFonts w:eastAsia="Calibri"/>
                <w:lang w:eastAsia="en-US"/>
              </w:rPr>
              <w:t xml:space="preserve"> торговой площади</w:t>
            </w:r>
          </w:p>
        </w:tc>
        <w:tc>
          <w:tcPr>
            <w:tcW w:w="1701" w:type="dxa"/>
            <w:shd w:val="clear" w:color="auto" w:fill="auto"/>
          </w:tcPr>
          <w:p w:rsidR="007B2D87" w:rsidRPr="00AD198A" w:rsidRDefault="007B2D87" w:rsidP="00684B1F">
            <w:pPr>
              <w:widowControl w:val="0"/>
              <w:autoSpaceDE w:val="0"/>
              <w:autoSpaceDN w:val="0"/>
              <w:adjustRightInd w:val="0"/>
              <w:rPr>
                <w:rFonts w:eastAsia="Calibri"/>
                <w:lang w:eastAsia="en-US"/>
              </w:rPr>
            </w:pPr>
          </w:p>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4</w:t>
            </w:r>
          </w:p>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9</w:t>
            </w:r>
          </w:p>
          <w:p w:rsidR="007B2D87" w:rsidRPr="00AD198A" w:rsidRDefault="007B2D87" w:rsidP="00684B1F">
            <w:pPr>
              <w:widowControl w:val="0"/>
              <w:autoSpaceDE w:val="0"/>
              <w:autoSpaceDN w:val="0"/>
              <w:adjustRightInd w:val="0"/>
              <w:jc w:val="center"/>
              <w:rPr>
                <w:rFonts w:eastAsia="Calibri"/>
                <w:lang w:eastAsia="en-US"/>
              </w:rPr>
            </w:pP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11057" w:type="dxa"/>
            <w:gridSpan w:val="3"/>
            <w:shd w:val="clear" w:color="auto" w:fill="auto"/>
          </w:tcPr>
          <w:p w:rsidR="00A914F5" w:rsidRPr="00275151" w:rsidRDefault="00A914F5" w:rsidP="00684B1F">
            <w:pPr>
              <w:widowControl w:val="0"/>
              <w:autoSpaceDE w:val="0"/>
              <w:autoSpaceDN w:val="0"/>
              <w:adjustRightInd w:val="0"/>
              <w:jc w:val="center"/>
              <w:rPr>
                <w:rFonts w:eastAsia="Calibri"/>
                <w:lang w:eastAsia="en-US"/>
              </w:rPr>
            </w:pPr>
            <w:r w:rsidRPr="00275151">
              <w:rPr>
                <w:rFonts w:eastAsia="Calibri"/>
                <w:lang w:eastAsia="en-US"/>
              </w:rPr>
              <w:t>Спортивные объекты</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275151" w:rsidRDefault="00A914F5" w:rsidP="00684B1F">
            <w:pPr>
              <w:widowControl w:val="0"/>
              <w:autoSpaceDE w:val="0"/>
              <w:autoSpaceDN w:val="0"/>
              <w:adjustRightInd w:val="0"/>
              <w:rPr>
                <w:rFonts w:eastAsia="Calibri"/>
                <w:lang w:eastAsia="en-US"/>
              </w:rPr>
            </w:pPr>
            <w:r w:rsidRPr="00275151">
              <w:rPr>
                <w:rFonts w:eastAsia="Calibri"/>
                <w:lang w:eastAsia="en-US"/>
              </w:rPr>
              <w:t>Спортивные объекты с местами для зрителей</w:t>
            </w:r>
          </w:p>
        </w:tc>
        <w:tc>
          <w:tcPr>
            <w:tcW w:w="2451" w:type="dxa"/>
            <w:vMerge w:val="restart"/>
            <w:shd w:val="clear" w:color="auto" w:fill="auto"/>
          </w:tcPr>
          <w:p w:rsidR="00A914F5" w:rsidRPr="00275151" w:rsidRDefault="00A914F5" w:rsidP="00684B1F">
            <w:pPr>
              <w:widowControl w:val="0"/>
              <w:autoSpaceDE w:val="0"/>
              <w:autoSpaceDN w:val="0"/>
              <w:adjustRightInd w:val="0"/>
              <w:rPr>
                <w:rFonts w:eastAsia="Calibri"/>
                <w:lang w:eastAsia="en-US"/>
              </w:rPr>
            </w:pPr>
            <w:r w:rsidRPr="00275151">
              <w:rPr>
                <w:rFonts w:eastAsia="Calibri"/>
                <w:lang w:eastAsia="en-US"/>
              </w:rPr>
              <w:t>100 мест</w:t>
            </w:r>
          </w:p>
        </w:tc>
        <w:tc>
          <w:tcPr>
            <w:tcW w:w="1701" w:type="dxa"/>
            <w:vMerge w:val="restart"/>
            <w:shd w:val="clear" w:color="auto" w:fill="auto"/>
          </w:tcPr>
          <w:p w:rsidR="00A914F5" w:rsidRPr="00275151" w:rsidRDefault="00A914F5" w:rsidP="00684B1F">
            <w:pPr>
              <w:widowControl w:val="0"/>
              <w:autoSpaceDE w:val="0"/>
              <w:autoSpaceDN w:val="0"/>
              <w:adjustRightInd w:val="0"/>
              <w:jc w:val="center"/>
              <w:rPr>
                <w:rFonts w:eastAsia="Calibri"/>
                <w:lang w:eastAsia="en-US"/>
              </w:rPr>
            </w:pPr>
            <w:r w:rsidRPr="00275151">
              <w:rPr>
                <w:rFonts w:eastAsia="Calibri"/>
                <w:lang w:eastAsia="en-US"/>
              </w:rPr>
              <w:t>13</w:t>
            </w:r>
          </w:p>
        </w:tc>
      </w:tr>
      <w:tr w:rsidR="00A914F5" w:rsidRPr="00AD198A" w:rsidTr="00924579">
        <w:tc>
          <w:tcPr>
            <w:tcW w:w="1701" w:type="dxa"/>
            <w:vMerge/>
            <w:shd w:val="clear" w:color="auto" w:fill="auto"/>
          </w:tcPr>
          <w:p w:rsidR="00A914F5" w:rsidRPr="00AD198A" w:rsidRDefault="00A914F5" w:rsidP="00684B1F">
            <w:pPr>
              <w:widowControl w:val="0"/>
              <w:rPr>
                <w:rFonts w:eastAsia="Calibri"/>
                <w:lang w:eastAsia="en-US"/>
              </w:rPr>
            </w:pPr>
          </w:p>
        </w:tc>
        <w:tc>
          <w:tcPr>
            <w:tcW w:w="1701" w:type="dxa"/>
            <w:vMerge/>
          </w:tcPr>
          <w:p w:rsidR="00A914F5" w:rsidRPr="00AD198A" w:rsidRDefault="00A914F5" w:rsidP="00684B1F">
            <w:pPr>
              <w:pStyle w:val="101"/>
              <w:widowControl w:val="0"/>
              <w:rPr>
                <w:sz w:val="24"/>
              </w:rPr>
            </w:pPr>
          </w:p>
        </w:tc>
        <w:tc>
          <w:tcPr>
            <w:tcW w:w="6905" w:type="dxa"/>
            <w:shd w:val="clear" w:color="auto" w:fill="auto"/>
          </w:tcPr>
          <w:p w:rsidR="00A914F5" w:rsidRPr="00275151" w:rsidRDefault="00A914F5" w:rsidP="00684B1F">
            <w:pPr>
              <w:widowControl w:val="0"/>
              <w:autoSpaceDE w:val="0"/>
              <w:autoSpaceDN w:val="0"/>
              <w:adjustRightInd w:val="0"/>
              <w:rPr>
                <w:rFonts w:eastAsia="Calibri"/>
                <w:lang w:eastAsia="en-US"/>
              </w:rPr>
            </w:pPr>
            <w:r w:rsidRPr="00275151">
              <w:t>Спортивные комплексы и</w:t>
            </w:r>
            <w:r w:rsidRPr="00275151">
              <w:rPr>
                <w:w w:val="102"/>
              </w:rPr>
              <w:t xml:space="preserve"> </w:t>
            </w:r>
            <w:r w:rsidRPr="00275151">
              <w:t>стадионы с трибунами</w:t>
            </w:r>
          </w:p>
        </w:tc>
        <w:tc>
          <w:tcPr>
            <w:tcW w:w="2451" w:type="dxa"/>
            <w:vMerge/>
            <w:shd w:val="clear" w:color="auto" w:fill="auto"/>
          </w:tcPr>
          <w:p w:rsidR="00A914F5" w:rsidRPr="00275151" w:rsidRDefault="00A914F5" w:rsidP="00684B1F">
            <w:pPr>
              <w:widowControl w:val="0"/>
              <w:autoSpaceDE w:val="0"/>
              <w:autoSpaceDN w:val="0"/>
              <w:adjustRightInd w:val="0"/>
              <w:rPr>
                <w:rFonts w:eastAsia="Calibri"/>
                <w:lang w:eastAsia="en-US"/>
              </w:rPr>
            </w:pPr>
          </w:p>
        </w:tc>
        <w:tc>
          <w:tcPr>
            <w:tcW w:w="1701" w:type="dxa"/>
            <w:vMerge/>
            <w:shd w:val="clear" w:color="auto" w:fill="auto"/>
          </w:tcPr>
          <w:p w:rsidR="00A914F5" w:rsidRPr="00275151" w:rsidRDefault="00A914F5" w:rsidP="00684B1F">
            <w:pPr>
              <w:widowControl w:val="0"/>
              <w:autoSpaceDE w:val="0"/>
              <w:autoSpaceDN w:val="0"/>
              <w:adjustRightInd w:val="0"/>
              <w:jc w:val="center"/>
              <w:rPr>
                <w:rFonts w:eastAsia="Calibri"/>
                <w:lang w:eastAsia="en-US"/>
              </w:rPr>
            </w:pP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275151" w:rsidRDefault="00A914F5" w:rsidP="00684B1F">
            <w:pPr>
              <w:pStyle w:val="TableParagraph"/>
              <w:tabs>
                <w:tab w:val="left" w:pos="577"/>
                <w:tab w:val="left" w:pos="1436"/>
              </w:tabs>
              <w:kinsoku w:val="0"/>
              <w:overflowPunct w:val="0"/>
              <w:rPr>
                <w:rFonts w:eastAsia="Calibri"/>
                <w:lang w:eastAsia="en-US"/>
              </w:rPr>
            </w:pPr>
            <w:r w:rsidRPr="00275151">
              <w:t>Оздоровительные</w:t>
            </w:r>
            <w:r w:rsidRPr="00275151">
              <w:rPr>
                <w:w w:val="102"/>
              </w:rPr>
              <w:t xml:space="preserve"> </w:t>
            </w:r>
            <w:r w:rsidRPr="00275151">
              <w:t>комплексы (фитнес-клубы,</w:t>
            </w:r>
            <w:r w:rsidRPr="00275151">
              <w:rPr>
                <w:w w:val="102"/>
              </w:rPr>
              <w:t xml:space="preserve"> </w:t>
            </w:r>
            <w:r w:rsidR="00C0324B" w:rsidRPr="00275151">
              <w:t>ФОК)</w:t>
            </w:r>
          </w:p>
        </w:tc>
        <w:tc>
          <w:tcPr>
            <w:tcW w:w="2451" w:type="dxa"/>
            <w:shd w:val="clear" w:color="auto" w:fill="auto"/>
          </w:tcPr>
          <w:p w:rsidR="007B2D87" w:rsidRPr="00275151" w:rsidRDefault="007B2D87" w:rsidP="00684B1F">
            <w:pPr>
              <w:widowControl w:val="0"/>
              <w:autoSpaceDE w:val="0"/>
              <w:autoSpaceDN w:val="0"/>
              <w:adjustRightInd w:val="0"/>
              <w:rPr>
                <w:rFonts w:eastAsia="Calibri"/>
                <w:lang w:eastAsia="en-US"/>
              </w:rPr>
            </w:pPr>
            <w:r w:rsidRPr="00275151">
              <w:rPr>
                <w:rFonts w:eastAsia="Calibri"/>
                <w:lang w:eastAsia="en-US"/>
              </w:rPr>
              <w:t>100 единовременных посетителей</w:t>
            </w:r>
          </w:p>
        </w:tc>
        <w:tc>
          <w:tcPr>
            <w:tcW w:w="1701" w:type="dxa"/>
            <w:shd w:val="clear" w:color="auto" w:fill="auto"/>
          </w:tcPr>
          <w:p w:rsidR="007B2D87" w:rsidRPr="00275151" w:rsidRDefault="007B2D87" w:rsidP="00684B1F">
            <w:pPr>
              <w:widowControl w:val="0"/>
              <w:autoSpaceDE w:val="0"/>
              <w:autoSpaceDN w:val="0"/>
              <w:adjustRightInd w:val="0"/>
              <w:jc w:val="center"/>
              <w:rPr>
                <w:rFonts w:eastAsia="Calibri"/>
                <w:lang w:eastAsia="en-US"/>
              </w:rPr>
            </w:pPr>
            <w:r w:rsidRPr="00275151">
              <w:rPr>
                <w:rFonts w:eastAsia="Calibri"/>
                <w:lang w:eastAsia="en-US"/>
              </w:rPr>
              <w:t>33</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275151" w:rsidRDefault="007B2D87" w:rsidP="00684B1F">
            <w:pPr>
              <w:widowControl w:val="0"/>
              <w:autoSpaceDE w:val="0"/>
              <w:autoSpaceDN w:val="0"/>
              <w:adjustRightInd w:val="0"/>
              <w:rPr>
                <w:rFonts w:eastAsia="Calibri"/>
                <w:lang w:eastAsia="en-US"/>
              </w:rPr>
            </w:pPr>
            <w:r w:rsidRPr="00275151">
              <w:rPr>
                <w:rFonts w:eastAsia="Calibri"/>
                <w:lang w:eastAsia="en-US"/>
              </w:rPr>
              <w:t>Спортивные тренажерные залы</w:t>
            </w:r>
          </w:p>
        </w:tc>
        <w:tc>
          <w:tcPr>
            <w:tcW w:w="2451" w:type="dxa"/>
            <w:shd w:val="clear" w:color="auto" w:fill="auto"/>
          </w:tcPr>
          <w:p w:rsidR="007B2D87" w:rsidRPr="00275151" w:rsidRDefault="007B2D87" w:rsidP="00684B1F">
            <w:pPr>
              <w:widowControl w:val="0"/>
              <w:autoSpaceDE w:val="0"/>
              <w:autoSpaceDN w:val="0"/>
              <w:adjustRightInd w:val="0"/>
              <w:rPr>
                <w:rFonts w:eastAsia="Calibri"/>
                <w:lang w:eastAsia="en-US"/>
              </w:rPr>
            </w:pPr>
            <w:r w:rsidRPr="00275151">
              <w:rPr>
                <w:rFonts w:eastAsia="Calibri"/>
                <w:lang w:eastAsia="en-US"/>
              </w:rPr>
              <w:t>500 кв.м. общей площади</w:t>
            </w:r>
          </w:p>
        </w:tc>
        <w:tc>
          <w:tcPr>
            <w:tcW w:w="1701" w:type="dxa"/>
            <w:shd w:val="clear" w:color="auto" w:fill="auto"/>
          </w:tcPr>
          <w:p w:rsidR="007B2D87" w:rsidRPr="00275151" w:rsidRDefault="007B2D87" w:rsidP="00684B1F">
            <w:pPr>
              <w:widowControl w:val="0"/>
              <w:autoSpaceDE w:val="0"/>
              <w:autoSpaceDN w:val="0"/>
              <w:adjustRightInd w:val="0"/>
              <w:jc w:val="center"/>
              <w:rPr>
                <w:rFonts w:eastAsia="Calibri"/>
                <w:lang w:eastAsia="en-US"/>
              </w:rPr>
            </w:pPr>
            <w:r w:rsidRPr="00275151">
              <w:rPr>
                <w:rFonts w:eastAsia="Calibri"/>
                <w:lang w:eastAsia="en-US"/>
              </w:rPr>
              <w:t>20</w:t>
            </w: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11057" w:type="dxa"/>
            <w:gridSpan w:val="3"/>
            <w:shd w:val="clear" w:color="auto" w:fill="auto"/>
          </w:tcPr>
          <w:p w:rsidR="00C0324B" w:rsidRPr="00AD198A" w:rsidRDefault="00C0324B" w:rsidP="00684B1F">
            <w:pPr>
              <w:widowControl w:val="0"/>
              <w:autoSpaceDE w:val="0"/>
              <w:autoSpaceDN w:val="0"/>
              <w:adjustRightInd w:val="0"/>
              <w:jc w:val="center"/>
              <w:rPr>
                <w:rFonts w:eastAsia="Calibri"/>
                <w:lang w:eastAsia="en-US"/>
              </w:rPr>
            </w:pPr>
            <w:r w:rsidRPr="00AD198A">
              <w:rPr>
                <w:rFonts w:eastAsia="Calibri"/>
                <w:lang w:eastAsia="en-US"/>
              </w:rPr>
              <w:t>Учреждения культуры</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657B61" w:rsidP="00684B1F">
            <w:pPr>
              <w:widowControl w:val="0"/>
              <w:autoSpaceDE w:val="0"/>
              <w:autoSpaceDN w:val="0"/>
              <w:adjustRightInd w:val="0"/>
              <w:rPr>
                <w:w w:val="102"/>
              </w:rPr>
            </w:pPr>
            <w:r w:rsidRPr="00AD198A">
              <w:t>Театры, дома культуры,</w:t>
            </w:r>
            <w:r w:rsidRPr="00AD198A">
              <w:rPr>
                <w:w w:val="102"/>
              </w:rPr>
              <w:t xml:space="preserve"> </w:t>
            </w:r>
            <w:r w:rsidRPr="00AD198A">
              <w:t>клубы, конференц-залы,</w:t>
            </w:r>
            <w:r w:rsidRPr="00AD198A">
              <w:rPr>
                <w:w w:val="102"/>
              </w:rPr>
              <w:t xml:space="preserve"> </w:t>
            </w:r>
            <w:r w:rsidRPr="00AD198A">
              <w:t>танцевальные залы</w:t>
            </w:r>
            <w:r w:rsidRPr="00AD198A">
              <w:rPr>
                <w:w w:val="102"/>
              </w:rPr>
              <w:t xml:space="preserve"> </w:t>
            </w:r>
          </w:p>
        </w:tc>
        <w:tc>
          <w:tcPr>
            <w:tcW w:w="2451" w:type="dxa"/>
            <w:shd w:val="clear" w:color="auto" w:fill="auto"/>
          </w:tcPr>
          <w:p w:rsidR="007B2D87" w:rsidRPr="00AD198A" w:rsidRDefault="007B2D87" w:rsidP="00446E3E">
            <w:pPr>
              <w:widowControl w:val="0"/>
              <w:autoSpaceDE w:val="0"/>
              <w:autoSpaceDN w:val="0"/>
              <w:adjustRightInd w:val="0"/>
              <w:rPr>
                <w:rFonts w:eastAsia="Calibri"/>
                <w:lang w:eastAsia="en-US"/>
              </w:rPr>
            </w:pPr>
            <w:r w:rsidRPr="00AD198A">
              <w:rPr>
                <w:rFonts w:eastAsia="Calibri"/>
                <w:lang w:eastAsia="en-US"/>
              </w:rPr>
              <w:t xml:space="preserve">100 мест, </w:t>
            </w:r>
            <w:r w:rsidR="00446E3E">
              <w:rPr>
                <w:rFonts w:eastAsia="Calibri"/>
                <w:lang w:eastAsia="en-US"/>
              </w:rPr>
              <w:t>п</w:t>
            </w:r>
            <w:r w:rsidRPr="00AD198A">
              <w:rPr>
                <w:rFonts w:eastAsia="Calibri"/>
                <w:lang w:eastAsia="en-US"/>
              </w:rPr>
              <w:t>осетителей</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26</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 xml:space="preserve">Досугово-развлекательные </w:t>
            </w:r>
            <w:r w:rsidR="00537B38">
              <w:rPr>
                <w:rFonts w:eastAsia="Calibri"/>
                <w:lang w:eastAsia="en-US"/>
              </w:rPr>
              <w:t xml:space="preserve"> </w:t>
            </w:r>
            <w:r w:rsidRPr="00AD198A">
              <w:rPr>
                <w:rFonts w:eastAsia="Calibri"/>
                <w:lang w:eastAsia="en-US"/>
              </w:rPr>
              <w:t>учреждения, развлекательные центры, дискотеки, залы игровых автоматов, ночные клубы</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100 мест или единовременных посетителей</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35</w:t>
            </w: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11057" w:type="dxa"/>
            <w:gridSpan w:val="3"/>
            <w:shd w:val="clear" w:color="auto" w:fill="auto"/>
          </w:tcPr>
          <w:p w:rsidR="00C0324B" w:rsidRPr="00AD198A" w:rsidRDefault="00C0324B" w:rsidP="00684B1F">
            <w:pPr>
              <w:widowControl w:val="0"/>
              <w:autoSpaceDE w:val="0"/>
              <w:autoSpaceDN w:val="0"/>
              <w:adjustRightInd w:val="0"/>
              <w:jc w:val="center"/>
              <w:rPr>
                <w:rFonts w:eastAsia="Calibri"/>
                <w:lang w:eastAsia="en-US"/>
              </w:rPr>
            </w:pPr>
            <w:r w:rsidRPr="00AD198A">
              <w:rPr>
                <w:rFonts w:eastAsia="Calibri"/>
                <w:lang w:eastAsia="en-US"/>
              </w:rPr>
              <w:t>Торговые объекты</w:t>
            </w:r>
          </w:p>
        </w:tc>
      </w:tr>
      <w:tr w:rsidR="00273929" w:rsidRPr="00AD198A" w:rsidTr="00924579">
        <w:tc>
          <w:tcPr>
            <w:tcW w:w="1701" w:type="dxa"/>
            <w:vMerge/>
            <w:shd w:val="clear" w:color="auto" w:fill="auto"/>
          </w:tcPr>
          <w:p w:rsidR="00273929" w:rsidRPr="00AD198A" w:rsidRDefault="00273929" w:rsidP="00684B1F">
            <w:pPr>
              <w:widowControl w:val="0"/>
              <w:rPr>
                <w:rFonts w:eastAsia="Calibri"/>
                <w:lang w:eastAsia="en-US"/>
              </w:rPr>
            </w:pPr>
          </w:p>
        </w:tc>
        <w:tc>
          <w:tcPr>
            <w:tcW w:w="1701" w:type="dxa"/>
            <w:vMerge/>
          </w:tcPr>
          <w:p w:rsidR="00273929" w:rsidRPr="00AD198A" w:rsidRDefault="00273929" w:rsidP="00684B1F">
            <w:pPr>
              <w:pStyle w:val="101"/>
              <w:widowControl w:val="0"/>
              <w:rPr>
                <w:sz w:val="24"/>
              </w:rPr>
            </w:pPr>
          </w:p>
        </w:tc>
        <w:tc>
          <w:tcPr>
            <w:tcW w:w="6905" w:type="dxa"/>
            <w:shd w:val="clear" w:color="auto" w:fill="auto"/>
          </w:tcPr>
          <w:p w:rsidR="00273929" w:rsidRPr="000E470D" w:rsidRDefault="00273929" w:rsidP="00273929">
            <w:pPr>
              <w:pStyle w:val="TableParagraph"/>
              <w:kinsoku w:val="0"/>
              <w:overflowPunct w:val="0"/>
              <w:spacing w:line="258" w:lineRule="auto"/>
              <w:ind w:right="79"/>
              <w:jc w:val="both"/>
            </w:pPr>
            <w:r w:rsidRPr="000E470D">
              <w:rPr>
                <w:spacing w:val="-3"/>
              </w:rPr>
              <w:t>Торговые</w:t>
            </w:r>
            <w:r w:rsidRPr="000E470D">
              <w:rPr>
                <w:spacing w:val="21"/>
              </w:rPr>
              <w:t xml:space="preserve"> </w:t>
            </w:r>
            <w:r w:rsidRPr="000E470D">
              <w:rPr>
                <w:spacing w:val="-1"/>
              </w:rPr>
              <w:t>комплексы,</w:t>
            </w:r>
            <w:r w:rsidRPr="000E470D">
              <w:rPr>
                <w:spacing w:val="23"/>
                <w:w w:val="102"/>
              </w:rPr>
              <w:t xml:space="preserve"> </w:t>
            </w:r>
            <w:r w:rsidRPr="000E470D">
              <w:rPr>
                <w:spacing w:val="-3"/>
              </w:rPr>
              <w:t>универмаги,</w:t>
            </w:r>
            <w:r w:rsidRPr="000E470D">
              <w:rPr>
                <w:spacing w:val="15"/>
              </w:rPr>
              <w:t xml:space="preserve"> </w:t>
            </w:r>
            <w:r w:rsidRPr="000E470D">
              <w:rPr>
                <w:spacing w:val="-2"/>
              </w:rPr>
              <w:t>магазины</w:t>
            </w:r>
            <w:r w:rsidRPr="000E470D">
              <w:rPr>
                <w:spacing w:val="19"/>
              </w:rPr>
              <w:t xml:space="preserve"> </w:t>
            </w:r>
            <w:r w:rsidRPr="000E470D">
              <w:t>с</w:t>
            </w:r>
            <w:r w:rsidRPr="000E470D">
              <w:rPr>
                <w:spacing w:val="27"/>
                <w:w w:val="102"/>
              </w:rPr>
              <w:t xml:space="preserve"> </w:t>
            </w:r>
            <w:r w:rsidRPr="000E470D">
              <w:rPr>
                <w:spacing w:val="-3"/>
              </w:rPr>
              <w:t>площадью</w:t>
            </w:r>
            <w:r w:rsidRPr="000E470D">
              <w:rPr>
                <w:spacing w:val="11"/>
              </w:rPr>
              <w:t xml:space="preserve"> </w:t>
            </w:r>
            <w:r w:rsidRPr="000E470D">
              <w:rPr>
                <w:spacing w:val="-2"/>
              </w:rPr>
              <w:t>торговых</w:t>
            </w:r>
            <w:r w:rsidRPr="000E470D">
              <w:rPr>
                <w:spacing w:val="9"/>
              </w:rPr>
              <w:t xml:space="preserve"> </w:t>
            </w:r>
            <w:r w:rsidRPr="000E470D">
              <w:rPr>
                <w:spacing w:val="-3"/>
              </w:rPr>
              <w:t>залов</w:t>
            </w:r>
            <w:r w:rsidRPr="000E470D">
              <w:rPr>
                <w:spacing w:val="29"/>
                <w:w w:val="102"/>
              </w:rPr>
              <w:t xml:space="preserve"> </w:t>
            </w:r>
            <w:r w:rsidRPr="000E470D">
              <w:rPr>
                <w:spacing w:val="-2"/>
              </w:rPr>
              <w:t>более</w:t>
            </w:r>
            <w:r w:rsidRPr="000E470D">
              <w:rPr>
                <w:spacing w:val="2"/>
              </w:rPr>
              <w:t xml:space="preserve"> </w:t>
            </w:r>
            <w:r w:rsidRPr="000E470D">
              <w:rPr>
                <w:spacing w:val="-2"/>
              </w:rPr>
              <w:t>200</w:t>
            </w:r>
            <w:r w:rsidRPr="000E470D">
              <w:rPr>
                <w:spacing w:val="3"/>
              </w:rPr>
              <w:t xml:space="preserve"> </w:t>
            </w:r>
            <w:r w:rsidRPr="000E470D">
              <w:t>кв.</w:t>
            </w:r>
            <w:r w:rsidRPr="000E470D">
              <w:rPr>
                <w:spacing w:val="4"/>
              </w:rPr>
              <w:t xml:space="preserve"> </w:t>
            </w:r>
            <w:r w:rsidRPr="000E470D">
              <w:t>м</w:t>
            </w:r>
          </w:p>
        </w:tc>
        <w:tc>
          <w:tcPr>
            <w:tcW w:w="2451" w:type="dxa"/>
            <w:shd w:val="clear" w:color="auto" w:fill="auto"/>
          </w:tcPr>
          <w:p w:rsidR="00273929" w:rsidRPr="000E470D" w:rsidRDefault="00273929" w:rsidP="007A0340">
            <w:pPr>
              <w:widowControl w:val="0"/>
              <w:autoSpaceDE w:val="0"/>
              <w:autoSpaceDN w:val="0"/>
              <w:adjustRightInd w:val="0"/>
              <w:rPr>
                <w:rFonts w:eastAsia="Calibri"/>
                <w:lang w:eastAsia="en-US"/>
              </w:rPr>
            </w:pPr>
            <w:r w:rsidRPr="000E470D">
              <w:rPr>
                <w:rFonts w:eastAsia="Calibri"/>
                <w:lang w:eastAsia="en-US"/>
              </w:rPr>
              <w:t xml:space="preserve">100 кв. м </w:t>
            </w:r>
            <w:r w:rsidR="007A0340">
              <w:rPr>
                <w:rFonts w:eastAsia="Calibri"/>
                <w:lang w:eastAsia="en-US"/>
              </w:rPr>
              <w:t xml:space="preserve">общей </w:t>
            </w:r>
            <w:r w:rsidRPr="000E470D">
              <w:rPr>
                <w:rFonts w:eastAsia="Calibri"/>
                <w:lang w:eastAsia="en-US"/>
              </w:rPr>
              <w:t xml:space="preserve">площади </w:t>
            </w:r>
          </w:p>
        </w:tc>
        <w:tc>
          <w:tcPr>
            <w:tcW w:w="1701" w:type="dxa"/>
            <w:shd w:val="clear" w:color="auto" w:fill="auto"/>
          </w:tcPr>
          <w:p w:rsidR="00273929" w:rsidRPr="000E470D" w:rsidRDefault="007A0340" w:rsidP="00684B1F">
            <w:pPr>
              <w:widowControl w:val="0"/>
              <w:autoSpaceDE w:val="0"/>
              <w:autoSpaceDN w:val="0"/>
              <w:adjustRightInd w:val="0"/>
              <w:jc w:val="center"/>
              <w:rPr>
                <w:rFonts w:eastAsia="Calibri"/>
                <w:lang w:eastAsia="en-US"/>
              </w:rPr>
            </w:pPr>
            <w:r>
              <w:rPr>
                <w:rFonts w:eastAsia="Calibri"/>
                <w:lang w:eastAsia="en-US"/>
              </w:rPr>
              <w:t>14</w:t>
            </w:r>
          </w:p>
        </w:tc>
      </w:tr>
      <w:tr w:rsidR="00273929" w:rsidRPr="00AD198A" w:rsidTr="00924579">
        <w:tc>
          <w:tcPr>
            <w:tcW w:w="1701" w:type="dxa"/>
            <w:vMerge/>
            <w:shd w:val="clear" w:color="auto" w:fill="auto"/>
          </w:tcPr>
          <w:p w:rsidR="00273929" w:rsidRPr="00AD198A" w:rsidRDefault="00273929" w:rsidP="00684B1F">
            <w:pPr>
              <w:widowControl w:val="0"/>
              <w:rPr>
                <w:rFonts w:eastAsia="Calibri"/>
                <w:lang w:eastAsia="en-US"/>
              </w:rPr>
            </w:pPr>
          </w:p>
        </w:tc>
        <w:tc>
          <w:tcPr>
            <w:tcW w:w="1701" w:type="dxa"/>
            <w:vMerge/>
          </w:tcPr>
          <w:p w:rsidR="00273929" w:rsidRPr="00AD198A" w:rsidRDefault="00273929" w:rsidP="00684B1F">
            <w:pPr>
              <w:pStyle w:val="101"/>
              <w:widowControl w:val="0"/>
              <w:rPr>
                <w:sz w:val="24"/>
              </w:rPr>
            </w:pPr>
          </w:p>
        </w:tc>
        <w:tc>
          <w:tcPr>
            <w:tcW w:w="6905" w:type="dxa"/>
            <w:shd w:val="clear" w:color="auto" w:fill="auto"/>
          </w:tcPr>
          <w:p w:rsidR="00273929" w:rsidRPr="000E470D" w:rsidRDefault="00273929" w:rsidP="00273929">
            <w:pPr>
              <w:pStyle w:val="TableParagraph"/>
              <w:kinsoku w:val="0"/>
              <w:overflowPunct w:val="0"/>
              <w:spacing w:line="258" w:lineRule="auto"/>
              <w:ind w:right="79"/>
              <w:jc w:val="both"/>
            </w:pPr>
            <w:r w:rsidRPr="000E470D">
              <w:rPr>
                <w:spacing w:val="-2"/>
              </w:rPr>
              <w:t>Предприятия</w:t>
            </w:r>
            <w:r w:rsidRPr="000E470D">
              <w:rPr>
                <w:spacing w:val="4"/>
              </w:rPr>
              <w:t xml:space="preserve"> </w:t>
            </w:r>
            <w:r w:rsidRPr="000E470D">
              <w:rPr>
                <w:spacing w:val="-3"/>
              </w:rPr>
              <w:t>торговли</w:t>
            </w:r>
            <w:r w:rsidRPr="000E470D">
              <w:rPr>
                <w:spacing w:val="3"/>
              </w:rPr>
              <w:t xml:space="preserve"> </w:t>
            </w:r>
            <w:r w:rsidRPr="000E470D">
              <w:t>с</w:t>
            </w:r>
            <w:r w:rsidRPr="000E470D">
              <w:rPr>
                <w:spacing w:val="29"/>
                <w:w w:val="102"/>
              </w:rPr>
              <w:t xml:space="preserve"> </w:t>
            </w:r>
            <w:r w:rsidRPr="000E470D">
              <w:rPr>
                <w:spacing w:val="-3"/>
              </w:rPr>
              <w:t>площадью</w:t>
            </w:r>
            <w:r w:rsidRPr="000E470D">
              <w:rPr>
                <w:spacing w:val="11"/>
              </w:rPr>
              <w:t xml:space="preserve"> </w:t>
            </w:r>
            <w:r w:rsidRPr="000E470D">
              <w:rPr>
                <w:spacing w:val="-2"/>
              </w:rPr>
              <w:t>торговых</w:t>
            </w:r>
            <w:r w:rsidRPr="000E470D">
              <w:rPr>
                <w:spacing w:val="9"/>
              </w:rPr>
              <w:t xml:space="preserve"> </w:t>
            </w:r>
            <w:r w:rsidRPr="000E470D">
              <w:rPr>
                <w:spacing w:val="-3"/>
              </w:rPr>
              <w:t>залов</w:t>
            </w:r>
            <w:r w:rsidRPr="000E470D">
              <w:rPr>
                <w:spacing w:val="29"/>
                <w:w w:val="102"/>
              </w:rPr>
              <w:t xml:space="preserve"> </w:t>
            </w:r>
            <w:r w:rsidRPr="000E470D">
              <w:rPr>
                <w:spacing w:val="-2"/>
              </w:rPr>
              <w:t>от</w:t>
            </w:r>
            <w:r w:rsidRPr="000E470D">
              <w:rPr>
                <w:spacing w:val="5"/>
              </w:rPr>
              <w:t xml:space="preserve"> </w:t>
            </w:r>
            <w:r w:rsidRPr="000E470D">
              <w:rPr>
                <w:spacing w:val="-2"/>
              </w:rPr>
              <w:t>50</w:t>
            </w:r>
            <w:r w:rsidRPr="000E470D">
              <w:rPr>
                <w:spacing w:val="1"/>
              </w:rPr>
              <w:t xml:space="preserve"> </w:t>
            </w:r>
            <w:r w:rsidRPr="000E470D">
              <w:t>до</w:t>
            </w:r>
            <w:r w:rsidRPr="000E470D">
              <w:rPr>
                <w:spacing w:val="1"/>
              </w:rPr>
              <w:t xml:space="preserve"> </w:t>
            </w:r>
            <w:r w:rsidRPr="000E470D">
              <w:rPr>
                <w:spacing w:val="-2"/>
              </w:rPr>
              <w:t>200</w:t>
            </w:r>
            <w:r w:rsidRPr="000E470D">
              <w:rPr>
                <w:spacing w:val="1"/>
              </w:rPr>
              <w:t xml:space="preserve"> </w:t>
            </w:r>
            <w:r w:rsidRPr="000E470D">
              <w:t>кв.</w:t>
            </w:r>
            <w:r w:rsidRPr="000E470D">
              <w:rPr>
                <w:spacing w:val="2"/>
              </w:rPr>
              <w:t xml:space="preserve"> </w:t>
            </w:r>
            <w:r w:rsidRPr="000E470D">
              <w:t>м</w:t>
            </w:r>
          </w:p>
        </w:tc>
        <w:tc>
          <w:tcPr>
            <w:tcW w:w="2451" w:type="dxa"/>
            <w:shd w:val="clear" w:color="auto" w:fill="auto"/>
          </w:tcPr>
          <w:p w:rsidR="00273929" w:rsidRPr="000E470D" w:rsidRDefault="00273929">
            <w:r w:rsidRPr="000E470D">
              <w:rPr>
                <w:rFonts w:eastAsia="Calibri"/>
                <w:lang w:eastAsia="en-US"/>
              </w:rPr>
              <w:t xml:space="preserve">100 кв. м </w:t>
            </w:r>
            <w:r w:rsidR="007A0340">
              <w:rPr>
                <w:rFonts w:eastAsia="Calibri"/>
                <w:lang w:eastAsia="en-US"/>
              </w:rPr>
              <w:t>общей</w:t>
            </w:r>
            <w:r w:rsidR="007A0340" w:rsidRPr="000E470D">
              <w:rPr>
                <w:rFonts w:eastAsia="Calibri"/>
                <w:lang w:eastAsia="en-US"/>
              </w:rPr>
              <w:t xml:space="preserve"> </w:t>
            </w:r>
            <w:r w:rsidRPr="000E470D">
              <w:rPr>
                <w:rFonts w:eastAsia="Calibri"/>
                <w:lang w:eastAsia="en-US"/>
              </w:rPr>
              <w:t xml:space="preserve">площади </w:t>
            </w:r>
          </w:p>
        </w:tc>
        <w:tc>
          <w:tcPr>
            <w:tcW w:w="1701" w:type="dxa"/>
            <w:shd w:val="clear" w:color="auto" w:fill="auto"/>
          </w:tcPr>
          <w:p w:rsidR="00273929" w:rsidRPr="000E470D" w:rsidRDefault="00273929" w:rsidP="00684B1F">
            <w:pPr>
              <w:widowControl w:val="0"/>
              <w:autoSpaceDE w:val="0"/>
              <w:autoSpaceDN w:val="0"/>
              <w:adjustRightInd w:val="0"/>
              <w:jc w:val="center"/>
              <w:rPr>
                <w:rFonts w:eastAsia="Calibri"/>
                <w:lang w:eastAsia="en-US"/>
              </w:rPr>
            </w:pPr>
            <w:r w:rsidRPr="000E470D">
              <w:rPr>
                <w:rFonts w:eastAsia="Calibri"/>
                <w:lang w:eastAsia="en-US"/>
              </w:rPr>
              <w:t>13</w:t>
            </w:r>
          </w:p>
        </w:tc>
      </w:tr>
      <w:tr w:rsidR="00273929" w:rsidRPr="00AD198A" w:rsidTr="00924579">
        <w:tc>
          <w:tcPr>
            <w:tcW w:w="1701" w:type="dxa"/>
            <w:vMerge/>
            <w:shd w:val="clear" w:color="auto" w:fill="auto"/>
          </w:tcPr>
          <w:p w:rsidR="00273929" w:rsidRPr="00AD198A" w:rsidRDefault="00273929" w:rsidP="00684B1F">
            <w:pPr>
              <w:widowControl w:val="0"/>
              <w:rPr>
                <w:rFonts w:eastAsia="Calibri"/>
                <w:lang w:eastAsia="en-US"/>
              </w:rPr>
            </w:pPr>
          </w:p>
        </w:tc>
        <w:tc>
          <w:tcPr>
            <w:tcW w:w="1701" w:type="dxa"/>
            <w:vMerge/>
          </w:tcPr>
          <w:p w:rsidR="00273929" w:rsidRPr="00AD198A" w:rsidRDefault="00273929" w:rsidP="00684B1F">
            <w:pPr>
              <w:pStyle w:val="101"/>
              <w:widowControl w:val="0"/>
              <w:rPr>
                <w:sz w:val="24"/>
              </w:rPr>
            </w:pPr>
          </w:p>
        </w:tc>
        <w:tc>
          <w:tcPr>
            <w:tcW w:w="6905" w:type="dxa"/>
            <w:shd w:val="clear" w:color="auto" w:fill="auto"/>
          </w:tcPr>
          <w:p w:rsidR="00273929" w:rsidRPr="000E470D" w:rsidRDefault="00273929" w:rsidP="00273929">
            <w:pPr>
              <w:pStyle w:val="TableParagraph"/>
              <w:kinsoku w:val="0"/>
              <w:overflowPunct w:val="0"/>
              <w:spacing w:line="258" w:lineRule="auto"/>
              <w:ind w:right="79"/>
              <w:jc w:val="both"/>
            </w:pPr>
            <w:r w:rsidRPr="000E470D">
              <w:rPr>
                <w:spacing w:val="-2"/>
              </w:rPr>
              <w:t>Предприятия</w:t>
            </w:r>
            <w:r w:rsidRPr="000E470D">
              <w:rPr>
                <w:spacing w:val="4"/>
              </w:rPr>
              <w:t xml:space="preserve"> </w:t>
            </w:r>
            <w:r w:rsidRPr="000E470D">
              <w:rPr>
                <w:spacing w:val="-3"/>
              </w:rPr>
              <w:t>торговли</w:t>
            </w:r>
            <w:r w:rsidRPr="000E470D">
              <w:rPr>
                <w:spacing w:val="3"/>
              </w:rPr>
              <w:t xml:space="preserve"> </w:t>
            </w:r>
            <w:r w:rsidRPr="000E470D">
              <w:t>с</w:t>
            </w:r>
            <w:r w:rsidRPr="000E470D">
              <w:rPr>
                <w:spacing w:val="29"/>
                <w:w w:val="102"/>
              </w:rPr>
              <w:t xml:space="preserve"> </w:t>
            </w:r>
            <w:r w:rsidRPr="000E470D">
              <w:rPr>
                <w:spacing w:val="-3"/>
              </w:rPr>
              <w:t>площадью</w:t>
            </w:r>
            <w:r w:rsidRPr="000E470D">
              <w:rPr>
                <w:spacing w:val="11"/>
              </w:rPr>
              <w:t xml:space="preserve"> </w:t>
            </w:r>
            <w:r w:rsidRPr="000E470D">
              <w:rPr>
                <w:spacing w:val="-2"/>
              </w:rPr>
              <w:t>торговых</w:t>
            </w:r>
            <w:r w:rsidRPr="000E470D">
              <w:rPr>
                <w:spacing w:val="9"/>
              </w:rPr>
              <w:t xml:space="preserve"> </w:t>
            </w:r>
            <w:r w:rsidRPr="000E470D">
              <w:rPr>
                <w:spacing w:val="-3"/>
              </w:rPr>
              <w:t>залов</w:t>
            </w:r>
            <w:r w:rsidRPr="000E470D">
              <w:rPr>
                <w:spacing w:val="29"/>
                <w:w w:val="102"/>
              </w:rPr>
              <w:t xml:space="preserve"> </w:t>
            </w:r>
            <w:r w:rsidRPr="000E470D">
              <w:t>до</w:t>
            </w:r>
            <w:r w:rsidRPr="000E470D">
              <w:rPr>
                <w:spacing w:val="1"/>
              </w:rPr>
              <w:t xml:space="preserve"> </w:t>
            </w:r>
            <w:r w:rsidRPr="000E470D">
              <w:rPr>
                <w:spacing w:val="-2"/>
              </w:rPr>
              <w:t>50</w:t>
            </w:r>
            <w:r w:rsidRPr="000E470D">
              <w:rPr>
                <w:spacing w:val="2"/>
              </w:rPr>
              <w:t xml:space="preserve"> </w:t>
            </w:r>
            <w:r w:rsidRPr="000E470D">
              <w:t>кв.</w:t>
            </w:r>
            <w:r w:rsidRPr="000E470D">
              <w:rPr>
                <w:spacing w:val="3"/>
              </w:rPr>
              <w:t xml:space="preserve"> </w:t>
            </w:r>
            <w:r w:rsidRPr="000E470D">
              <w:t>м</w:t>
            </w:r>
          </w:p>
        </w:tc>
        <w:tc>
          <w:tcPr>
            <w:tcW w:w="2451" w:type="dxa"/>
            <w:shd w:val="clear" w:color="auto" w:fill="auto"/>
          </w:tcPr>
          <w:p w:rsidR="00273929" w:rsidRPr="000E470D" w:rsidRDefault="00273929">
            <w:r w:rsidRPr="000E470D">
              <w:rPr>
                <w:rFonts w:eastAsia="Calibri"/>
                <w:lang w:eastAsia="en-US"/>
              </w:rPr>
              <w:t xml:space="preserve">100 кв. м </w:t>
            </w:r>
            <w:r w:rsidR="007A0340">
              <w:rPr>
                <w:rFonts w:eastAsia="Calibri"/>
                <w:lang w:eastAsia="en-US"/>
              </w:rPr>
              <w:t>общей</w:t>
            </w:r>
            <w:r w:rsidR="007A0340" w:rsidRPr="000E470D">
              <w:rPr>
                <w:rFonts w:eastAsia="Calibri"/>
                <w:lang w:eastAsia="en-US"/>
              </w:rPr>
              <w:t xml:space="preserve"> </w:t>
            </w:r>
            <w:r w:rsidRPr="000E470D">
              <w:rPr>
                <w:rFonts w:eastAsia="Calibri"/>
                <w:lang w:eastAsia="en-US"/>
              </w:rPr>
              <w:t xml:space="preserve">площади </w:t>
            </w:r>
          </w:p>
        </w:tc>
        <w:tc>
          <w:tcPr>
            <w:tcW w:w="1701" w:type="dxa"/>
            <w:shd w:val="clear" w:color="auto" w:fill="auto"/>
          </w:tcPr>
          <w:p w:rsidR="00273929" w:rsidRPr="000E470D" w:rsidRDefault="00273929" w:rsidP="00684B1F">
            <w:pPr>
              <w:widowControl w:val="0"/>
              <w:autoSpaceDE w:val="0"/>
              <w:autoSpaceDN w:val="0"/>
              <w:adjustRightInd w:val="0"/>
              <w:jc w:val="center"/>
              <w:rPr>
                <w:rFonts w:eastAsia="Calibri"/>
                <w:lang w:eastAsia="en-US"/>
              </w:rPr>
            </w:pPr>
            <w:r w:rsidRPr="000E470D">
              <w:rPr>
                <w:rFonts w:eastAsia="Calibri"/>
                <w:lang w:eastAsia="en-US"/>
              </w:rPr>
              <w:t>9</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Рынки</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100 торговых мест</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62</w:t>
            </w:r>
          </w:p>
        </w:tc>
      </w:tr>
      <w:tr w:rsidR="00D72E7F" w:rsidRPr="00AD198A" w:rsidTr="00924579">
        <w:tc>
          <w:tcPr>
            <w:tcW w:w="1701" w:type="dxa"/>
            <w:vMerge/>
            <w:shd w:val="clear" w:color="auto" w:fill="auto"/>
          </w:tcPr>
          <w:p w:rsidR="00D72E7F" w:rsidRPr="00AD198A" w:rsidRDefault="00D72E7F" w:rsidP="00684B1F">
            <w:pPr>
              <w:widowControl w:val="0"/>
              <w:rPr>
                <w:rFonts w:eastAsia="Calibri"/>
                <w:lang w:eastAsia="en-US"/>
              </w:rPr>
            </w:pPr>
          </w:p>
        </w:tc>
        <w:tc>
          <w:tcPr>
            <w:tcW w:w="1701" w:type="dxa"/>
            <w:vMerge/>
          </w:tcPr>
          <w:p w:rsidR="00D72E7F" w:rsidRPr="00AD198A" w:rsidRDefault="00D72E7F" w:rsidP="00684B1F">
            <w:pPr>
              <w:pStyle w:val="101"/>
              <w:widowControl w:val="0"/>
              <w:rPr>
                <w:sz w:val="24"/>
              </w:rPr>
            </w:pPr>
          </w:p>
        </w:tc>
        <w:tc>
          <w:tcPr>
            <w:tcW w:w="11057" w:type="dxa"/>
            <w:gridSpan w:val="3"/>
            <w:shd w:val="clear" w:color="auto" w:fill="auto"/>
          </w:tcPr>
          <w:p w:rsidR="00D72E7F" w:rsidRPr="00AD198A" w:rsidRDefault="00D72E7F" w:rsidP="00684B1F">
            <w:pPr>
              <w:widowControl w:val="0"/>
              <w:autoSpaceDE w:val="0"/>
              <w:autoSpaceDN w:val="0"/>
              <w:adjustRightInd w:val="0"/>
              <w:jc w:val="center"/>
              <w:rPr>
                <w:rFonts w:eastAsia="Calibri"/>
                <w:lang w:eastAsia="en-US"/>
              </w:rPr>
            </w:pPr>
            <w:r w:rsidRPr="00AD198A">
              <w:rPr>
                <w:rFonts w:eastAsia="Calibri"/>
                <w:lang w:eastAsia="en-US"/>
              </w:rPr>
              <w:t>Объекты общественного питания</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Рестораны</w:t>
            </w:r>
            <w:r w:rsidR="00D72E7F" w:rsidRPr="00AD198A">
              <w:rPr>
                <w:rFonts w:eastAsia="Calibri"/>
                <w:lang w:eastAsia="en-US"/>
              </w:rPr>
              <w:t xml:space="preserve">, </w:t>
            </w:r>
            <w:r w:rsidRPr="00AD198A">
              <w:rPr>
                <w:rFonts w:eastAsia="Calibri"/>
                <w:lang w:eastAsia="en-US"/>
              </w:rPr>
              <w:t>кафе, клубы</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100 мест</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26</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Предприятия общественного питания</w:t>
            </w:r>
          </w:p>
        </w:tc>
        <w:tc>
          <w:tcPr>
            <w:tcW w:w="2451" w:type="dxa"/>
            <w:shd w:val="clear" w:color="auto" w:fill="auto"/>
          </w:tcPr>
          <w:p w:rsidR="007B2D87" w:rsidRPr="009A47E7" w:rsidRDefault="007B2D87" w:rsidP="00684B1F">
            <w:pPr>
              <w:widowControl w:val="0"/>
              <w:autoSpaceDE w:val="0"/>
              <w:autoSpaceDN w:val="0"/>
              <w:adjustRightInd w:val="0"/>
              <w:rPr>
                <w:rFonts w:eastAsia="Calibri"/>
                <w:spacing w:val="-6"/>
                <w:lang w:eastAsia="en-US"/>
              </w:rPr>
            </w:pPr>
            <w:r w:rsidRPr="009A47E7">
              <w:rPr>
                <w:rFonts w:eastAsia="Calibri"/>
                <w:spacing w:val="-6"/>
                <w:lang w:eastAsia="en-US"/>
              </w:rPr>
              <w:t>100 мест в залах или единовременных посе</w:t>
            </w:r>
            <w:r w:rsidR="009A47E7" w:rsidRPr="009A47E7">
              <w:rPr>
                <w:rFonts w:eastAsia="Calibri"/>
                <w:spacing w:val="-6"/>
                <w:lang w:eastAsia="en-US"/>
              </w:rPr>
              <w:t>-</w:t>
            </w:r>
            <w:r w:rsidRPr="009A47E7">
              <w:rPr>
                <w:rFonts w:eastAsia="Calibri"/>
                <w:spacing w:val="-6"/>
                <w:lang w:eastAsia="en-US"/>
              </w:rPr>
              <w:t>тителей и персонала</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30</w:t>
            </w: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11057" w:type="dxa"/>
            <w:gridSpan w:val="3"/>
            <w:shd w:val="clear" w:color="auto" w:fill="auto"/>
          </w:tcPr>
          <w:p w:rsidR="00C0324B" w:rsidRPr="00AD198A" w:rsidRDefault="00C0324B" w:rsidP="00684B1F">
            <w:pPr>
              <w:widowControl w:val="0"/>
              <w:autoSpaceDE w:val="0"/>
              <w:autoSpaceDN w:val="0"/>
              <w:adjustRightInd w:val="0"/>
              <w:jc w:val="center"/>
              <w:rPr>
                <w:rFonts w:eastAsia="Calibri"/>
                <w:lang w:eastAsia="en-US"/>
              </w:rPr>
            </w:pPr>
            <w:r w:rsidRPr="00AD198A">
              <w:t>Объекты религиозных конфессий</w:t>
            </w: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6905" w:type="dxa"/>
            <w:shd w:val="clear" w:color="auto" w:fill="auto"/>
          </w:tcPr>
          <w:p w:rsidR="00C0324B" w:rsidRPr="00AD198A" w:rsidRDefault="00C0324B" w:rsidP="00684B1F">
            <w:r w:rsidRPr="00AD198A">
              <w:t>Объекты религиозных конфессий (храмы, церкви, костелы, мечети, синагоги и др.) общегородского значения</w:t>
            </w:r>
          </w:p>
        </w:tc>
        <w:tc>
          <w:tcPr>
            <w:tcW w:w="2451" w:type="dxa"/>
            <w:vMerge w:val="restart"/>
            <w:shd w:val="clear" w:color="auto" w:fill="auto"/>
          </w:tcPr>
          <w:p w:rsidR="00C0324B" w:rsidRPr="00AD198A" w:rsidRDefault="00C0324B" w:rsidP="00684B1F">
            <w:r w:rsidRPr="00AD198A">
              <w:t>100 мест или единовременных посетителей</w:t>
            </w:r>
          </w:p>
        </w:tc>
        <w:tc>
          <w:tcPr>
            <w:tcW w:w="1701" w:type="dxa"/>
            <w:vMerge w:val="restart"/>
            <w:shd w:val="clear" w:color="auto" w:fill="auto"/>
          </w:tcPr>
          <w:p w:rsidR="00C0324B" w:rsidRPr="00AD198A" w:rsidRDefault="00C0324B" w:rsidP="00684B1F">
            <w:pPr>
              <w:jc w:val="center"/>
            </w:pPr>
            <w:r w:rsidRPr="00AD198A">
              <w:t>25</w:t>
            </w: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6905" w:type="dxa"/>
            <w:shd w:val="clear" w:color="auto" w:fill="auto"/>
          </w:tcPr>
          <w:p w:rsidR="00C0324B" w:rsidRPr="00AD198A" w:rsidRDefault="00C0324B" w:rsidP="00684B1F">
            <w:r w:rsidRPr="00AD198A">
              <w:t>Объекты религиозных конфессий (храмы, церкви, костелы, мечети, синагоги и др.) местного районного значения</w:t>
            </w:r>
          </w:p>
        </w:tc>
        <w:tc>
          <w:tcPr>
            <w:tcW w:w="2451" w:type="dxa"/>
            <w:vMerge/>
            <w:shd w:val="clear" w:color="auto" w:fill="auto"/>
          </w:tcPr>
          <w:p w:rsidR="00C0324B" w:rsidRPr="00AD198A" w:rsidRDefault="00C0324B" w:rsidP="00684B1F"/>
        </w:tc>
        <w:tc>
          <w:tcPr>
            <w:tcW w:w="1701" w:type="dxa"/>
            <w:vMerge/>
            <w:shd w:val="clear" w:color="auto" w:fill="auto"/>
          </w:tcPr>
          <w:p w:rsidR="00C0324B" w:rsidRPr="00AD198A" w:rsidRDefault="00C0324B" w:rsidP="00684B1F">
            <w:pPr>
              <w:jc w:val="center"/>
            </w:pPr>
          </w:p>
        </w:tc>
      </w:tr>
      <w:tr w:rsidR="00C0324B" w:rsidRPr="00AD198A" w:rsidTr="00924579">
        <w:tc>
          <w:tcPr>
            <w:tcW w:w="1701" w:type="dxa"/>
            <w:vMerge/>
            <w:shd w:val="clear" w:color="auto" w:fill="auto"/>
          </w:tcPr>
          <w:p w:rsidR="00C0324B" w:rsidRPr="00AD198A" w:rsidRDefault="00C0324B" w:rsidP="00684B1F">
            <w:pPr>
              <w:widowControl w:val="0"/>
              <w:rPr>
                <w:rFonts w:eastAsia="Calibri"/>
                <w:lang w:eastAsia="en-US"/>
              </w:rPr>
            </w:pPr>
          </w:p>
        </w:tc>
        <w:tc>
          <w:tcPr>
            <w:tcW w:w="1701" w:type="dxa"/>
            <w:vMerge/>
          </w:tcPr>
          <w:p w:rsidR="00C0324B" w:rsidRPr="00AD198A" w:rsidRDefault="00C0324B" w:rsidP="00684B1F">
            <w:pPr>
              <w:pStyle w:val="101"/>
              <w:widowControl w:val="0"/>
              <w:rPr>
                <w:sz w:val="24"/>
              </w:rPr>
            </w:pPr>
          </w:p>
        </w:tc>
        <w:tc>
          <w:tcPr>
            <w:tcW w:w="11057" w:type="dxa"/>
            <w:gridSpan w:val="3"/>
            <w:shd w:val="clear" w:color="auto" w:fill="auto"/>
          </w:tcPr>
          <w:p w:rsidR="00C0324B" w:rsidRPr="00AD198A" w:rsidRDefault="00C0324B" w:rsidP="00684B1F">
            <w:pPr>
              <w:jc w:val="center"/>
            </w:pPr>
            <w:r w:rsidRPr="00AD198A">
              <w:t>Объекты гостиничного размещения</w:t>
            </w:r>
          </w:p>
        </w:tc>
      </w:tr>
      <w:tr w:rsidR="00D72E7F" w:rsidRPr="00AD198A" w:rsidTr="00924579">
        <w:tc>
          <w:tcPr>
            <w:tcW w:w="1701" w:type="dxa"/>
            <w:vMerge/>
            <w:shd w:val="clear" w:color="auto" w:fill="auto"/>
          </w:tcPr>
          <w:p w:rsidR="00D72E7F" w:rsidRPr="00AD198A" w:rsidRDefault="00D72E7F" w:rsidP="00684B1F">
            <w:pPr>
              <w:widowControl w:val="0"/>
              <w:rPr>
                <w:rFonts w:eastAsia="Calibri"/>
                <w:lang w:eastAsia="en-US"/>
              </w:rPr>
            </w:pPr>
          </w:p>
        </w:tc>
        <w:tc>
          <w:tcPr>
            <w:tcW w:w="1701" w:type="dxa"/>
            <w:vMerge/>
          </w:tcPr>
          <w:p w:rsidR="00D72E7F" w:rsidRPr="00AD198A" w:rsidRDefault="00D72E7F" w:rsidP="00684B1F">
            <w:pPr>
              <w:pStyle w:val="101"/>
              <w:widowControl w:val="0"/>
              <w:rPr>
                <w:sz w:val="24"/>
              </w:rPr>
            </w:pPr>
          </w:p>
        </w:tc>
        <w:tc>
          <w:tcPr>
            <w:tcW w:w="6905" w:type="dxa"/>
            <w:shd w:val="clear" w:color="auto" w:fill="auto"/>
          </w:tcPr>
          <w:p w:rsidR="00D72E7F" w:rsidRPr="00AD198A" w:rsidRDefault="00D72E7F" w:rsidP="00684B1F">
            <w:r w:rsidRPr="00AD198A">
              <w:t>Гостиницы категории «четыре звезды», гостиницы высшей категории «пять звезд»</w:t>
            </w:r>
          </w:p>
        </w:tc>
        <w:tc>
          <w:tcPr>
            <w:tcW w:w="2451" w:type="dxa"/>
            <w:vMerge w:val="restart"/>
            <w:shd w:val="clear" w:color="auto" w:fill="auto"/>
          </w:tcPr>
          <w:p w:rsidR="00D72E7F" w:rsidRPr="00AD198A" w:rsidRDefault="00D72E7F" w:rsidP="00684B1F">
            <w:r w:rsidRPr="00AD198A">
              <w:t>100 номеров</w:t>
            </w:r>
          </w:p>
        </w:tc>
        <w:tc>
          <w:tcPr>
            <w:tcW w:w="1701" w:type="dxa"/>
            <w:vMerge w:val="restart"/>
            <w:shd w:val="clear" w:color="auto" w:fill="auto"/>
          </w:tcPr>
          <w:p w:rsidR="00D72E7F" w:rsidRPr="00AD198A" w:rsidRDefault="00D72E7F" w:rsidP="00684B1F">
            <w:pPr>
              <w:jc w:val="center"/>
            </w:pPr>
            <w:r w:rsidRPr="00AD198A">
              <w:t>50</w:t>
            </w:r>
          </w:p>
        </w:tc>
      </w:tr>
      <w:tr w:rsidR="00D72E7F" w:rsidRPr="00AD198A" w:rsidTr="00924579">
        <w:tc>
          <w:tcPr>
            <w:tcW w:w="1701" w:type="dxa"/>
            <w:vMerge/>
            <w:shd w:val="clear" w:color="auto" w:fill="auto"/>
          </w:tcPr>
          <w:p w:rsidR="00D72E7F" w:rsidRPr="00AD198A" w:rsidRDefault="00D72E7F" w:rsidP="00684B1F">
            <w:pPr>
              <w:widowControl w:val="0"/>
              <w:rPr>
                <w:rFonts w:eastAsia="Calibri"/>
                <w:lang w:eastAsia="en-US"/>
              </w:rPr>
            </w:pPr>
          </w:p>
        </w:tc>
        <w:tc>
          <w:tcPr>
            <w:tcW w:w="1701" w:type="dxa"/>
            <w:vMerge/>
          </w:tcPr>
          <w:p w:rsidR="00D72E7F" w:rsidRPr="00AD198A" w:rsidRDefault="00D72E7F" w:rsidP="00684B1F">
            <w:pPr>
              <w:pStyle w:val="101"/>
              <w:widowControl w:val="0"/>
              <w:rPr>
                <w:sz w:val="24"/>
              </w:rPr>
            </w:pPr>
          </w:p>
        </w:tc>
        <w:tc>
          <w:tcPr>
            <w:tcW w:w="6905" w:type="dxa"/>
            <w:shd w:val="clear" w:color="auto" w:fill="auto"/>
          </w:tcPr>
          <w:p w:rsidR="00D72E7F" w:rsidRPr="00924579" w:rsidRDefault="00D72E7F" w:rsidP="00684B1F">
            <w:pPr>
              <w:rPr>
                <w:spacing w:val="-4"/>
              </w:rPr>
            </w:pPr>
            <w:r w:rsidRPr="00924579">
              <w:rPr>
                <w:spacing w:val="-4"/>
              </w:rPr>
              <w:t>Гостиницы</w:t>
            </w:r>
            <w:r w:rsidR="008958FF" w:rsidRPr="00924579">
              <w:rPr>
                <w:spacing w:val="-4"/>
              </w:rPr>
              <w:t xml:space="preserve"> </w:t>
            </w:r>
            <w:r w:rsidRPr="00924579">
              <w:rPr>
                <w:spacing w:val="-4"/>
              </w:rPr>
              <w:t xml:space="preserve">прочие, в т.ч. с категорией «без звезд», «одна звезда», «две звезды», «три звезды», </w:t>
            </w:r>
            <w:r w:rsidRPr="00924579">
              <w:rPr>
                <w:rFonts w:eastAsia="Calibri"/>
                <w:spacing w:val="-4"/>
                <w:lang w:eastAsia="en-US"/>
              </w:rPr>
              <w:t xml:space="preserve">дома отдыха и санатории, санатории-профилактории, базы отдыха и туристские базы, мотели  </w:t>
            </w:r>
          </w:p>
        </w:tc>
        <w:tc>
          <w:tcPr>
            <w:tcW w:w="2451" w:type="dxa"/>
            <w:vMerge/>
            <w:shd w:val="clear" w:color="auto" w:fill="auto"/>
          </w:tcPr>
          <w:p w:rsidR="00D72E7F" w:rsidRPr="00AD198A" w:rsidRDefault="00D72E7F" w:rsidP="00684B1F"/>
        </w:tc>
        <w:tc>
          <w:tcPr>
            <w:tcW w:w="1701" w:type="dxa"/>
            <w:vMerge/>
            <w:shd w:val="clear" w:color="auto" w:fill="auto"/>
          </w:tcPr>
          <w:p w:rsidR="00D72E7F" w:rsidRPr="00AD198A" w:rsidRDefault="00D72E7F" w:rsidP="00684B1F">
            <w:pPr>
              <w:jc w:val="center"/>
            </w:pPr>
          </w:p>
        </w:tc>
      </w:tr>
      <w:tr w:rsidR="00D72E7F" w:rsidRPr="00AD198A" w:rsidTr="00924579">
        <w:tc>
          <w:tcPr>
            <w:tcW w:w="1701" w:type="dxa"/>
            <w:vMerge/>
            <w:shd w:val="clear" w:color="auto" w:fill="auto"/>
          </w:tcPr>
          <w:p w:rsidR="00D72E7F" w:rsidRPr="00AD198A" w:rsidRDefault="00D72E7F" w:rsidP="00684B1F">
            <w:pPr>
              <w:widowControl w:val="0"/>
              <w:rPr>
                <w:rFonts w:eastAsia="Calibri"/>
                <w:lang w:eastAsia="en-US"/>
              </w:rPr>
            </w:pPr>
          </w:p>
        </w:tc>
        <w:tc>
          <w:tcPr>
            <w:tcW w:w="1701" w:type="dxa"/>
            <w:vMerge/>
          </w:tcPr>
          <w:p w:rsidR="00D72E7F" w:rsidRPr="00AD198A" w:rsidRDefault="00D72E7F" w:rsidP="00684B1F">
            <w:pPr>
              <w:pStyle w:val="101"/>
              <w:widowControl w:val="0"/>
              <w:rPr>
                <w:sz w:val="24"/>
              </w:rPr>
            </w:pPr>
          </w:p>
        </w:tc>
        <w:tc>
          <w:tcPr>
            <w:tcW w:w="6905" w:type="dxa"/>
            <w:shd w:val="clear" w:color="auto" w:fill="auto"/>
          </w:tcPr>
          <w:p w:rsidR="00D72E7F" w:rsidRPr="00AD198A" w:rsidRDefault="00D72E7F" w:rsidP="00684B1F">
            <w:r w:rsidRPr="00AD198A">
              <w:rPr>
                <w:rFonts w:eastAsia="Calibri"/>
                <w:lang w:eastAsia="en-US"/>
              </w:rPr>
              <w:t>Кемпинги</w:t>
            </w:r>
          </w:p>
        </w:tc>
        <w:tc>
          <w:tcPr>
            <w:tcW w:w="2451" w:type="dxa"/>
            <w:shd w:val="clear" w:color="auto" w:fill="auto"/>
          </w:tcPr>
          <w:p w:rsidR="00D72E7F" w:rsidRPr="00AD198A" w:rsidRDefault="00D72E7F" w:rsidP="00684B1F">
            <w:r w:rsidRPr="00AD198A">
              <w:t>1 объект</w:t>
            </w:r>
          </w:p>
        </w:tc>
        <w:tc>
          <w:tcPr>
            <w:tcW w:w="1701" w:type="dxa"/>
            <w:shd w:val="clear" w:color="auto" w:fill="auto"/>
          </w:tcPr>
          <w:p w:rsidR="00D72E7F" w:rsidRPr="00AD198A" w:rsidRDefault="00D72E7F" w:rsidP="00684B1F">
            <w:pPr>
              <w:jc w:val="center"/>
            </w:pPr>
            <w:r w:rsidRPr="00AD198A">
              <w:t>По расчетной вместимости</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Гостевые дома</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 номер</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1,0</w:t>
            </w:r>
          </w:p>
        </w:tc>
      </w:tr>
      <w:tr w:rsidR="007B2D87" w:rsidRPr="00AD198A" w:rsidTr="00924579">
        <w:tc>
          <w:tcPr>
            <w:tcW w:w="1701" w:type="dxa"/>
            <w:vMerge/>
            <w:shd w:val="clear" w:color="auto" w:fill="auto"/>
          </w:tcPr>
          <w:p w:rsidR="007B2D87" w:rsidRPr="00AD198A" w:rsidRDefault="007B2D87" w:rsidP="00684B1F">
            <w:pPr>
              <w:widowControl w:val="0"/>
              <w:rPr>
                <w:rFonts w:eastAsia="Calibri"/>
                <w:lang w:eastAsia="en-US"/>
              </w:rPr>
            </w:pPr>
          </w:p>
        </w:tc>
        <w:tc>
          <w:tcPr>
            <w:tcW w:w="1701" w:type="dxa"/>
            <w:vMerge/>
          </w:tcPr>
          <w:p w:rsidR="007B2D87" w:rsidRPr="00AD198A" w:rsidRDefault="007B2D87" w:rsidP="00684B1F">
            <w:pPr>
              <w:pStyle w:val="101"/>
              <w:widowControl w:val="0"/>
              <w:rPr>
                <w:sz w:val="24"/>
              </w:rPr>
            </w:pPr>
          </w:p>
        </w:tc>
        <w:tc>
          <w:tcPr>
            <w:tcW w:w="6905"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t>Апартаменты, комплекс апартаментов, апартотель, бутик-отель, сьюит-отель</w:t>
            </w:r>
          </w:p>
        </w:tc>
        <w:tc>
          <w:tcPr>
            <w:tcW w:w="2451" w:type="dxa"/>
            <w:shd w:val="clear" w:color="auto" w:fill="auto"/>
          </w:tcPr>
          <w:p w:rsidR="007B2D87" w:rsidRPr="00AD198A" w:rsidRDefault="007B2D87" w:rsidP="00684B1F">
            <w:pPr>
              <w:widowControl w:val="0"/>
              <w:autoSpaceDE w:val="0"/>
              <w:autoSpaceDN w:val="0"/>
              <w:adjustRightInd w:val="0"/>
              <w:rPr>
                <w:rFonts w:eastAsia="Calibri"/>
                <w:lang w:eastAsia="en-US"/>
              </w:rPr>
            </w:pPr>
            <w:r w:rsidRPr="00AD198A">
              <w:rPr>
                <w:rFonts w:eastAsia="Calibri"/>
                <w:lang w:eastAsia="en-US"/>
              </w:rPr>
              <w:t>1 номер</w:t>
            </w:r>
          </w:p>
        </w:tc>
        <w:tc>
          <w:tcPr>
            <w:tcW w:w="1701" w:type="dxa"/>
            <w:shd w:val="clear" w:color="auto" w:fill="auto"/>
          </w:tcPr>
          <w:p w:rsidR="007B2D87" w:rsidRPr="00AD198A" w:rsidRDefault="007B2D87" w:rsidP="00684B1F">
            <w:pPr>
              <w:widowControl w:val="0"/>
              <w:autoSpaceDE w:val="0"/>
              <w:autoSpaceDN w:val="0"/>
              <w:adjustRightInd w:val="0"/>
              <w:jc w:val="center"/>
              <w:rPr>
                <w:rFonts w:eastAsia="Calibri"/>
                <w:lang w:eastAsia="en-US"/>
              </w:rPr>
            </w:pPr>
            <w:r w:rsidRPr="00AD198A">
              <w:rPr>
                <w:rFonts w:eastAsia="Calibri"/>
                <w:lang w:eastAsia="en-US"/>
              </w:rPr>
              <w:t>1,0</w:t>
            </w:r>
          </w:p>
        </w:tc>
      </w:tr>
      <w:tr w:rsidR="00D72E7F" w:rsidRPr="00AD198A" w:rsidTr="00924579">
        <w:tc>
          <w:tcPr>
            <w:tcW w:w="1701" w:type="dxa"/>
            <w:vMerge/>
            <w:shd w:val="clear" w:color="auto" w:fill="auto"/>
          </w:tcPr>
          <w:p w:rsidR="00D72E7F" w:rsidRPr="00AD198A" w:rsidRDefault="00D72E7F" w:rsidP="00684B1F">
            <w:pPr>
              <w:widowControl w:val="0"/>
              <w:rPr>
                <w:rFonts w:eastAsia="Calibri"/>
                <w:lang w:eastAsia="en-US"/>
              </w:rPr>
            </w:pPr>
          </w:p>
        </w:tc>
        <w:tc>
          <w:tcPr>
            <w:tcW w:w="1701" w:type="dxa"/>
            <w:vMerge/>
          </w:tcPr>
          <w:p w:rsidR="00D72E7F" w:rsidRPr="00AD198A" w:rsidRDefault="00D72E7F" w:rsidP="00684B1F">
            <w:pPr>
              <w:pStyle w:val="101"/>
              <w:widowControl w:val="0"/>
              <w:rPr>
                <w:sz w:val="24"/>
              </w:rPr>
            </w:pPr>
          </w:p>
        </w:tc>
        <w:tc>
          <w:tcPr>
            <w:tcW w:w="11057" w:type="dxa"/>
            <w:gridSpan w:val="3"/>
            <w:shd w:val="clear" w:color="auto" w:fill="auto"/>
          </w:tcPr>
          <w:p w:rsidR="00D72E7F" w:rsidRPr="00AD198A" w:rsidRDefault="00D72E7F" w:rsidP="00684B1F">
            <w:pPr>
              <w:widowControl w:val="0"/>
              <w:autoSpaceDE w:val="0"/>
              <w:autoSpaceDN w:val="0"/>
              <w:adjustRightInd w:val="0"/>
              <w:jc w:val="center"/>
              <w:rPr>
                <w:rFonts w:eastAsia="Calibri"/>
                <w:lang w:eastAsia="en-US"/>
              </w:rPr>
            </w:pPr>
            <w:r w:rsidRPr="00AD198A">
              <w:rPr>
                <w:rFonts w:eastAsia="Calibri"/>
                <w:lang w:eastAsia="en-US"/>
              </w:rPr>
              <w:t>Объекты коммунально-бытового обслуживания</w:t>
            </w:r>
          </w:p>
        </w:tc>
      </w:tr>
      <w:tr w:rsidR="003F4B2B" w:rsidRPr="00AD198A" w:rsidTr="00924579">
        <w:trPr>
          <w:trHeight w:val="337"/>
        </w:trPr>
        <w:tc>
          <w:tcPr>
            <w:tcW w:w="1701" w:type="dxa"/>
            <w:vMerge/>
            <w:tcBorders>
              <w:bottom w:val="single" w:sz="4" w:space="0" w:color="auto"/>
            </w:tcBorders>
            <w:shd w:val="clear" w:color="auto" w:fill="auto"/>
          </w:tcPr>
          <w:p w:rsidR="003F4B2B" w:rsidRPr="00AD198A" w:rsidRDefault="003F4B2B" w:rsidP="00684B1F">
            <w:pPr>
              <w:widowControl w:val="0"/>
              <w:rPr>
                <w:rFonts w:eastAsia="Calibri"/>
                <w:lang w:eastAsia="en-US"/>
              </w:rPr>
            </w:pPr>
          </w:p>
        </w:tc>
        <w:tc>
          <w:tcPr>
            <w:tcW w:w="1701" w:type="dxa"/>
            <w:vMerge/>
            <w:tcBorders>
              <w:bottom w:val="single" w:sz="4" w:space="0" w:color="auto"/>
            </w:tcBorders>
          </w:tcPr>
          <w:p w:rsidR="003F4B2B" w:rsidRPr="00AD198A" w:rsidRDefault="003F4B2B" w:rsidP="00684B1F">
            <w:pPr>
              <w:pStyle w:val="101"/>
              <w:widowControl w:val="0"/>
              <w:rPr>
                <w:sz w:val="24"/>
              </w:rPr>
            </w:pPr>
          </w:p>
        </w:tc>
        <w:tc>
          <w:tcPr>
            <w:tcW w:w="6905" w:type="dxa"/>
            <w:tcBorders>
              <w:bottom w:val="single" w:sz="4" w:space="0" w:color="auto"/>
            </w:tcBorders>
            <w:shd w:val="clear" w:color="auto" w:fill="auto"/>
          </w:tcPr>
          <w:p w:rsidR="003F4B2B" w:rsidRPr="00537B38" w:rsidRDefault="008958FF" w:rsidP="00684B1F">
            <w:pPr>
              <w:rPr>
                <w:rFonts w:eastAsia="Calibri"/>
                <w:spacing w:val="-8"/>
                <w:lang w:eastAsia="en-US"/>
              </w:rPr>
            </w:pPr>
            <w:r>
              <w:rPr>
                <w:spacing w:val="-8"/>
              </w:rPr>
              <w:t>С</w:t>
            </w:r>
            <w:r w:rsidR="003F4B2B" w:rsidRPr="00537B38">
              <w:rPr>
                <w:spacing w:val="-8"/>
              </w:rPr>
              <w:t xml:space="preserve">алоны- парикмахерские, ателье, фотосалоны, салоны </w:t>
            </w:r>
            <w:r w:rsidR="003F4B2B" w:rsidRPr="00537B38">
              <w:rPr>
                <w:spacing w:val="-4"/>
              </w:rPr>
              <w:t>мод, салоны красоты, солярии, свадебные салоны</w:t>
            </w:r>
          </w:p>
        </w:tc>
        <w:tc>
          <w:tcPr>
            <w:tcW w:w="2451" w:type="dxa"/>
            <w:vMerge w:val="restart"/>
            <w:tcBorders>
              <w:bottom w:val="single" w:sz="4" w:space="0" w:color="auto"/>
            </w:tcBorders>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1 рабочее место</w:t>
            </w:r>
          </w:p>
        </w:tc>
        <w:tc>
          <w:tcPr>
            <w:tcW w:w="1701" w:type="dxa"/>
            <w:vMerge w:val="restart"/>
            <w:tcBorders>
              <w:bottom w:val="single" w:sz="4" w:space="0" w:color="auto"/>
            </w:tcBorders>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4</w:t>
            </w:r>
          </w:p>
        </w:tc>
      </w:tr>
      <w:tr w:rsidR="003F4B2B" w:rsidRPr="00AD198A" w:rsidTr="00924579">
        <w:trPr>
          <w:trHeight w:val="274"/>
        </w:trPr>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924579" w:rsidRDefault="003F4B2B" w:rsidP="00684B1F">
            <w:pPr>
              <w:rPr>
                <w:rFonts w:eastAsia="Calibri"/>
                <w:spacing w:val="-4"/>
                <w:lang w:eastAsia="en-US"/>
              </w:rPr>
            </w:pPr>
            <w:r w:rsidRPr="00924579">
              <w:rPr>
                <w:spacing w:val="-4"/>
              </w:rPr>
              <w:t>Специализированные</w:t>
            </w:r>
            <w:r w:rsidRPr="00924579">
              <w:rPr>
                <w:spacing w:val="-4"/>
                <w:w w:val="102"/>
              </w:rPr>
              <w:t xml:space="preserve"> </w:t>
            </w:r>
            <w:r w:rsidRPr="00924579">
              <w:rPr>
                <w:spacing w:val="-4"/>
              </w:rPr>
              <w:t>центры по обслуживанию</w:t>
            </w:r>
            <w:r w:rsidRPr="00924579">
              <w:rPr>
                <w:spacing w:val="-4"/>
                <w:w w:val="102"/>
              </w:rPr>
              <w:t xml:space="preserve"> </w:t>
            </w:r>
            <w:r w:rsidRPr="00924579">
              <w:rPr>
                <w:spacing w:val="-4"/>
              </w:rPr>
              <w:t>сложной бытовой техники,</w:t>
            </w:r>
            <w:r w:rsidRPr="00924579">
              <w:rPr>
                <w:spacing w:val="-4"/>
                <w:w w:val="102"/>
              </w:rPr>
              <w:t xml:space="preserve"> </w:t>
            </w:r>
            <w:r w:rsidRPr="00924579">
              <w:rPr>
                <w:spacing w:val="-4"/>
              </w:rPr>
              <w:t>химчистки, прачечные,</w:t>
            </w:r>
            <w:r w:rsidRPr="00924579">
              <w:rPr>
                <w:spacing w:val="-4"/>
                <w:w w:val="102"/>
              </w:rPr>
              <w:t xml:space="preserve"> </w:t>
            </w:r>
            <w:r w:rsidRPr="00924579">
              <w:rPr>
                <w:spacing w:val="-4"/>
              </w:rPr>
              <w:t>ремонтные мастерские и</w:t>
            </w:r>
            <w:r w:rsidRPr="00924579">
              <w:rPr>
                <w:spacing w:val="-4"/>
                <w:w w:val="102"/>
              </w:rPr>
              <w:t xml:space="preserve"> </w:t>
            </w:r>
            <w:r w:rsidRPr="00924579">
              <w:rPr>
                <w:spacing w:val="-4"/>
              </w:rPr>
              <w:t>др.</w:t>
            </w:r>
          </w:p>
        </w:tc>
        <w:tc>
          <w:tcPr>
            <w:tcW w:w="2451" w:type="dxa"/>
            <w:vMerge/>
            <w:shd w:val="clear" w:color="auto" w:fill="auto"/>
          </w:tcPr>
          <w:p w:rsidR="003F4B2B" w:rsidRPr="00AD198A" w:rsidRDefault="003F4B2B" w:rsidP="00684B1F">
            <w:pPr>
              <w:widowControl w:val="0"/>
              <w:autoSpaceDE w:val="0"/>
              <w:autoSpaceDN w:val="0"/>
              <w:adjustRightInd w:val="0"/>
              <w:rPr>
                <w:rFonts w:eastAsia="Calibri"/>
                <w:lang w:eastAsia="en-US"/>
              </w:rPr>
            </w:pPr>
          </w:p>
        </w:tc>
        <w:tc>
          <w:tcPr>
            <w:tcW w:w="1701" w:type="dxa"/>
            <w:vMerge/>
            <w:shd w:val="clear" w:color="auto" w:fill="auto"/>
          </w:tcPr>
          <w:p w:rsidR="003F4B2B" w:rsidRPr="00AD198A" w:rsidRDefault="003F4B2B" w:rsidP="00684B1F">
            <w:pPr>
              <w:widowControl w:val="0"/>
              <w:autoSpaceDE w:val="0"/>
              <w:autoSpaceDN w:val="0"/>
              <w:adjustRightInd w:val="0"/>
              <w:jc w:val="center"/>
              <w:rPr>
                <w:rFonts w:eastAsia="Calibri"/>
                <w:lang w:eastAsia="en-US"/>
              </w:rPr>
            </w:pP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11057" w:type="dxa"/>
            <w:gridSpan w:val="3"/>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 xml:space="preserve">Вокзалы </w:t>
            </w:r>
          </w:p>
        </w:tc>
      </w:tr>
      <w:tr w:rsidR="003F4B2B" w:rsidRPr="00AD198A" w:rsidTr="00924579">
        <w:trPr>
          <w:trHeight w:val="146"/>
        </w:trPr>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t>Железнодорожные</w:t>
            </w:r>
            <w:r w:rsidRPr="00AD198A">
              <w:rPr>
                <w:w w:val="102"/>
              </w:rPr>
              <w:t xml:space="preserve"> </w:t>
            </w:r>
            <w:r w:rsidRPr="00AD198A">
              <w:t>вокзалы</w:t>
            </w:r>
          </w:p>
        </w:tc>
        <w:tc>
          <w:tcPr>
            <w:tcW w:w="2451" w:type="dxa"/>
            <w:vMerge w:val="restart"/>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 xml:space="preserve">100 пассажиров, прибывающих в час «пик» </w:t>
            </w:r>
          </w:p>
        </w:tc>
        <w:tc>
          <w:tcPr>
            <w:tcW w:w="1701" w:type="dxa"/>
            <w:vMerge w:val="restart"/>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pStyle w:val="TableParagraph"/>
              <w:kinsoku w:val="0"/>
              <w:overflowPunct w:val="0"/>
            </w:pPr>
            <w:r w:rsidRPr="00AD198A">
              <w:t>Автовокзалы</w:t>
            </w:r>
          </w:p>
        </w:tc>
        <w:tc>
          <w:tcPr>
            <w:tcW w:w="2451" w:type="dxa"/>
            <w:vMerge/>
            <w:shd w:val="clear" w:color="auto" w:fill="auto"/>
          </w:tcPr>
          <w:p w:rsidR="003F4B2B" w:rsidRPr="00AD198A" w:rsidRDefault="003F4B2B" w:rsidP="00684B1F">
            <w:pPr>
              <w:widowControl w:val="0"/>
              <w:autoSpaceDE w:val="0"/>
              <w:autoSpaceDN w:val="0"/>
              <w:adjustRightInd w:val="0"/>
              <w:rPr>
                <w:rFonts w:eastAsia="Calibri"/>
                <w:lang w:eastAsia="en-US"/>
              </w:rPr>
            </w:pPr>
          </w:p>
        </w:tc>
        <w:tc>
          <w:tcPr>
            <w:tcW w:w="1701" w:type="dxa"/>
            <w:vMerge/>
            <w:shd w:val="clear" w:color="auto" w:fill="auto"/>
          </w:tcPr>
          <w:p w:rsidR="003F4B2B" w:rsidRPr="00AD198A" w:rsidRDefault="003F4B2B" w:rsidP="00684B1F">
            <w:pPr>
              <w:widowControl w:val="0"/>
              <w:autoSpaceDE w:val="0"/>
              <w:autoSpaceDN w:val="0"/>
              <w:adjustRightInd w:val="0"/>
              <w:jc w:val="center"/>
              <w:rPr>
                <w:rFonts w:eastAsia="Calibri"/>
                <w:lang w:eastAsia="en-US"/>
              </w:rPr>
            </w:pP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pStyle w:val="TableParagraph"/>
              <w:kinsoku w:val="0"/>
              <w:overflowPunct w:val="0"/>
            </w:pPr>
            <w:r w:rsidRPr="00AD198A">
              <w:t>Аэровокзалы</w:t>
            </w:r>
          </w:p>
        </w:tc>
        <w:tc>
          <w:tcPr>
            <w:tcW w:w="2451" w:type="dxa"/>
            <w:vMerge/>
            <w:shd w:val="clear" w:color="auto" w:fill="auto"/>
          </w:tcPr>
          <w:p w:rsidR="003F4B2B" w:rsidRPr="00AD198A" w:rsidRDefault="003F4B2B" w:rsidP="00684B1F">
            <w:pPr>
              <w:widowControl w:val="0"/>
              <w:autoSpaceDE w:val="0"/>
              <w:autoSpaceDN w:val="0"/>
              <w:adjustRightInd w:val="0"/>
              <w:rPr>
                <w:rFonts w:eastAsia="Calibri"/>
                <w:lang w:eastAsia="en-US"/>
              </w:rPr>
            </w:pPr>
          </w:p>
        </w:tc>
        <w:tc>
          <w:tcPr>
            <w:tcW w:w="1701" w:type="dxa"/>
            <w:vMerge/>
            <w:shd w:val="clear" w:color="auto" w:fill="auto"/>
          </w:tcPr>
          <w:p w:rsidR="003F4B2B" w:rsidRPr="00AD198A" w:rsidRDefault="003F4B2B" w:rsidP="00684B1F">
            <w:pPr>
              <w:widowControl w:val="0"/>
              <w:autoSpaceDE w:val="0"/>
              <w:autoSpaceDN w:val="0"/>
              <w:adjustRightInd w:val="0"/>
              <w:jc w:val="center"/>
              <w:rPr>
                <w:rFonts w:eastAsia="Calibri"/>
                <w:lang w:eastAsia="en-US"/>
              </w:rPr>
            </w:pP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pStyle w:val="TableParagraph"/>
              <w:kinsoku w:val="0"/>
              <w:overflowPunct w:val="0"/>
            </w:pPr>
            <w:r w:rsidRPr="00AD198A">
              <w:t>Речные порты</w:t>
            </w:r>
          </w:p>
        </w:tc>
        <w:tc>
          <w:tcPr>
            <w:tcW w:w="2451" w:type="dxa"/>
            <w:vMerge/>
            <w:shd w:val="clear" w:color="auto" w:fill="auto"/>
          </w:tcPr>
          <w:p w:rsidR="003F4B2B" w:rsidRPr="00AD198A" w:rsidRDefault="003F4B2B" w:rsidP="00684B1F">
            <w:pPr>
              <w:widowControl w:val="0"/>
              <w:autoSpaceDE w:val="0"/>
              <w:autoSpaceDN w:val="0"/>
              <w:adjustRightInd w:val="0"/>
              <w:rPr>
                <w:rFonts w:eastAsia="Calibri"/>
                <w:lang w:eastAsia="en-US"/>
              </w:rPr>
            </w:pPr>
          </w:p>
        </w:tc>
        <w:tc>
          <w:tcPr>
            <w:tcW w:w="1701" w:type="dxa"/>
            <w:vMerge/>
            <w:shd w:val="clear" w:color="auto" w:fill="auto"/>
          </w:tcPr>
          <w:p w:rsidR="003F4B2B" w:rsidRPr="00AD198A" w:rsidRDefault="003F4B2B" w:rsidP="00684B1F">
            <w:pPr>
              <w:widowControl w:val="0"/>
              <w:autoSpaceDE w:val="0"/>
              <w:autoSpaceDN w:val="0"/>
              <w:adjustRightInd w:val="0"/>
              <w:jc w:val="center"/>
              <w:rPr>
                <w:rFonts w:eastAsia="Calibri"/>
                <w:lang w:eastAsia="en-US"/>
              </w:rPr>
            </w:pP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11057" w:type="dxa"/>
            <w:gridSpan w:val="3"/>
            <w:shd w:val="clear" w:color="auto" w:fill="auto"/>
          </w:tcPr>
          <w:p w:rsidR="003F4B2B" w:rsidRPr="00AD198A" w:rsidRDefault="003F4B2B" w:rsidP="00684B1F">
            <w:pPr>
              <w:pStyle w:val="TableParagraph"/>
              <w:kinsoku w:val="0"/>
              <w:overflowPunct w:val="0"/>
              <w:jc w:val="center"/>
            </w:pPr>
            <w:r w:rsidRPr="00AD198A">
              <w:t>Рекреационные территории и объекты отдыха</w:t>
            </w: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Пляжи и парки в зонах отдыха (аквапарки)</w:t>
            </w:r>
          </w:p>
        </w:tc>
        <w:tc>
          <w:tcPr>
            <w:tcW w:w="2451"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100 единовременных посетителей</w:t>
            </w:r>
          </w:p>
        </w:tc>
        <w:tc>
          <w:tcPr>
            <w:tcW w:w="1701" w:type="dxa"/>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49</w:t>
            </w: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Лесопарки и заповедники</w:t>
            </w:r>
          </w:p>
        </w:tc>
        <w:tc>
          <w:tcPr>
            <w:tcW w:w="2451"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то же</w:t>
            </w:r>
          </w:p>
        </w:tc>
        <w:tc>
          <w:tcPr>
            <w:tcW w:w="1701" w:type="dxa"/>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25</w:t>
            </w:r>
          </w:p>
        </w:tc>
      </w:tr>
      <w:tr w:rsidR="003F4B2B" w:rsidRPr="00AD198A" w:rsidTr="00924579">
        <w:tc>
          <w:tcPr>
            <w:tcW w:w="1701" w:type="dxa"/>
            <w:vMerge/>
            <w:shd w:val="clear" w:color="auto" w:fill="auto"/>
          </w:tcPr>
          <w:p w:rsidR="003F4B2B" w:rsidRPr="00AD198A" w:rsidRDefault="003F4B2B" w:rsidP="00684B1F">
            <w:pPr>
              <w:widowControl w:val="0"/>
              <w:rPr>
                <w:rFonts w:eastAsia="Calibri"/>
                <w:lang w:eastAsia="en-US"/>
              </w:rPr>
            </w:pPr>
          </w:p>
        </w:tc>
        <w:tc>
          <w:tcPr>
            <w:tcW w:w="1701" w:type="dxa"/>
            <w:vMerge/>
          </w:tcPr>
          <w:p w:rsidR="003F4B2B" w:rsidRPr="00AD198A" w:rsidRDefault="003F4B2B" w:rsidP="00684B1F">
            <w:pPr>
              <w:pStyle w:val="101"/>
              <w:widowControl w:val="0"/>
              <w:rPr>
                <w:sz w:val="24"/>
              </w:rPr>
            </w:pPr>
          </w:p>
        </w:tc>
        <w:tc>
          <w:tcPr>
            <w:tcW w:w="6905"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Береговые базы маломерного флота</w:t>
            </w:r>
          </w:p>
        </w:tc>
        <w:tc>
          <w:tcPr>
            <w:tcW w:w="2451" w:type="dxa"/>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то же</w:t>
            </w:r>
          </w:p>
        </w:tc>
        <w:tc>
          <w:tcPr>
            <w:tcW w:w="1701" w:type="dxa"/>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3F4B2B" w:rsidRPr="00AD198A" w:rsidTr="00924579">
        <w:tc>
          <w:tcPr>
            <w:tcW w:w="1701" w:type="dxa"/>
            <w:vMerge/>
            <w:tcBorders>
              <w:bottom w:val="single" w:sz="4" w:space="0" w:color="auto"/>
            </w:tcBorders>
            <w:shd w:val="clear" w:color="auto" w:fill="auto"/>
          </w:tcPr>
          <w:p w:rsidR="003F4B2B" w:rsidRPr="00AD198A" w:rsidRDefault="003F4B2B" w:rsidP="00684B1F">
            <w:pPr>
              <w:widowControl w:val="0"/>
              <w:rPr>
                <w:rFonts w:eastAsia="Calibri"/>
                <w:lang w:eastAsia="en-US"/>
              </w:rPr>
            </w:pPr>
          </w:p>
        </w:tc>
        <w:tc>
          <w:tcPr>
            <w:tcW w:w="1701" w:type="dxa"/>
            <w:vMerge/>
            <w:tcBorders>
              <w:bottom w:val="single" w:sz="4" w:space="0" w:color="auto"/>
            </w:tcBorders>
          </w:tcPr>
          <w:p w:rsidR="003F4B2B" w:rsidRPr="00AD198A" w:rsidRDefault="003F4B2B" w:rsidP="00684B1F">
            <w:pPr>
              <w:pStyle w:val="101"/>
              <w:widowControl w:val="0"/>
              <w:rPr>
                <w:sz w:val="24"/>
              </w:rPr>
            </w:pPr>
          </w:p>
        </w:tc>
        <w:tc>
          <w:tcPr>
            <w:tcW w:w="6905" w:type="dxa"/>
            <w:tcBorders>
              <w:bottom w:val="single" w:sz="4" w:space="0" w:color="auto"/>
            </w:tcBorders>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Парки культуры и отдыха</w:t>
            </w:r>
          </w:p>
        </w:tc>
        <w:tc>
          <w:tcPr>
            <w:tcW w:w="2451" w:type="dxa"/>
            <w:tcBorders>
              <w:bottom w:val="single" w:sz="4" w:space="0" w:color="auto"/>
            </w:tcBorders>
            <w:shd w:val="clear" w:color="auto" w:fill="auto"/>
          </w:tcPr>
          <w:p w:rsidR="003F4B2B" w:rsidRPr="00AD198A" w:rsidRDefault="003F4B2B" w:rsidP="00684B1F">
            <w:pPr>
              <w:widowControl w:val="0"/>
              <w:autoSpaceDE w:val="0"/>
              <w:autoSpaceDN w:val="0"/>
              <w:adjustRightInd w:val="0"/>
              <w:rPr>
                <w:rFonts w:eastAsia="Calibri"/>
                <w:lang w:eastAsia="en-US"/>
              </w:rPr>
            </w:pPr>
            <w:r w:rsidRPr="00AD198A">
              <w:rPr>
                <w:rFonts w:eastAsia="Calibri"/>
                <w:lang w:eastAsia="en-US"/>
              </w:rPr>
              <w:t>100 посетителей</w:t>
            </w:r>
          </w:p>
        </w:tc>
        <w:tc>
          <w:tcPr>
            <w:tcW w:w="1701" w:type="dxa"/>
            <w:tcBorders>
              <w:bottom w:val="single" w:sz="4" w:space="0" w:color="auto"/>
            </w:tcBorders>
            <w:shd w:val="clear" w:color="auto" w:fill="auto"/>
          </w:tcPr>
          <w:p w:rsidR="003F4B2B" w:rsidRPr="00AD198A" w:rsidRDefault="003F4B2B" w:rsidP="00684B1F">
            <w:pPr>
              <w:widowControl w:val="0"/>
              <w:autoSpaceDE w:val="0"/>
              <w:autoSpaceDN w:val="0"/>
              <w:adjustRightInd w:val="0"/>
              <w:jc w:val="center"/>
              <w:rPr>
                <w:rFonts w:eastAsia="Calibri"/>
                <w:lang w:eastAsia="en-US"/>
              </w:rPr>
            </w:pPr>
            <w:r w:rsidRPr="00AD198A">
              <w:rPr>
                <w:rFonts w:eastAsia="Calibri"/>
                <w:lang w:eastAsia="en-US"/>
              </w:rPr>
              <w:t>26</w:t>
            </w:r>
          </w:p>
        </w:tc>
      </w:tr>
      <w:tr w:rsidR="003F4B2B" w:rsidRPr="00AD198A" w:rsidTr="00D56736">
        <w:tc>
          <w:tcPr>
            <w:tcW w:w="14459" w:type="dxa"/>
            <w:gridSpan w:val="5"/>
            <w:tcBorders>
              <w:bottom w:val="nil"/>
            </w:tcBorders>
            <w:shd w:val="clear" w:color="auto" w:fill="auto"/>
          </w:tcPr>
          <w:p w:rsidR="003F4B2B" w:rsidRPr="00AD198A" w:rsidRDefault="003F4B2B" w:rsidP="00684B1F">
            <w:pPr>
              <w:snapToGrid w:val="0"/>
              <w:rPr>
                <w:b/>
                <w:i/>
              </w:rPr>
            </w:pPr>
            <w:r w:rsidRPr="00AD198A">
              <w:rPr>
                <w:b/>
                <w:i/>
              </w:rPr>
              <w:t>Примечания:</w:t>
            </w:r>
          </w:p>
          <w:p w:rsidR="003F4B2B" w:rsidRPr="00AD198A" w:rsidRDefault="003F4B2B" w:rsidP="00684B1F">
            <w:pPr>
              <w:autoSpaceDE w:val="0"/>
              <w:autoSpaceDN w:val="0"/>
              <w:adjustRightInd w:val="0"/>
              <w:ind w:firstLine="540"/>
              <w:jc w:val="both"/>
              <w:rPr>
                <w:i/>
              </w:rPr>
            </w:pPr>
            <w:r w:rsidRPr="00AD198A">
              <w:rPr>
                <w:i/>
              </w:rPr>
              <w:t>1. На территории следует предусматривать места для хранения автомобилей в подземных стоянках автомобилей из расчета - не менее 0,2 машино-места на одну квартиру (или 20 процентов от общего количества машино-мест).</w:t>
            </w:r>
          </w:p>
          <w:p w:rsidR="003F4B2B" w:rsidRPr="00AD198A" w:rsidRDefault="003F4B2B" w:rsidP="00CE5BA0">
            <w:pPr>
              <w:autoSpaceDE w:val="0"/>
              <w:autoSpaceDN w:val="0"/>
              <w:adjustRightInd w:val="0"/>
              <w:ind w:firstLine="540"/>
              <w:jc w:val="both"/>
              <w:rPr>
                <w:i/>
                <w:iCs/>
              </w:rPr>
            </w:pPr>
            <w:r w:rsidRPr="00AD198A">
              <w:rPr>
                <w:i/>
              </w:rPr>
              <w:t xml:space="preserve">2. 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50 м"/>
              </w:smartTagPr>
              <w:r w:rsidRPr="00AD198A">
                <w:rPr>
                  <w:i/>
                </w:rPr>
                <w:t>50 м</w:t>
              </w:r>
            </w:smartTag>
            <w:r w:rsidRPr="00AD198A">
              <w:rPr>
                <w:i/>
              </w:rPr>
              <w:t xml:space="preserve"> от входов в жилые дома. </w:t>
            </w:r>
            <w:r w:rsidRPr="00AD198A">
              <w:rPr>
                <w:i/>
                <w:iCs/>
              </w:rPr>
              <w:t>Число мест устанавливается региональными нормативами градостроительного проектирования.</w:t>
            </w:r>
          </w:p>
          <w:p w:rsidR="003F4B2B" w:rsidRPr="00115732" w:rsidRDefault="00CE5BA0" w:rsidP="00684B1F">
            <w:pPr>
              <w:pStyle w:val="ConsPlusNormal"/>
              <w:ind w:firstLine="540"/>
              <w:jc w:val="both"/>
              <w:rPr>
                <w:rFonts w:ascii="Times New Roman" w:hAnsi="Times New Roman" w:cs="Times New Roman"/>
                <w:i/>
                <w:spacing w:val="-2"/>
                <w:sz w:val="24"/>
                <w:szCs w:val="24"/>
              </w:rPr>
            </w:pPr>
            <w:r>
              <w:rPr>
                <w:rFonts w:ascii="Times New Roman" w:hAnsi="Times New Roman" w:cs="Times New Roman"/>
                <w:i/>
                <w:sz w:val="24"/>
                <w:szCs w:val="24"/>
              </w:rPr>
              <w:t>3</w:t>
            </w:r>
            <w:r w:rsidR="003F4B2B" w:rsidRPr="00AD198A">
              <w:rPr>
                <w:rFonts w:ascii="Times New Roman" w:hAnsi="Times New Roman" w:cs="Times New Roman"/>
                <w:i/>
                <w:sz w:val="24"/>
                <w:szCs w:val="24"/>
              </w:rPr>
              <w:t xml:space="preserve">. </w:t>
            </w:r>
            <w:r w:rsidR="003F4B2B" w:rsidRPr="00115732">
              <w:rPr>
                <w:rFonts w:ascii="Times New Roman" w:hAnsi="Times New Roman" w:cs="Times New Roman"/>
                <w:i/>
                <w:spacing w:val="-2"/>
                <w:sz w:val="24"/>
                <w:szCs w:val="24"/>
              </w:rPr>
              <w:t xml:space="preserve">При проектировании объектов капитального строительства в соответствии с заключенным договором о комплексном развитии территории микрорайонов (кварталов) и жилых районов допускается предусматривать места для хранения и парковки автомобилей жителей вне границ земельного участка жилого дома, объединив их для нескольких жилых домов, в радиусе доступности 250 - </w:t>
            </w:r>
            <w:smartTag w:uri="urn:schemas-microsoft-com:office:smarttags" w:element="metricconverter">
              <w:smartTagPr>
                <w:attr w:name="ProductID" w:val="300 м"/>
              </w:smartTagPr>
              <w:r w:rsidR="003F4B2B" w:rsidRPr="00115732">
                <w:rPr>
                  <w:rFonts w:ascii="Times New Roman" w:hAnsi="Times New Roman" w:cs="Times New Roman"/>
                  <w:i/>
                  <w:spacing w:val="-2"/>
                  <w:sz w:val="24"/>
                  <w:szCs w:val="24"/>
                </w:rPr>
                <w:t>300 м</w:t>
              </w:r>
            </w:smartTag>
            <w:r w:rsidR="003F4B2B" w:rsidRPr="00115732">
              <w:rPr>
                <w:rFonts w:ascii="Times New Roman" w:hAnsi="Times New Roman" w:cs="Times New Roman"/>
                <w:i/>
                <w:spacing w:val="-2"/>
                <w:sz w:val="24"/>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003F4B2B" w:rsidRPr="00115732">
                <w:rPr>
                  <w:rFonts w:ascii="Times New Roman" w:hAnsi="Times New Roman" w:cs="Times New Roman"/>
                  <w:i/>
                  <w:spacing w:val="-2"/>
                  <w:sz w:val="24"/>
                  <w:szCs w:val="24"/>
                </w:rPr>
                <w:t>800 м</w:t>
              </w:r>
            </w:smartTag>
            <w:r w:rsidR="003F4B2B" w:rsidRPr="00115732">
              <w:rPr>
                <w:rFonts w:ascii="Times New Roman" w:hAnsi="Times New Roman" w:cs="Times New Roman"/>
                <w:i/>
                <w:spacing w:val="-2"/>
                <w:sz w:val="24"/>
                <w:szCs w:val="24"/>
              </w:rPr>
              <w:t xml:space="preserve">; на территориях коттеджной застройки - не более чем в </w:t>
            </w:r>
            <w:smartTag w:uri="urn:schemas-microsoft-com:office:smarttags" w:element="metricconverter">
              <w:smartTagPr>
                <w:attr w:name="ProductID" w:val="200 м"/>
              </w:smartTagPr>
              <w:r w:rsidR="003F4B2B" w:rsidRPr="00115732">
                <w:rPr>
                  <w:rFonts w:ascii="Times New Roman" w:hAnsi="Times New Roman" w:cs="Times New Roman"/>
                  <w:i/>
                  <w:spacing w:val="-2"/>
                  <w:sz w:val="24"/>
                  <w:szCs w:val="24"/>
                </w:rPr>
                <w:t>200 м</w:t>
              </w:r>
            </w:smartTag>
            <w:r w:rsidR="003F4B2B" w:rsidRPr="00115732">
              <w:rPr>
                <w:rFonts w:ascii="Times New Roman" w:hAnsi="Times New Roman" w:cs="Times New Roman"/>
                <w:i/>
                <w:spacing w:val="-2"/>
                <w:sz w:val="24"/>
                <w:szCs w:val="24"/>
              </w:rPr>
              <w:t>.</w:t>
            </w:r>
          </w:p>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4</w:t>
            </w:r>
            <w:r w:rsidR="003F4B2B" w:rsidRPr="00AD198A">
              <w:rPr>
                <w:rFonts w:ascii="Times New Roman" w:hAnsi="Times New Roman" w:cs="Times New Roman"/>
                <w:i/>
                <w:sz w:val="24"/>
                <w:szCs w:val="24"/>
              </w:rPr>
              <w:t>.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 107 Нормативов градостроительного проектирования Краснодарского края.</w:t>
            </w:r>
          </w:p>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5</w:t>
            </w:r>
            <w:r w:rsidR="003F4B2B" w:rsidRPr="00AD198A">
              <w:rPr>
                <w:rFonts w:ascii="Times New Roman" w:hAnsi="Times New Roman" w:cs="Times New Roman"/>
                <w:i/>
                <w:sz w:val="24"/>
                <w:szCs w:val="24"/>
              </w:rPr>
              <w:t>.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6</w:t>
            </w:r>
            <w:r w:rsidR="003F4B2B" w:rsidRPr="00AD198A">
              <w:rPr>
                <w:rFonts w:ascii="Times New Roman" w:hAnsi="Times New Roman" w:cs="Times New Roman"/>
                <w:i/>
                <w:sz w:val="24"/>
                <w:szCs w:val="24"/>
              </w:rPr>
              <w:t>. Стоянки автобусов и легковых автомобилей, принадлежащих туристам, число которых определяется расчетом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7</w:t>
            </w:r>
            <w:r w:rsidR="003F4B2B" w:rsidRPr="00AD198A">
              <w:rPr>
                <w:rFonts w:ascii="Times New Roman" w:hAnsi="Times New Roman" w:cs="Times New Roman"/>
                <w:i/>
                <w:sz w:val="24"/>
                <w:szCs w:val="24"/>
              </w:rPr>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tc>
      </w:tr>
      <w:tr w:rsidR="003F4B2B" w:rsidRPr="00AD198A" w:rsidTr="00D56736">
        <w:tc>
          <w:tcPr>
            <w:tcW w:w="14459" w:type="dxa"/>
            <w:gridSpan w:val="5"/>
            <w:tcBorders>
              <w:top w:val="nil"/>
            </w:tcBorders>
            <w:shd w:val="clear" w:color="auto" w:fill="auto"/>
          </w:tcPr>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8</w:t>
            </w:r>
            <w:r w:rsidR="003F4B2B" w:rsidRPr="00AD198A">
              <w:rPr>
                <w:rFonts w:ascii="Times New Roman" w:hAnsi="Times New Roman" w:cs="Times New Roman"/>
                <w:i/>
                <w:sz w:val="24"/>
                <w:szCs w:val="24"/>
              </w:rPr>
              <w:t xml:space="preserve">. Для </w:t>
            </w:r>
            <w:r w:rsidR="00115732">
              <w:rPr>
                <w:rFonts w:ascii="Times New Roman" w:hAnsi="Times New Roman" w:cs="Times New Roman"/>
                <w:i/>
                <w:sz w:val="24"/>
                <w:szCs w:val="24"/>
              </w:rPr>
              <w:t>о</w:t>
            </w:r>
            <w:r w:rsidR="00115732" w:rsidRPr="00115732">
              <w:rPr>
                <w:rFonts w:ascii="Times New Roman" w:hAnsi="Times New Roman" w:cs="Times New Roman"/>
                <w:i/>
                <w:sz w:val="24"/>
              </w:rPr>
              <w:t>бъект</w:t>
            </w:r>
            <w:r w:rsidR="00115732">
              <w:rPr>
                <w:rFonts w:ascii="Times New Roman" w:hAnsi="Times New Roman" w:cs="Times New Roman"/>
                <w:i/>
                <w:sz w:val="24"/>
              </w:rPr>
              <w:t>ов</w:t>
            </w:r>
            <w:r w:rsidR="00115732" w:rsidRPr="00115732">
              <w:rPr>
                <w:rFonts w:ascii="Times New Roman" w:hAnsi="Times New Roman" w:cs="Times New Roman"/>
                <w:i/>
                <w:sz w:val="24"/>
              </w:rPr>
              <w:t xml:space="preserve"> гостиничного размещения</w:t>
            </w:r>
            <w:r w:rsidR="00115732" w:rsidRPr="00115732">
              <w:rPr>
                <w:rFonts w:ascii="Times New Roman" w:hAnsi="Times New Roman" w:cs="Times New Roman"/>
                <w:i/>
                <w:sz w:val="32"/>
                <w:szCs w:val="24"/>
              </w:rPr>
              <w:t xml:space="preserve"> </w:t>
            </w:r>
            <w:r w:rsidR="003F4B2B" w:rsidRPr="00AD198A">
              <w:rPr>
                <w:rFonts w:ascii="Times New Roman" w:hAnsi="Times New Roman" w:cs="Times New Roman"/>
                <w:i/>
                <w:sz w:val="24"/>
                <w:szCs w:val="24"/>
              </w:rPr>
              <w:t>следует предусматривать стоянки для легковых автомобилей обслуживающего персонала не менее 10% числа работающих.</w:t>
            </w:r>
          </w:p>
          <w:p w:rsidR="003F4B2B" w:rsidRPr="00AD198A" w:rsidRDefault="00CE5BA0" w:rsidP="00684B1F">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9</w:t>
            </w:r>
            <w:r w:rsidR="003F4B2B" w:rsidRPr="00AD198A">
              <w:rPr>
                <w:rFonts w:ascii="Times New Roman" w:hAnsi="Times New Roman" w:cs="Times New Roman"/>
                <w:i/>
                <w:sz w:val="24"/>
                <w:szCs w:val="24"/>
              </w:rPr>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СП 257.1325800.2016.</w:t>
            </w:r>
          </w:p>
          <w:p w:rsidR="003F4B2B" w:rsidRPr="00AD198A" w:rsidRDefault="003F4B2B" w:rsidP="00684B1F">
            <w:pPr>
              <w:pStyle w:val="ConsPlusNormal"/>
              <w:ind w:firstLine="540"/>
              <w:jc w:val="both"/>
              <w:rPr>
                <w:rFonts w:ascii="Times New Roman" w:hAnsi="Times New Roman" w:cs="Times New Roman"/>
                <w:i/>
                <w:sz w:val="24"/>
                <w:szCs w:val="24"/>
              </w:rPr>
            </w:pPr>
            <w:r w:rsidRPr="00AD198A">
              <w:rPr>
                <w:rFonts w:ascii="Times New Roman" w:hAnsi="Times New Roman" w:cs="Times New Roman"/>
                <w:i/>
                <w:sz w:val="24"/>
                <w:szCs w:val="24"/>
              </w:rPr>
              <w:t>1</w:t>
            </w:r>
            <w:r w:rsidR="00CE5BA0">
              <w:rPr>
                <w:rFonts w:ascii="Times New Roman" w:hAnsi="Times New Roman" w:cs="Times New Roman"/>
                <w:i/>
                <w:sz w:val="24"/>
                <w:szCs w:val="24"/>
              </w:rPr>
              <w:t>0</w:t>
            </w:r>
            <w:r w:rsidRPr="00AD198A">
              <w:rPr>
                <w:rFonts w:ascii="Times New Roman" w:hAnsi="Times New Roman" w:cs="Times New Roman"/>
                <w:i/>
                <w:sz w:val="24"/>
                <w:szCs w:val="24"/>
              </w:rPr>
              <w:t xml:space="preserve">.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w:t>
            </w:r>
            <w:hyperlink w:anchor="P19118" w:history="1">
              <w:r w:rsidRPr="00AD198A">
                <w:rPr>
                  <w:rFonts w:ascii="Times New Roman" w:hAnsi="Times New Roman" w:cs="Times New Roman"/>
                  <w:i/>
                  <w:sz w:val="24"/>
                  <w:szCs w:val="24"/>
                </w:rPr>
                <w:t>подраздела 12</w:t>
              </w:r>
            </w:hyperlink>
            <w:r w:rsidRPr="00AD198A">
              <w:rPr>
                <w:rFonts w:ascii="Times New Roman" w:hAnsi="Times New Roman" w:cs="Times New Roman"/>
                <w:i/>
                <w:sz w:val="24"/>
                <w:szCs w:val="24"/>
              </w:rPr>
              <w:t xml:space="preserve"> «Обеспечение доступности объектов социальной инфраструктуры для инвалидов и других маломобильных групп населения» </w:t>
            </w:r>
            <w:r w:rsidRPr="00AD198A">
              <w:rPr>
                <w:rFonts w:ascii="Times New Roman" w:hAnsi="Times New Roman" w:cs="Times New Roman"/>
                <w:i/>
                <w:sz w:val="24"/>
                <w:szCs w:val="24"/>
              </w:rPr>
              <w:lastRenderedPageBreak/>
              <w:t>Нормативов градостроительного проектирования Краснодарского края.</w:t>
            </w:r>
          </w:p>
          <w:p w:rsidR="00657B61" w:rsidRPr="00AD198A" w:rsidRDefault="003F4B2B" w:rsidP="00446E3E">
            <w:pPr>
              <w:widowControl w:val="0"/>
              <w:autoSpaceDE w:val="0"/>
              <w:autoSpaceDN w:val="0"/>
              <w:adjustRightInd w:val="0"/>
              <w:ind w:firstLine="601"/>
              <w:rPr>
                <w:rFonts w:eastAsia="Calibri"/>
                <w:lang w:eastAsia="en-US"/>
              </w:rPr>
            </w:pPr>
            <w:r w:rsidRPr="00AD198A">
              <w:rPr>
                <w:rFonts w:eastAsia="Calibri"/>
                <w:i/>
                <w:lang w:eastAsia="en-US"/>
              </w:rPr>
              <w:t xml:space="preserve">* - удаление гостевых парковок от подъездов обслуживаемых жилых домов составляет не более </w:t>
            </w:r>
            <w:smartTag w:uri="urn:schemas-microsoft-com:office:smarttags" w:element="metricconverter">
              <w:smartTagPr>
                <w:attr w:name="ProductID" w:val="200 метров"/>
              </w:smartTagPr>
              <w:r w:rsidRPr="00AD198A">
                <w:rPr>
                  <w:rFonts w:eastAsia="Calibri"/>
                  <w:i/>
                  <w:lang w:eastAsia="en-US"/>
                </w:rPr>
                <w:t>200 метров</w:t>
              </w:r>
            </w:smartTag>
            <w:r w:rsidRPr="00AD198A">
              <w:rPr>
                <w:rFonts w:eastAsia="Calibri"/>
                <w:i/>
                <w:lang w:eastAsia="en-US"/>
              </w:rPr>
              <w:t>.</w:t>
            </w:r>
          </w:p>
        </w:tc>
      </w:tr>
    </w:tbl>
    <w:p w:rsidR="00135FC5" w:rsidRDefault="00D56736" w:rsidP="00684B1F">
      <w:pPr>
        <w:jc w:val="right"/>
        <w:rPr>
          <w:sz w:val="28"/>
          <w:szCs w:val="28"/>
        </w:rPr>
      </w:pPr>
      <w:r>
        <w:rPr>
          <w:sz w:val="28"/>
          <w:szCs w:val="28"/>
        </w:rPr>
        <w:lastRenderedPageBreak/>
        <w:t>»;</w:t>
      </w:r>
    </w:p>
    <w:p w:rsidR="00FA4FD3" w:rsidRPr="00C04418" w:rsidRDefault="00537B38" w:rsidP="00C04418">
      <w:pPr>
        <w:pStyle w:val="af1"/>
        <w:numPr>
          <w:ilvl w:val="0"/>
          <w:numId w:val="40"/>
        </w:numPr>
        <w:jc w:val="both"/>
        <w:rPr>
          <w:sz w:val="28"/>
          <w:szCs w:val="28"/>
        </w:rPr>
      </w:pPr>
      <w:r w:rsidRPr="00C04418">
        <w:rPr>
          <w:sz w:val="28"/>
          <w:szCs w:val="28"/>
        </w:rPr>
        <w:t>В</w:t>
      </w:r>
      <w:r w:rsidR="00FA4FD3" w:rsidRPr="00C04418">
        <w:rPr>
          <w:sz w:val="28"/>
          <w:szCs w:val="28"/>
        </w:rPr>
        <w:t xml:space="preserve"> части 2:</w:t>
      </w:r>
    </w:p>
    <w:p w:rsidR="004749CB" w:rsidRDefault="00FA4FD3" w:rsidP="00684B1F">
      <w:pPr>
        <w:pStyle w:val="af1"/>
        <w:numPr>
          <w:ilvl w:val="0"/>
          <w:numId w:val="38"/>
        </w:numPr>
        <w:ind w:left="0" w:firstLine="709"/>
        <w:jc w:val="both"/>
        <w:rPr>
          <w:sz w:val="28"/>
          <w:szCs w:val="28"/>
        </w:rPr>
      </w:pPr>
      <w:r>
        <w:rPr>
          <w:sz w:val="28"/>
          <w:szCs w:val="28"/>
        </w:rPr>
        <w:t>т</w:t>
      </w:r>
      <w:r w:rsidR="004749CB" w:rsidRPr="00FA4FD3">
        <w:rPr>
          <w:sz w:val="28"/>
          <w:szCs w:val="28"/>
        </w:rPr>
        <w:t>аблицу 22 «Расчетные показатели количества машино-мест для парковки легковых автомобилей у объектов, зданий и сооружений различного функционального назначения» изложить в следующей редакции:</w:t>
      </w:r>
    </w:p>
    <w:p w:rsidR="00FA4FD3" w:rsidRPr="00FA4FD3" w:rsidRDefault="00FA4FD3" w:rsidP="00684B1F">
      <w:pPr>
        <w:jc w:val="both"/>
        <w:rPr>
          <w:sz w:val="28"/>
          <w:szCs w:val="28"/>
        </w:rPr>
      </w:pPr>
      <w:r w:rsidRPr="00FA4FD3">
        <w:rPr>
          <w:sz w:val="28"/>
          <w:szCs w:val="28"/>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gridCol w:w="3543"/>
        <w:gridCol w:w="1560"/>
      </w:tblGrid>
      <w:tr w:rsidR="004749CB" w:rsidRPr="00AD198A" w:rsidTr="0085639A">
        <w:trPr>
          <w:trHeight w:val="175"/>
        </w:trPr>
        <w:tc>
          <w:tcPr>
            <w:tcW w:w="9356" w:type="dxa"/>
            <w:shd w:val="clear" w:color="auto" w:fill="auto"/>
          </w:tcPr>
          <w:p w:rsidR="004749CB" w:rsidRPr="00AD198A" w:rsidRDefault="004749CB" w:rsidP="00684B1F">
            <w:pPr>
              <w:pStyle w:val="101"/>
              <w:widowControl w:val="0"/>
              <w:jc w:val="center"/>
              <w:rPr>
                <w:sz w:val="24"/>
              </w:rPr>
            </w:pPr>
            <w:r w:rsidRPr="00AD198A">
              <w:rPr>
                <w:sz w:val="24"/>
              </w:rPr>
              <w:t>Объект</w:t>
            </w:r>
          </w:p>
        </w:tc>
        <w:tc>
          <w:tcPr>
            <w:tcW w:w="3543" w:type="dxa"/>
            <w:shd w:val="clear" w:color="auto" w:fill="auto"/>
          </w:tcPr>
          <w:p w:rsidR="004749CB" w:rsidRPr="00AD198A" w:rsidRDefault="004749CB" w:rsidP="00684B1F">
            <w:pPr>
              <w:pStyle w:val="101"/>
              <w:widowControl w:val="0"/>
              <w:jc w:val="center"/>
              <w:rPr>
                <w:sz w:val="24"/>
              </w:rPr>
            </w:pPr>
            <w:r w:rsidRPr="00AD198A">
              <w:rPr>
                <w:sz w:val="24"/>
              </w:rPr>
              <w:t>Расчетная единица</w:t>
            </w:r>
          </w:p>
        </w:tc>
        <w:tc>
          <w:tcPr>
            <w:tcW w:w="1560" w:type="dxa"/>
            <w:shd w:val="clear" w:color="auto" w:fill="auto"/>
          </w:tcPr>
          <w:p w:rsidR="004749CB" w:rsidRPr="00AD198A" w:rsidRDefault="004749CB" w:rsidP="00684B1F">
            <w:pPr>
              <w:pStyle w:val="101"/>
              <w:widowControl w:val="0"/>
              <w:jc w:val="center"/>
              <w:rPr>
                <w:rFonts w:eastAsia="Calibri"/>
                <w:sz w:val="24"/>
                <w:lang w:eastAsia="en-US"/>
              </w:rPr>
            </w:pPr>
            <w:r w:rsidRPr="00AD198A">
              <w:rPr>
                <w:rFonts w:eastAsia="Calibri"/>
                <w:sz w:val="24"/>
                <w:lang w:eastAsia="en-US"/>
              </w:rPr>
              <w:t>Число мест</w:t>
            </w:r>
          </w:p>
        </w:tc>
      </w:tr>
      <w:tr w:rsidR="004749CB" w:rsidRPr="00AD198A" w:rsidTr="0085639A">
        <w:tc>
          <w:tcPr>
            <w:tcW w:w="14459" w:type="dxa"/>
            <w:gridSpan w:val="3"/>
            <w:shd w:val="clear" w:color="auto" w:fill="auto"/>
          </w:tcPr>
          <w:p w:rsidR="004749CB" w:rsidRPr="00AD198A" w:rsidRDefault="004749CB" w:rsidP="00684B1F">
            <w:pPr>
              <w:pStyle w:val="101"/>
              <w:widowControl w:val="0"/>
              <w:jc w:val="center"/>
              <w:rPr>
                <w:rFonts w:eastAsia="Calibri"/>
                <w:sz w:val="24"/>
                <w:lang w:eastAsia="en-US"/>
              </w:rPr>
            </w:pPr>
            <w:r w:rsidRPr="00AD198A">
              <w:rPr>
                <w:rFonts w:eastAsia="Calibri"/>
                <w:sz w:val="24"/>
                <w:lang w:eastAsia="en-US"/>
              </w:rPr>
              <w:t>Здания и сооружения</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Жилые дома, в том числе со встроено-пристроенными помещениями общественного назначения*</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машино-мест/на 1000 жителей </w:t>
            </w:r>
          </w:p>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(гостевые парковки)</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52</w:t>
            </w:r>
          </w:p>
        </w:tc>
      </w:tr>
      <w:tr w:rsidR="004749CB" w:rsidRPr="00AD198A" w:rsidTr="0085639A">
        <w:tc>
          <w:tcPr>
            <w:tcW w:w="9356" w:type="dxa"/>
            <w:shd w:val="clear" w:color="auto" w:fill="auto"/>
          </w:tcPr>
          <w:p w:rsidR="004749CB" w:rsidRPr="00AD198A" w:rsidRDefault="004749CB" w:rsidP="00684B1F">
            <w:pPr>
              <w:pStyle w:val="101"/>
              <w:rPr>
                <w:sz w:val="24"/>
              </w:rPr>
            </w:pPr>
            <w:r w:rsidRPr="00AD198A">
              <w:rPr>
                <w:rFonts w:eastAsia="Calibri"/>
                <w:sz w:val="24"/>
                <w:lang w:eastAsia="en-US"/>
              </w:rPr>
              <w:t>Стоянки для постоянного хранения легковых автомобилей, машино-мест/на 1 квартиру (в границах земельного участка многоквартирного дома)</w:t>
            </w:r>
            <w:r w:rsidRPr="00AD198A">
              <w:rPr>
                <w:sz w:val="24"/>
              </w:rPr>
              <w:t xml:space="preserve"> в границах населенных пунктов и г. Анапа муниципального образования город-курорт Анапа</w:t>
            </w:r>
          </w:p>
        </w:tc>
        <w:tc>
          <w:tcPr>
            <w:tcW w:w="3543" w:type="dxa"/>
            <w:shd w:val="clear" w:color="auto" w:fill="auto"/>
          </w:tcPr>
          <w:p w:rsidR="004749CB" w:rsidRPr="00AD198A" w:rsidRDefault="004749CB" w:rsidP="00684B1F">
            <w:pPr>
              <w:pStyle w:val="101"/>
              <w:rPr>
                <w:sz w:val="24"/>
              </w:rPr>
            </w:pPr>
            <w:r w:rsidRPr="00AD198A">
              <w:rPr>
                <w:rFonts w:eastAsia="Calibri"/>
                <w:sz w:val="24"/>
                <w:lang w:eastAsia="en-US"/>
              </w:rPr>
              <w:t>машино-мест/на 1 квартиру</w:t>
            </w:r>
          </w:p>
        </w:tc>
        <w:tc>
          <w:tcPr>
            <w:tcW w:w="1560" w:type="dxa"/>
            <w:shd w:val="clear" w:color="auto" w:fill="auto"/>
          </w:tcPr>
          <w:p w:rsidR="004749CB" w:rsidRPr="00AD198A" w:rsidRDefault="004749CB" w:rsidP="00684B1F">
            <w:pPr>
              <w:pStyle w:val="101"/>
              <w:jc w:val="center"/>
              <w:rPr>
                <w:sz w:val="24"/>
              </w:rPr>
            </w:pPr>
            <w:r w:rsidRPr="00AD198A">
              <w:rPr>
                <w:sz w:val="24"/>
              </w:rPr>
              <w:t>1</w:t>
            </w:r>
          </w:p>
        </w:tc>
      </w:tr>
      <w:tr w:rsidR="004749CB" w:rsidRPr="00AD198A" w:rsidTr="0085639A">
        <w:tc>
          <w:tcPr>
            <w:tcW w:w="9356" w:type="dxa"/>
            <w:shd w:val="clear" w:color="auto" w:fill="auto"/>
          </w:tcPr>
          <w:p w:rsidR="004749CB" w:rsidRPr="001872D9" w:rsidRDefault="004749CB" w:rsidP="00684B1F">
            <w:pPr>
              <w:rPr>
                <w:rFonts w:eastAsia="Calibri"/>
                <w:spacing w:val="-6"/>
                <w:lang w:eastAsia="en-US"/>
              </w:rPr>
            </w:pPr>
            <w:r w:rsidRPr="001872D9">
              <w:rPr>
                <w:spacing w:val="-6"/>
              </w:rPr>
              <w:t>Административно-управленческие учреждения, иностранные представительства, представи</w:t>
            </w:r>
            <w:r w:rsidR="001872D9">
              <w:rPr>
                <w:spacing w:val="-6"/>
              </w:rPr>
              <w:t>-</w:t>
            </w:r>
            <w:r w:rsidRPr="001872D9">
              <w:rPr>
                <w:spacing w:val="-6"/>
              </w:rPr>
              <w:t>тельства субъектов Российской Федерации, здания и помещения общественных организаций</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560" w:type="dxa"/>
            <w:vMerge w:val="restart"/>
            <w:shd w:val="clear" w:color="auto" w:fill="auto"/>
          </w:tcPr>
          <w:p w:rsidR="004749CB" w:rsidRPr="00AD198A" w:rsidRDefault="004749CB" w:rsidP="00684B1F">
            <w:pPr>
              <w:widowControl w:val="0"/>
              <w:autoSpaceDE w:val="0"/>
              <w:autoSpaceDN w:val="0"/>
              <w:adjustRightInd w:val="0"/>
              <w:jc w:val="center"/>
            </w:pPr>
            <w:r w:rsidRPr="00AD198A">
              <w:rPr>
                <w:rFonts w:eastAsia="Calibri"/>
                <w:lang w:eastAsia="en-US"/>
              </w:rPr>
              <w:t>49</w:t>
            </w:r>
          </w:p>
        </w:tc>
      </w:tr>
      <w:tr w:rsidR="004749CB" w:rsidRPr="00AD198A" w:rsidTr="0085639A">
        <w:tc>
          <w:tcPr>
            <w:tcW w:w="9356" w:type="dxa"/>
            <w:shd w:val="clear" w:color="auto" w:fill="auto"/>
          </w:tcPr>
          <w:p w:rsidR="004749CB" w:rsidRPr="00AD198A" w:rsidRDefault="004749CB" w:rsidP="00684B1F">
            <w:pPr>
              <w:rPr>
                <w:rFonts w:eastAsia="Calibri"/>
                <w:lang w:eastAsia="en-US"/>
              </w:rPr>
            </w:pPr>
            <w:r w:rsidRPr="00AD198A">
              <w:t>Банки и банковские учреждения, кредитно финансовые учреждения</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Научные и проектные организации</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4749CB" w:rsidRPr="00AD198A" w:rsidTr="0085639A">
        <w:tc>
          <w:tcPr>
            <w:tcW w:w="9356" w:type="dxa"/>
            <w:shd w:val="clear" w:color="auto" w:fill="auto"/>
          </w:tcPr>
          <w:p w:rsidR="004749CB" w:rsidRPr="00AD198A" w:rsidRDefault="004749CB" w:rsidP="00684B1F">
            <w:pPr>
              <w:pStyle w:val="TableParagraph"/>
              <w:tabs>
                <w:tab w:val="left" w:pos="1436"/>
              </w:tabs>
              <w:kinsoku w:val="0"/>
              <w:overflowPunct w:val="0"/>
              <w:rPr>
                <w:rFonts w:eastAsia="Calibri"/>
                <w:lang w:eastAsia="en-US"/>
              </w:rPr>
            </w:pPr>
            <w:r w:rsidRPr="00AD198A">
              <w:t>Объекты</w:t>
            </w:r>
            <w:r w:rsidRPr="00AD198A">
              <w:rPr>
                <w:w w:val="102"/>
              </w:rPr>
              <w:t xml:space="preserve"> </w:t>
            </w:r>
            <w:r w:rsidRPr="00AD198A">
              <w:t>производственного и</w:t>
            </w:r>
            <w:r w:rsidRPr="00AD198A">
              <w:rPr>
                <w:w w:val="102"/>
              </w:rPr>
              <w:t xml:space="preserve"> </w:t>
            </w:r>
            <w:r w:rsidRPr="00AD198A">
              <w:t>коммунального назначения</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работающих в двух смежных сменах</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25</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Образовательные учреждения</w:t>
            </w:r>
          </w:p>
        </w:tc>
      </w:tr>
      <w:tr w:rsidR="004749CB" w:rsidRPr="00AD198A" w:rsidTr="0085639A">
        <w:tc>
          <w:tcPr>
            <w:tcW w:w="9356" w:type="dxa"/>
            <w:shd w:val="clear" w:color="auto" w:fill="auto"/>
          </w:tcPr>
          <w:p w:rsidR="004749CB" w:rsidRPr="00AD198A" w:rsidRDefault="004749CB" w:rsidP="00684B1F">
            <w:pPr>
              <w:pStyle w:val="TableParagraph"/>
              <w:tabs>
                <w:tab w:val="left" w:pos="1035"/>
              </w:tabs>
              <w:kinsoku w:val="0"/>
              <w:overflowPunct w:val="0"/>
              <w:rPr>
                <w:rFonts w:eastAsia="Calibri"/>
                <w:lang w:eastAsia="en-US"/>
              </w:rPr>
            </w:pPr>
            <w:r w:rsidRPr="00AD198A">
              <w:t>Образовательные</w:t>
            </w:r>
            <w:r w:rsidRPr="00AD198A">
              <w:rPr>
                <w:w w:val="102"/>
              </w:rPr>
              <w:t xml:space="preserve"> </w:t>
            </w:r>
            <w:r w:rsidRPr="00AD198A">
              <w:t>организации, реализующие</w:t>
            </w:r>
            <w:r w:rsidRPr="00AD198A">
              <w:rPr>
                <w:w w:val="102"/>
              </w:rPr>
              <w:t xml:space="preserve"> </w:t>
            </w:r>
            <w:r w:rsidRPr="00AD198A">
              <w:t>программы высшего</w:t>
            </w:r>
            <w:r w:rsidRPr="00AD198A">
              <w:rPr>
                <w:w w:val="102"/>
              </w:rPr>
              <w:t xml:space="preserve"> </w:t>
            </w:r>
            <w:r w:rsidRPr="00AD198A">
              <w:t>образования</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работающих</w:t>
            </w:r>
          </w:p>
        </w:tc>
        <w:tc>
          <w:tcPr>
            <w:tcW w:w="1560" w:type="dxa"/>
            <w:vMerge w:val="restart"/>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4749CB" w:rsidRPr="00AD198A" w:rsidTr="0085639A">
        <w:tc>
          <w:tcPr>
            <w:tcW w:w="9356" w:type="dxa"/>
            <w:shd w:val="clear" w:color="auto" w:fill="auto"/>
          </w:tcPr>
          <w:p w:rsidR="004749CB" w:rsidRPr="00AD198A" w:rsidRDefault="004749CB" w:rsidP="00684B1F">
            <w:pPr>
              <w:pStyle w:val="TableParagraph"/>
              <w:tabs>
                <w:tab w:val="left" w:pos="1035"/>
              </w:tabs>
              <w:kinsoku w:val="0"/>
              <w:overflowPunct w:val="0"/>
              <w:rPr>
                <w:rFonts w:eastAsia="Calibri"/>
                <w:lang w:eastAsia="en-US"/>
              </w:rPr>
            </w:pPr>
            <w:r w:rsidRPr="00AD198A">
              <w:t>Профессиональные</w:t>
            </w:r>
            <w:r w:rsidRPr="00AD198A">
              <w:rPr>
                <w:w w:val="102"/>
              </w:rPr>
              <w:t xml:space="preserve"> </w:t>
            </w:r>
            <w:r w:rsidRPr="00AD198A">
              <w:t>образовательные</w:t>
            </w:r>
            <w:r w:rsidRPr="00AD198A">
              <w:rPr>
                <w:w w:val="102"/>
              </w:rPr>
              <w:t xml:space="preserve"> </w:t>
            </w:r>
            <w:r w:rsidRPr="00AD198A">
              <w:t>организации,</w:t>
            </w:r>
            <w:r w:rsidRPr="00AD198A">
              <w:rPr>
                <w:w w:val="102"/>
              </w:rPr>
              <w:t xml:space="preserve"> </w:t>
            </w:r>
            <w:r w:rsidRPr="00AD198A">
              <w:t>образовательные</w:t>
            </w:r>
            <w:r w:rsidRPr="00AD198A">
              <w:rPr>
                <w:w w:val="102"/>
              </w:rPr>
              <w:t xml:space="preserve"> </w:t>
            </w:r>
            <w:r w:rsidRPr="00AD198A">
              <w:t>организации искусств городского (местного)</w:t>
            </w:r>
            <w:r w:rsidRPr="00AD198A">
              <w:rPr>
                <w:w w:val="102"/>
              </w:rPr>
              <w:t xml:space="preserve"> </w:t>
            </w:r>
            <w:r w:rsidRPr="00AD198A">
              <w:t>значения</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Дошкольные учреждения </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объект</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Не менее 20</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Школы </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объект</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Не менее 39</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Медицинские организации</w:t>
            </w:r>
          </w:p>
        </w:tc>
      </w:tr>
      <w:tr w:rsidR="004749CB" w:rsidRPr="00AD198A" w:rsidTr="0085639A">
        <w:tc>
          <w:tcPr>
            <w:tcW w:w="9356" w:type="dxa"/>
            <w:shd w:val="clear" w:color="auto" w:fill="auto"/>
          </w:tcPr>
          <w:p w:rsidR="004749CB" w:rsidRPr="00AD198A" w:rsidRDefault="004749CB" w:rsidP="00684B1F">
            <w:pPr>
              <w:pStyle w:val="TableParagraph"/>
              <w:kinsoku w:val="0"/>
              <w:overflowPunct w:val="0"/>
              <w:rPr>
                <w:rFonts w:eastAsia="Calibri"/>
                <w:lang w:eastAsia="en-US"/>
              </w:rPr>
            </w:pPr>
            <w:r w:rsidRPr="00AD198A">
              <w:t>Стационары</w:t>
            </w:r>
            <w:r w:rsidR="00034BC2">
              <w:t xml:space="preserve"> </w:t>
            </w:r>
            <w:r w:rsidRPr="00AD198A">
              <w:t xml:space="preserve">регионального, зонального, межрайонного уровня (больницы, диспансеры, перинатальные центры, и др.) </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100 коек + </w:t>
            </w:r>
          </w:p>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100 работающих </w:t>
            </w:r>
          </w:p>
        </w:tc>
        <w:tc>
          <w:tcPr>
            <w:tcW w:w="1560" w:type="dxa"/>
            <w:vMerge w:val="restart"/>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20+20</w:t>
            </w:r>
          </w:p>
        </w:tc>
      </w:tr>
      <w:tr w:rsidR="004749CB" w:rsidRPr="00AD198A" w:rsidTr="0085639A">
        <w:tc>
          <w:tcPr>
            <w:tcW w:w="9356" w:type="dxa"/>
            <w:shd w:val="clear" w:color="auto" w:fill="auto"/>
          </w:tcPr>
          <w:p w:rsidR="004749CB" w:rsidRPr="00AD198A" w:rsidRDefault="004749CB" w:rsidP="00684B1F">
            <w:pPr>
              <w:pStyle w:val="TableParagraph"/>
              <w:kinsoku w:val="0"/>
              <w:overflowPunct w:val="0"/>
              <w:rPr>
                <w:rFonts w:eastAsia="Calibri"/>
                <w:lang w:eastAsia="en-US"/>
              </w:rPr>
            </w:pPr>
            <w:r w:rsidRPr="00AD198A">
              <w:t xml:space="preserve">Стационары городского, районного, участкового уровня (больницы, диспансеры, родильные дома и др.) </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537B38" w:rsidRDefault="004749CB" w:rsidP="00684B1F">
            <w:pPr>
              <w:pStyle w:val="TableParagraph"/>
              <w:kinsoku w:val="0"/>
              <w:overflowPunct w:val="0"/>
              <w:rPr>
                <w:rFonts w:eastAsia="Calibri"/>
                <w:spacing w:val="-6"/>
                <w:lang w:eastAsia="en-US"/>
              </w:rPr>
            </w:pPr>
            <w:r w:rsidRPr="00537B38">
              <w:rPr>
                <w:spacing w:val="-6"/>
              </w:rPr>
              <w:t>Стационары,</w:t>
            </w:r>
            <w:r w:rsidR="00034BC2" w:rsidRPr="00537B38">
              <w:rPr>
                <w:spacing w:val="-6"/>
              </w:rPr>
              <w:t xml:space="preserve"> </w:t>
            </w:r>
            <w:r w:rsidRPr="00537B38">
              <w:rPr>
                <w:spacing w:val="-6"/>
              </w:rPr>
              <w:t xml:space="preserve">выполняющие функции больниц скорой помощи и станции скорой помощи </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pStyle w:val="TableParagraph"/>
              <w:tabs>
                <w:tab w:val="left" w:pos="1035"/>
              </w:tabs>
              <w:kinsoku w:val="0"/>
              <w:overflowPunct w:val="0"/>
            </w:pPr>
            <w:r w:rsidRPr="00AD198A">
              <w:t>Поликлиники, в том числе амбулатории</w:t>
            </w:r>
          </w:p>
        </w:tc>
        <w:tc>
          <w:tcPr>
            <w:tcW w:w="3543" w:type="dxa"/>
            <w:shd w:val="clear" w:color="auto" w:fill="auto"/>
          </w:tcPr>
          <w:p w:rsidR="004749CB" w:rsidRPr="001872D9" w:rsidRDefault="004749CB" w:rsidP="00684B1F">
            <w:pPr>
              <w:widowControl w:val="0"/>
              <w:autoSpaceDE w:val="0"/>
              <w:autoSpaceDN w:val="0"/>
              <w:adjustRightInd w:val="0"/>
              <w:rPr>
                <w:rFonts w:eastAsia="Calibri"/>
                <w:spacing w:val="-8"/>
                <w:lang w:eastAsia="en-US"/>
              </w:rPr>
            </w:pPr>
            <w:r w:rsidRPr="001872D9">
              <w:rPr>
                <w:rFonts w:eastAsia="Calibri"/>
                <w:spacing w:val="-8"/>
                <w:lang w:eastAsia="en-US"/>
              </w:rPr>
              <w:t>100 посещений + 100 работающих</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20+20</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lastRenderedPageBreak/>
              <w:t>Аптеки и аптечные магазины:</w:t>
            </w:r>
          </w:p>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торговой площадью до 25 кв.м</w:t>
            </w:r>
          </w:p>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торговой площадью свыше 25 кв.м</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p>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объект</w:t>
            </w:r>
          </w:p>
          <w:p w:rsidR="004749CB" w:rsidRPr="00AD198A" w:rsidRDefault="004749CB" w:rsidP="00684B1F">
            <w:pPr>
              <w:widowControl w:val="0"/>
              <w:autoSpaceDE w:val="0"/>
              <w:autoSpaceDN w:val="0"/>
              <w:adjustRightInd w:val="0"/>
              <w:rPr>
                <w:rFonts w:eastAsia="Calibri"/>
                <w:lang w:eastAsia="en-US"/>
              </w:rPr>
            </w:pPr>
            <w:smartTag w:uri="urn:schemas-microsoft-com:office:smarttags" w:element="metricconverter">
              <w:smartTagPr>
                <w:attr w:name="ProductID" w:val="50 кв. м"/>
              </w:smartTagPr>
              <w:r w:rsidRPr="00AD198A">
                <w:rPr>
                  <w:rFonts w:eastAsia="Calibri"/>
                  <w:lang w:eastAsia="en-US"/>
                </w:rPr>
                <w:t>50 кв. м</w:t>
              </w:r>
            </w:smartTag>
            <w:r w:rsidRPr="00AD198A">
              <w:rPr>
                <w:rFonts w:eastAsia="Calibri"/>
                <w:lang w:eastAsia="en-US"/>
              </w:rPr>
              <w:t xml:space="preserve"> торговой площади</w:t>
            </w:r>
          </w:p>
        </w:tc>
        <w:tc>
          <w:tcPr>
            <w:tcW w:w="1560" w:type="dxa"/>
            <w:shd w:val="clear" w:color="auto" w:fill="auto"/>
          </w:tcPr>
          <w:p w:rsidR="004749CB" w:rsidRPr="00AD198A" w:rsidRDefault="004749CB" w:rsidP="00684B1F">
            <w:pPr>
              <w:widowControl w:val="0"/>
              <w:autoSpaceDE w:val="0"/>
              <w:autoSpaceDN w:val="0"/>
              <w:adjustRightInd w:val="0"/>
              <w:rPr>
                <w:rFonts w:eastAsia="Calibri"/>
                <w:lang w:eastAsia="en-US"/>
              </w:rPr>
            </w:pPr>
          </w:p>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4</w:t>
            </w:r>
          </w:p>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9</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Спортивные объекты</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Спортивные объекты с местами для зрителей</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мест</w:t>
            </w:r>
          </w:p>
        </w:tc>
        <w:tc>
          <w:tcPr>
            <w:tcW w:w="1560" w:type="dxa"/>
            <w:vMerge w:val="restart"/>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13</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t>Спортивные комплексы и</w:t>
            </w:r>
            <w:r w:rsidRPr="00AD198A">
              <w:rPr>
                <w:w w:val="102"/>
              </w:rPr>
              <w:t xml:space="preserve"> </w:t>
            </w:r>
            <w:r w:rsidRPr="00AD198A">
              <w:t>стадионы с трибунами</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pStyle w:val="TableParagraph"/>
              <w:tabs>
                <w:tab w:val="left" w:pos="577"/>
                <w:tab w:val="left" w:pos="1436"/>
              </w:tabs>
              <w:kinsoku w:val="0"/>
              <w:overflowPunct w:val="0"/>
              <w:rPr>
                <w:rFonts w:eastAsia="Calibri"/>
                <w:lang w:eastAsia="en-US"/>
              </w:rPr>
            </w:pPr>
            <w:r w:rsidRPr="00AD198A">
              <w:t>Оздоровительные</w:t>
            </w:r>
            <w:r w:rsidRPr="00AD198A">
              <w:rPr>
                <w:w w:val="102"/>
              </w:rPr>
              <w:t xml:space="preserve"> </w:t>
            </w:r>
            <w:r w:rsidRPr="00AD198A">
              <w:t>комплексы (фитнес-клубы,</w:t>
            </w:r>
            <w:r w:rsidRPr="00AD198A">
              <w:rPr>
                <w:w w:val="102"/>
              </w:rPr>
              <w:t xml:space="preserve"> </w:t>
            </w:r>
            <w:r w:rsidRPr="00AD198A">
              <w:t>ФОК)</w:t>
            </w:r>
          </w:p>
        </w:tc>
        <w:tc>
          <w:tcPr>
            <w:tcW w:w="3543" w:type="dxa"/>
            <w:shd w:val="clear" w:color="auto" w:fill="auto"/>
          </w:tcPr>
          <w:p w:rsidR="004749CB" w:rsidRPr="001872D9" w:rsidRDefault="004749CB" w:rsidP="00684B1F">
            <w:pPr>
              <w:widowControl w:val="0"/>
              <w:autoSpaceDE w:val="0"/>
              <w:autoSpaceDN w:val="0"/>
              <w:adjustRightInd w:val="0"/>
              <w:rPr>
                <w:rFonts w:eastAsia="Calibri"/>
                <w:spacing w:val="-6"/>
                <w:lang w:eastAsia="en-US"/>
              </w:rPr>
            </w:pPr>
            <w:r w:rsidRPr="001872D9">
              <w:rPr>
                <w:rFonts w:eastAsia="Calibri"/>
                <w:spacing w:val="-6"/>
                <w:lang w:eastAsia="en-US"/>
              </w:rPr>
              <w:t>100 единовременных посетителей</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33</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Спортивные тренажерные залы</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500 кв.м. общей площади</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20</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Учреждения культуры</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w w:val="102"/>
              </w:rPr>
            </w:pPr>
            <w:r w:rsidRPr="00AD198A">
              <w:t>Театры, дома культуры,</w:t>
            </w:r>
            <w:r w:rsidRPr="00AD198A">
              <w:rPr>
                <w:w w:val="102"/>
              </w:rPr>
              <w:t xml:space="preserve"> </w:t>
            </w:r>
            <w:r w:rsidRPr="00AD198A">
              <w:t>клубы, конференц-залы,</w:t>
            </w:r>
            <w:r w:rsidRPr="00AD198A">
              <w:rPr>
                <w:w w:val="102"/>
              </w:rPr>
              <w:t xml:space="preserve"> </w:t>
            </w:r>
            <w:r w:rsidRPr="00AD198A">
              <w:t>танцевальные залы</w:t>
            </w:r>
            <w:r w:rsidRPr="00AD198A">
              <w:rPr>
                <w:w w:val="102"/>
              </w:rPr>
              <w:t xml:space="preserve"> </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мест, посетителей</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26</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Досугово-развлекательные </w:t>
            </w:r>
            <w:r w:rsidR="004C7A63">
              <w:rPr>
                <w:rFonts w:eastAsia="Calibri"/>
                <w:lang w:eastAsia="en-US"/>
              </w:rPr>
              <w:t xml:space="preserve"> </w:t>
            </w:r>
            <w:r w:rsidRPr="00AD198A">
              <w:rPr>
                <w:rFonts w:eastAsia="Calibri"/>
                <w:lang w:eastAsia="en-US"/>
              </w:rPr>
              <w:t xml:space="preserve">учреждения, развлекательные центры, дискотеки, залы игровых автоматов, ночные клубы): </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мест или единовременных посетителей</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35</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Торговые объекты</w:t>
            </w:r>
          </w:p>
        </w:tc>
      </w:tr>
      <w:tr w:rsidR="000E470D" w:rsidRPr="00AD198A" w:rsidTr="0085639A">
        <w:tc>
          <w:tcPr>
            <w:tcW w:w="9356" w:type="dxa"/>
            <w:shd w:val="clear" w:color="auto" w:fill="auto"/>
          </w:tcPr>
          <w:p w:rsidR="000E470D" w:rsidRPr="000E470D" w:rsidRDefault="000E470D" w:rsidP="00DF6082">
            <w:pPr>
              <w:pStyle w:val="TableParagraph"/>
              <w:kinsoku w:val="0"/>
              <w:overflowPunct w:val="0"/>
              <w:spacing w:line="258" w:lineRule="auto"/>
              <w:ind w:right="79"/>
              <w:jc w:val="both"/>
              <w:rPr>
                <w:spacing w:val="-4"/>
              </w:rPr>
            </w:pPr>
            <w:r w:rsidRPr="000E470D">
              <w:rPr>
                <w:spacing w:val="-4"/>
              </w:rPr>
              <w:t>Торговые комплексы,</w:t>
            </w:r>
            <w:r w:rsidRPr="000E470D">
              <w:rPr>
                <w:spacing w:val="-4"/>
                <w:w w:val="102"/>
              </w:rPr>
              <w:t xml:space="preserve"> </w:t>
            </w:r>
            <w:r w:rsidRPr="000E470D">
              <w:rPr>
                <w:spacing w:val="-4"/>
              </w:rPr>
              <w:t>универмаги, магазины с</w:t>
            </w:r>
            <w:r w:rsidRPr="000E470D">
              <w:rPr>
                <w:spacing w:val="-4"/>
                <w:w w:val="102"/>
              </w:rPr>
              <w:t xml:space="preserve"> </w:t>
            </w:r>
            <w:r w:rsidRPr="000E470D">
              <w:rPr>
                <w:spacing w:val="-4"/>
              </w:rPr>
              <w:t>площадью торговых залов</w:t>
            </w:r>
            <w:r w:rsidRPr="000E470D">
              <w:rPr>
                <w:spacing w:val="-4"/>
                <w:w w:val="102"/>
              </w:rPr>
              <w:t xml:space="preserve"> </w:t>
            </w:r>
            <w:r w:rsidRPr="000E470D">
              <w:rPr>
                <w:spacing w:val="-4"/>
              </w:rPr>
              <w:t>более 200 кв. м</w:t>
            </w:r>
          </w:p>
        </w:tc>
        <w:tc>
          <w:tcPr>
            <w:tcW w:w="3543" w:type="dxa"/>
            <w:shd w:val="clear" w:color="auto" w:fill="auto"/>
          </w:tcPr>
          <w:p w:rsidR="000E470D" w:rsidRPr="000E470D" w:rsidRDefault="000E470D" w:rsidP="007A0340">
            <w:pPr>
              <w:widowControl w:val="0"/>
              <w:autoSpaceDE w:val="0"/>
              <w:autoSpaceDN w:val="0"/>
              <w:adjustRightInd w:val="0"/>
              <w:rPr>
                <w:rFonts w:eastAsia="Calibri"/>
                <w:lang w:eastAsia="en-US"/>
              </w:rPr>
            </w:pPr>
            <w:r w:rsidRPr="000E470D">
              <w:rPr>
                <w:rFonts w:eastAsia="Calibri"/>
                <w:lang w:eastAsia="en-US"/>
              </w:rPr>
              <w:t xml:space="preserve">100 кв. м </w:t>
            </w:r>
            <w:r w:rsidR="007A0340">
              <w:rPr>
                <w:rFonts w:eastAsia="Calibri"/>
                <w:lang w:eastAsia="en-US"/>
              </w:rPr>
              <w:t>общей</w:t>
            </w:r>
            <w:r w:rsidRPr="000E470D">
              <w:rPr>
                <w:rFonts w:eastAsia="Calibri"/>
                <w:lang w:eastAsia="en-US"/>
              </w:rPr>
              <w:t xml:space="preserve"> площади </w:t>
            </w:r>
          </w:p>
        </w:tc>
        <w:tc>
          <w:tcPr>
            <w:tcW w:w="1560" w:type="dxa"/>
            <w:shd w:val="clear" w:color="auto" w:fill="auto"/>
          </w:tcPr>
          <w:p w:rsidR="000E470D" w:rsidRPr="00AD198A" w:rsidRDefault="007A0340" w:rsidP="00684B1F">
            <w:pPr>
              <w:widowControl w:val="0"/>
              <w:autoSpaceDE w:val="0"/>
              <w:autoSpaceDN w:val="0"/>
              <w:adjustRightInd w:val="0"/>
              <w:jc w:val="center"/>
              <w:rPr>
                <w:rFonts w:eastAsia="Calibri"/>
                <w:lang w:eastAsia="en-US"/>
              </w:rPr>
            </w:pPr>
            <w:r>
              <w:rPr>
                <w:rFonts w:eastAsia="Calibri"/>
                <w:lang w:eastAsia="en-US"/>
              </w:rPr>
              <w:t>14</w:t>
            </w:r>
          </w:p>
        </w:tc>
      </w:tr>
      <w:tr w:rsidR="000E470D" w:rsidRPr="00AD198A" w:rsidTr="0085639A">
        <w:tc>
          <w:tcPr>
            <w:tcW w:w="9356" w:type="dxa"/>
            <w:shd w:val="clear" w:color="auto" w:fill="auto"/>
          </w:tcPr>
          <w:p w:rsidR="000E470D" w:rsidRPr="000E470D" w:rsidRDefault="000E470D" w:rsidP="00DF6082">
            <w:pPr>
              <w:pStyle w:val="TableParagraph"/>
              <w:kinsoku w:val="0"/>
              <w:overflowPunct w:val="0"/>
              <w:spacing w:line="258" w:lineRule="auto"/>
              <w:ind w:right="79"/>
              <w:jc w:val="both"/>
            </w:pPr>
            <w:r w:rsidRPr="000E470D">
              <w:rPr>
                <w:spacing w:val="-2"/>
              </w:rPr>
              <w:t>Предприятия</w:t>
            </w:r>
            <w:r w:rsidRPr="000E470D">
              <w:rPr>
                <w:spacing w:val="4"/>
              </w:rPr>
              <w:t xml:space="preserve"> </w:t>
            </w:r>
            <w:r w:rsidRPr="000E470D">
              <w:rPr>
                <w:spacing w:val="-3"/>
              </w:rPr>
              <w:t>торговли</w:t>
            </w:r>
            <w:r w:rsidRPr="000E470D">
              <w:rPr>
                <w:spacing w:val="3"/>
              </w:rPr>
              <w:t xml:space="preserve"> </w:t>
            </w:r>
            <w:r w:rsidRPr="000E470D">
              <w:t>с</w:t>
            </w:r>
            <w:r w:rsidRPr="000E470D">
              <w:rPr>
                <w:spacing w:val="29"/>
                <w:w w:val="102"/>
              </w:rPr>
              <w:t xml:space="preserve"> </w:t>
            </w:r>
            <w:r w:rsidRPr="000E470D">
              <w:rPr>
                <w:spacing w:val="-3"/>
              </w:rPr>
              <w:t>площадью</w:t>
            </w:r>
            <w:r w:rsidRPr="000E470D">
              <w:rPr>
                <w:spacing w:val="11"/>
              </w:rPr>
              <w:t xml:space="preserve"> </w:t>
            </w:r>
            <w:r w:rsidRPr="000E470D">
              <w:rPr>
                <w:spacing w:val="-2"/>
              </w:rPr>
              <w:t>торговых</w:t>
            </w:r>
            <w:r w:rsidRPr="000E470D">
              <w:rPr>
                <w:spacing w:val="9"/>
              </w:rPr>
              <w:t xml:space="preserve"> </w:t>
            </w:r>
            <w:r w:rsidRPr="000E470D">
              <w:rPr>
                <w:spacing w:val="-3"/>
              </w:rPr>
              <w:t>залов</w:t>
            </w:r>
            <w:r w:rsidRPr="000E470D">
              <w:rPr>
                <w:spacing w:val="29"/>
                <w:w w:val="102"/>
              </w:rPr>
              <w:t xml:space="preserve"> </w:t>
            </w:r>
            <w:r w:rsidRPr="000E470D">
              <w:rPr>
                <w:spacing w:val="-2"/>
              </w:rPr>
              <w:t>от</w:t>
            </w:r>
            <w:r w:rsidRPr="000E470D">
              <w:rPr>
                <w:spacing w:val="5"/>
              </w:rPr>
              <w:t xml:space="preserve"> </w:t>
            </w:r>
            <w:r w:rsidRPr="000E470D">
              <w:rPr>
                <w:spacing w:val="-2"/>
              </w:rPr>
              <w:t>50</w:t>
            </w:r>
            <w:r w:rsidRPr="000E470D">
              <w:rPr>
                <w:spacing w:val="1"/>
              </w:rPr>
              <w:t xml:space="preserve"> </w:t>
            </w:r>
            <w:r w:rsidRPr="000E470D">
              <w:t>до</w:t>
            </w:r>
            <w:r w:rsidRPr="000E470D">
              <w:rPr>
                <w:spacing w:val="1"/>
              </w:rPr>
              <w:t xml:space="preserve"> </w:t>
            </w:r>
            <w:r w:rsidRPr="000E470D">
              <w:rPr>
                <w:spacing w:val="-2"/>
              </w:rPr>
              <w:t>200</w:t>
            </w:r>
            <w:r w:rsidRPr="000E470D">
              <w:rPr>
                <w:spacing w:val="1"/>
              </w:rPr>
              <w:t xml:space="preserve"> </w:t>
            </w:r>
            <w:r w:rsidRPr="000E470D">
              <w:t>кв.</w:t>
            </w:r>
            <w:r w:rsidRPr="000E470D">
              <w:rPr>
                <w:spacing w:val="2"/>
              </w:rPr>
              <w:t xml:space="preserve"> </w:t>
            </w:r>
            <w:r w:rsidRPr="000E470D">
              <w:t>м</w:t>
            </w:r>
          </w:p>
        </w:tc>
        <w:tc>
          <w:tcPr>
            <w:tcW w:w="3543" w:type="dxa"/>
            <w:shd w:val="clear" w:color="auto" w:fill="auto"/>
          </w:tcPr>
          <w:p w:rsidR="000E470D" w:rsidRPr="000E470D" w:rsidRDefault="000E470D" w:rsidP="007A0340">
            <w:r w:rsidRPr="000E470D">
              <w:rPr>
                <w:rFonts w:eastAsia="Calibri"/>
                <w:lang w:eastAsia="en-US"/>
              </w:rPr>
              <w:t xml:space="preserve">100 кв. м </w:t>
            </w:r>
            <w:r w:rsidR="007A0340">
              <w:rPr>
                <w:rFonts w:eastAsia="Calibri"/>
                <w:lang w:eastAsia="en-US"/>
              </w:rPr>
              <w:t>общей</w:t>
            </w:r>
            <w:r w:rsidRPr="000E470D">
              <w:rPr>
                <w:rFonts w:eastAsia="Calibri"/>
                <w:lang w:eastAsia="en-US"/>
              </w:rPr>
              <w:t xml:space="preserve"> площади </w:t>
            </w:r>
          </w:p>
        </w:tc>
        <w:tc>
          <w:tcPr>
            <w:tcW w:w="1560" w:type="dxa"/>
            <w:shd w:val="clear" w:color="auto" w:fill="auto"/>
          </w:tcPr>
          <w:p w:rsidR="000E470D" w:rsidRPr="00AD198A" w:rsidRDefault="000E470D" w:rsidP="00684B1F">
            <w:pPr>
              <w:widowControl w:val="0"/>
              <w:autoSpaceDE w:val="0"/>
              <w:autoSpaceDN w:val="0"/>
              <w:adjustRightInd w:val="0"/>
              <w:jc w:val="center"/>
              <w:rPr>
                <w:rFonts w:eastAsia="Calibri"/>
                <w:lang w:eastAsia="en-US"/>
              </w:rPr>
            </w:pPr>
            <w:r w:rsidRPr="00AD198A">
              <w:rPr>
                <w:rFonts w:eastAsia="Calibri"/>
                <w:lang w:eastAsia="en-US"/>
              </w:rPr>
              <w:t>13</w:t>
            </w:r>
          </w:p>
        </w:tc>
      </w:tr>
      <w:tr w:rsidR="000E470D" w:rsidRPr="00AD198A" w:rsidTr="0085639A">
        <w:tc>
          <w:tcPr>
            <w:tcW w:w="9356" w:type="dxa"/>
            <w:shd w:val="clear" w:color="auto" w:fill="auto"/>
          </w:tcPr>
          <w:p w:rsidR="000E470D" w:rsidRPr="000E470D" w:rsidRDefault="000E470D" w:rsidP="00DF6082">
            <w:pPr>
              <w:pStyle w:val="TableParagraph"/>
              <w:kinsoku w:val="0"/>
              <w:overflowPunct w:val="0"/>
              <w:spacing w:line="258" w:lineRule="auto"/>
              <w:ind w:right="79"/>
              <w:jc w:val="both"/>
            </w:pPr>
            <w:r w:rsidRPr="000E470D">
              <w:rPr>
                <w:spacing w:val="-2"/>
              </w:rPr>
              <w:t>Предприятия</w:t>
            </w:r>
            <w:r w:rsidRPr="000E470D">
              <w:rPr>
                <w:spacing w:val="4"/>
              </w:rPr>
              <w:t xml:space="preserve"> </w:t>
            </w:r>
            <w:r w:rsidRPr="000E470D">
              <w:rPr>
                <w:spacing w:val="-3"/>
              </w:rPr>
              <w:t>торговли</w:t>
            </w:r>
            <w:r w:rsidRPr="000E470D">
              <w:rPr>
                <w:spacing w:val="3"/>
              </w:rPr>
              <w:t xml:space="preserve"> </w:t>
            </w:r>
            <w:r w:rsidRPr="000E470D">
              <w:t>с</w:t>
            </w:r>
            <w:r w:rsidRPr="000E470D">
              <w:rPr>
                <w:spacing w:val="29"/>
                <w:w w:val="102"/>
              </w:rPr>
              <w:t xml:space="preserve"> </w:t>
            </w:r>
            <w:r w:rsidRPr="000E470D">
              <w:rPr>
                <w:spacing w:val="-3"/>
              </w:rPr>
              <w:t>площадью</w:t>
            </w:r>
            <w:r w:rsidRPr="000E470D">
              <w:rPr>
                <w:spacing w:val="11"/>
              </w:rPr>
              <w:t xml:space="preserve"> </w:t>
            </w:r>
            <w:r w:rsidRPr="000E470D">
              <w:rPr>
                <w:spacing w:val="-2"/>
              </w:rPr>
              <w:t>торговых</w:t>
            </w:r>
            <w:r w:rsidRPr="000E470D">
              <w:rPr>
                <w:spacing w:val="9"/>
              </w:rPr>
              <w:t xml:space="preserve"> </w:t>
            </w:r>
            <w:r w:rsidRPr="000E470D">
              <w:rPr>
                <w:spacing w:val="-3"/>
              </w:rPr>
              <w:t>залов</w:t>
            </w:r>
            <w:r w:rsidRPr="000E470D">
              <w:rPr>
                <w:spacing w:val="29"/>
                <w:w w:val="102"/>
              </w:rPr>
              <w:t xml:space="preserve"> </w:t>
            </w:r>
            <w:r w:rsidRPr="000E470D">
              <w:t>до</w:t>
            </w:r>
            <w:r w:rsidRPr="000E470D">
              <w:rPr>
                <w:spacing w:val="1"/>
              </w:rPr>
              <w:t xml:space="preserve"> </w:t>
            </w:r>
            <w:r w:rsidRPr="000E470D">
              <w:rPr>
                <w:spacing w:val="-2"/>
              </w:rPr>
              <w:t>50</w:t>
            </w:r>
            <w:r w:rsidRPr="000E470D">
              <w:rPr>
                <w:spacing w:val="2"/>
              </w:rPr>
              <w:t xml:space="preserve"> </w:t>
            </w:r>
            <w:r w:rsidRPr="000E470D">
              <w:t>кв.</w:t>
            </w:r>
            <w:r w:rsidRPr="000E470D">
              <w:rPr>
                <w:spacing w:val="3"/>
              </w:rPr>
              <w:t xml:space="preserve"> </w:t>
            </w:r>
            <w:r w:rsidRPr="000E470D">
              <w:t>м</w:t>
            </w:r>
          </w:p>
        </w:tc>
        <w:tc>
          <w:tcPr>
            <w:tcW w:w="3543" w:type="dxa"/>
            <w:shd w:val="clear" w:color="auto" w:fill="auto"/>
          </w:tcPr>
          <w:p w:rsidR="000E470D" w:rsidRPr="000E470D" w:rsidRDefault="000E470D" w:rsidP="007A0340">
            <w:r w:rsidRPr="000E470D">
              <w:rPr>
                <w:rFonts w:eastAsia="Calibri"/>
                <w:lang w:eastAsia="en-US"/>
              </w:rPr>
              <w:t xml:space="preserve">100 кв. м </w:t>
            </w:r>
            <w:r w:rsidR="007A0340">
              <w:rPr>
                <w:rFonts w:eastAsia="Calibri"/>
                <w:lang w:eastAsia="en-US"/>
              </w:rPr>
              <w:t>общей</w:t>
            </w:r>
            <w:r w:rsidRPr="000E470D">
              <w:rPr>
                <w:rFonts w:eastAsia="Calibri"/>
                <w:lang w:eastAsia="en-US"/>
              </w:rPr>
              <w:t xml:space="preserve"> площади </w:t>
            </w:r>
          </w:p>
        </w:tc>
        <w:tc>
          <w:tcPr>
            <w:tcW w:w="1560" w:type="dxa"/>
            <w:shd w:val="clear" w:color="auto" w:fill="auto"/>
          </w:tcPr>
          <w:p w:rsidR="000E470D" w:rsidRPr="00AD198A" w:rsidRDefault="000E470D" w:rsidP="00684B1F">
            <w:pPr>
              <w:widowControl w:val="0"/>
              <w:autoSpaceDE w:val="0"/>
              <w:autoSpaceDN w:val="0"/>
              <w:adjustRightInd w:val="0"/>
              <w:jc w:val="center"/>
              <w:rPr>
                <w:rFonts w:eastAsia="Calibri"/>
                <w:lang w:eastAsia="en-US"/>
              </w:rPr>
            </w:pPr>
            <w:r w:rsidRPr="00AD198A">
              <w:rPr>
                <w:rFonts w:eastAsia="Calibri"/>
                <w:lang w:eastAsia="en-US"/>
              </w:rPr>
              <w:t>9</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Рынки</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торговых мест</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62</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Объекты общественного питания</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Рестораны, кафе, клубы</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мест</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26</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Предприятия общественного питания</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100 мест в залах или единовре</w:t>
            </w:r>
            <w:r w:rsidR="001872D9">
              <w:rPr>
                <w:rFonts w:eastAsia="Calibri"/>
                <w:lang w:eastAsia="en-US"/>
              </w:rPr>
              <w:t>-</w:t>
            </w:r>
            <w:r w:rsidRPr="001872D9">
              <w:rPr>
                <w:rFonts w:eastAsia="Calibri"/>
                <w:spacing w:val="-6"/>
                <w:lang w:eastAsia="en-US"/>
              </w:rPr>
              <w:t>менных посетителей и персонала</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30</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t>Объекты религиозных конфессий</w:t>
            </w:r>
          </w:p>
        </w:tc>
      </w:tr>
      <w:tr w:rsidR="004749CB" w:rsidRPr="00AD198A" w:rsidTr="0085639A">
        <w:tc>
          <w:tcPr>
            <w:tcW w:w="9356" w:type="dxa"/>
            <w:shd w:val="clear" w:color="auto" w:fill="auto"/>
          </w:tcPr>
          <w:p w:rsidR="004749CB" w:rsidRPr="00AD198A" w:rsidRDefault="004749CB" w:rsidP="00684B1F">
            <w:r w:rsidRPr="00AD198A">
              <w:t>Объекты религиозных конфессий (храмы, церкви, костелы, мечети, синагоги и др.) общегородского значения</w:t>
            </w:r>
          </w:p>
        </w:tc>
        <w:tc>
          <w:tcPr>
            <w:tcW w:w="3543" w:type="dxa"/>
            <w:vMerge w:val="restart"/>
            <w:shd w:val="clear" w:color="auto" w:fill="auto"/>
          </w:tcPr>
          <w:p w:rsidR="004749CB" w:rsidRPr="00AD198A" w:rsidRDefault="004749CB" w:rsidP="00684B1F">
            <w:r w:rsidRPr="00AD198A">
              <w:t>100 мест или единовременных посетителей</w:t>
            </w:r>
          </w:p>
        </w:tc>
        <w:tc>
          <w:tcPr>
            <w:tcW w:w="1560" w:type="dxa"/>
            <w:vMerge w:val="restart"/>
            <w:shd w:val="clear" w:color="auto" w:fill="auto"/>
          </w:tcPr>
          <w:p w:rsidR="004749CB" w:rsidRPr="00AD198A" w:rsidRDefault="004749CB" w:rsidP="00684B1F">
            <w:pPr>
              <w:jc w:val="center"/>
            </w:pPr>
            <w:r w:rsidRPr="00AD198A">
              <w:t>25</w:t>
            </w:r>
          </w:p>
        </w:tc>
      </w:tr>
      <w:tr w:rsidR="004749CB" w:rsidRPr="00AD198A" w:rsidTr="0085639A">
        <w:tc>
          <w:tcPr>
            <w:tcW w:w="9356" w:type="dxa"/>
            <w:shd w:val="clear" w:color="auto" w:fill="auto"/>
          </w:tcPr>
          <w:p w:rsidR="004749CB" w:rsidRPr="00AD198A" w:rsidRDefault="004749CB" w:rsidP="00684B1F">
            <w:r w:rsidRPr="00AD198A">
              <w:t>Объекты религиозных конфессий (храмы, церкви, костелы, мечети, синагоги и др.) местного районного значения</w:t>
            </w:r>
          </w:p>
        </w:tc>
        <w:tc>
          <w:tcPr>
            <w:tcW w:w="3543" w:type="dxa"/>
            <w:vMerge/>
            <w:shd w:val="clear" w:color="auto" w:fill="auto"/>
          </w:tcPr>
          <w:p w:rsidR="004749CB" w:rsidRPr="00AD198A" w:rsidRDefault="004749CB" w:rsidP="00684B1F"/>
        </w:tc>
        <w:tc>
          <w:tcPr>
            <w:tcW w:w="1560" w:type="dxa"/>
            <w:vMerge/>
            <w:shd w:val="clear" w:color="auto" w:fill="auto"/>
          </w:tcPr>
          <w:p w:rsidR="004749CB" w:rsidRPr="00AD198A" w:rsidRDefault="004749CB" w:rsidP="00684B1F">
            <w:pPr>
              <w:jc w:val="center"/>
            </w:pPr>
          </w:p>
        </w:tc>
      </w:tr>
      <w:tr w:rsidR="004749CB" w:rsidRPr="00AD198A" w:rsidTr="0085639A">
        <w:tc>
          <w:tcPr>
            <w:tcW w:w="14459" w:type="dxa"/>
            <w:gridSpan w:val="3"/>
            <w:shd w:val="clear" w:color="auto" w:fill="auto"/>
          </w:tcPr>
          <w:p w:rsidR="004749CB" w:rsidRPr="00AD198A" w:rsidRDefault="004749CB" w:rsidP="00684B1F">
            <w:pPr>
              <w:jc w:val="center"/>
            </w:pPr>
            <w:r w:rsidRPr="00AD198A">
              <w:t>Объекты гостиничного размещения</w:t>
            </w:r>
          </w:p>
        </w:tc>
      </w:tr>
      <w:tr w:rsidR="004749CB" w:rsidRPr="00AD198A" w:rsidTr="0085639A">
        <w:tc>
          <w:tcPr>
            <w:tcW w:w="9356" w:type="dxa"/>
            <w:shd w:val="clear" w:color="auto" w:fill="auto"/>
          </w:tcPr>
          <w:p w:rsidR="004749CB" w:rsidRPr="00AD198A" w:rsidRDefault="004749CB" w:rsidP="00684B1F">
            <w:r w:rsidRPr="00AD198A">
              <w:t>Гостиницы категории «четыре звезды», гостиницы** высшей категории «пять звезд»</w:t>
            </w:r>
          </w:p>
        </w:tc>
        <w:tc>
          <w:tcPr>
            <w:tcW w:w="3543" w:type="dxa"/>
            <w:vMerge w:val="restart"/>
            <w:shd w:val="clear" w:color="auto" w:fill="auto"/>
          </w:tcPr>
          <w:p w:rsidR="004749CB" w:rsidRPr="00AD198A" w:rsidRDefault="004749CB" w:rsidP="00684B1F">
            <w:r w:rsidRPr="00AD198A">
              <w:t>100 номеров</w:t>
            </w:r>
          </w:p>
        </w:tc>
        <w:tc>
          <w:tcPr>
            <w:tcW w:w="1560" w:type="dxa"/>
            <w:vMerge w:val="restart"/>
            <w:shd w:val="clear" w:color="auto" w:fill="auto"/>
          </w:tcPr>
          <w:p w:rsidR="004749CB" w:rsidRPr="00AD198A" w:rsidRDefault="004749CB" w:rsidP="00684B1F">
            <w:pPr>
              <w:jc w:val="center"/>
            </w:pPr>
            <w:r w:rsidRPr="00AD198A">
              <w:t>50</w:t>
            </w:r>
          </w:p>
        </w:tc>
      </w:tr>
      <w:tr w:rsidR="004749CB" w:rsidRPr="00AD198A" w:rsidTr="0085639A">
        <w:tc>
          <w:tcPr>
            <w:tcW w:w="9356" w:type="dxa"/>
            <w:shd w:val="clear" w:color="auto" w:fill="auto"/>
          </w:tcPr>
          <w:p w:rsidR="004749CB" w:rsidRPr="0085639A" w:rsidRDefault="004749CB" w:rsidP="00684B1F">
            <w:pPr>
              <w:rPr>
                <w:spacing w:val="-10"/>
              </w:rPr>
            </w:pPr>
            <w:r w:rsidRPr="0085639A">
              <w:rPr>
                <w:spacing w:val="-10"/>
              </w:rPr>
              <w:t xml:space="preserve">Гостиницы*прочие, в т.ч. с категорией «без звезд», «одна звезда», «две звезды», «три звезды», </w:t>
            </w:r>
            <w:r w:rsidRPr="0085639A">
              <w:rPr>
                <w:rFonts w:eastAsia="Calibri"/>
                <w:spacing w:val="-10"/>
                <w:lang w:eastAsia="en-US"/>
              </w:rPr>
              <w:t xml:space="preserve">дома отдыха и санатории, санатории-профилактории, базы отдыха и туристские базы, мотели  </w:t>
            </w:r>
          </w:p>
        </w:tc>
        <w:tc>
          <w:tcPr>
            <w:tcW w:w="3543" w:type="dxa"/>
            <w:vMerge/>
            <w:shd w:val="clear" w:color="auto" w:fill="auto"/>
          </w:tcPr>
          <w:p w:rsidR="004749CB" w:rsidRPr="00AD198A" w:rsidRDefault="004749CB" w:rsidP="00684B1F"/>
        </w:tc>
        <w:tc>
          <w:tcPr>
            <w:tcW w:w="1560" w:type="dxa"/>
            <w:vMerge/>
            <w:shd w:val="clear" w:color="auto" w:fill="auto"/>
          </w:tcPr>
          <w:p w:rsidR="004749CB" w:rsidRPr="00AD198A" w:rsidRDefault="004749CB" w:rsidP="00684B1F">
            <w:pPr>
              <w:jc w:val="center"/>
            </w:pPr>
          </w:p>
        </w:tc>
      </w:tr>
      <w:tr w:rsidR="004749CB" w:rsidRPr="00AD198A" w:rsidTr="0085639A">
        <w:tc>
          <w:tcPr>
            <w:tcW w:w="9356" w:type="dxa"/>
            <w:shd w:val="clear" w:color="auto" w:fill="auto"/>
          </w:tcPr>
          <w:p w:rsidR="004749CB" w:rsidRPr="00AD198A" w:rsidRDefault="004749CB" w:rsidP="00684B1F">
            <w:r w:rsidRPr="00AD198A">
              <w:rPr>
                <w:rFonts w:eastAsia="Calibri"/>
                <w:lang w:eastAsia="en-US"/>
              </w:rPr>
              <w:t>Кемпинги</w:t>
            </w:r>
          </w:p>
        </w:tc>
        <w:tc>
          <w:tcPr>
            <w:tcW w:w="3543" w:type="dxa"/>
            <w:shd w:val="clear" w:color="auto" w:fill="auto"/>
          </w:tcPr>
          <w:p w:rsidR="004749CB" w:rsidRPr="00AD198A" w:rsidRDefault="004749CB" w:rsidP="00684B1F">
            <w:r w:rsidRPr="00AD198A">
              <w:t>1 объект</w:t>
            </w:r>
          </w:p>
        </w:tc>
        <w:tc>
          <w:tcPr>
            <w:tcW w:w="1560" w:type="dxa"/>
            <w:shd w:val="clear" w:color="auto" w:fill="auto"/>
          </w:tcPr>
          <w:p w:rsidR="004749CB" w:rsidRPr="00AD198A" w:rsidRDefault="004749CB" w:rsidP="00684B1F">
            <w:pPr>
              <w:jc w:val="center"/>
            </w:pPr>
            <w:r w:rsidRPr="0085639A">
              <w:rPr>
                <w:spacing w:val="-12"/>
              </w:rPr>
              <w:t>По расчетной</w:t>
            </w:r>
            <w:r w:rsidRPr="00AD198A">
              <w:t xml:space="preserve"> вместимости</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Гостевые дома</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номер</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1,0</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lastRenderedPageBreak/>
              <w:t>Апартаменты, комплекс апартаментов, апартотель, бутик-отель, сьюит-отель</w:t>
            </w:r>
          </w:p>
        </w:tc>
        <w:tc>
          <w:tcPr>
            <w:tcW w:w="3543"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номер</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1,0</w:t>
            </w: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Объекты коммунально-бытового обслуживания</w:t>
            </w:r>
          </w:p>
        </w:tc>
      </w:tr>
      <w:tr w:rsidR="004749CB" w:rsidRPr="00AD198A" w:rsidTr="00537B38">
        <w:trPr>
          <w:trHeight w:val="401"/>
        </w:trPr>
        <w:tc>
          <w:tcPr>
            <w:tcW w:w="9356" w:type="dxa"/>
            <w:shd w:val="clear" w:color="auto" w:fill="auto"/>
          </w:tcPr>
          <w:p w:rsidR="004749CB" w:rsidRPr="00AD198A" w:rsidRDefault="004749CB" w:rsidP="00684B1F">
            <w:pPr>
              <w:rPr>
                <w:rFonts w:eastAsia="Calibri"/>
                <w:lang w:eastAsia="en-US"/>
              </w:rPr>
            </w:pPr>
            <w:r w:rsidRPr="00AD198A">
              <w:t xml:space="preserve">(салоны- парикмахерские, ателье, фотосалоны, салоны мод, салоны красоты, солярии, свадебные салоны) </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1 рабочее место</w:t>
            </w:r>
          </w:p>
        </w:tc>
        <w:tc>
          <w:tcPr>
            <w:tcW w:w="1560" w:type="dxa"/>
            <w:vMerge w:val="restart"/>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4</w:t>
            </w:r>
          </w:p>
        </w:tc>
      </w:tr>
      <w:tr w:rsidR="004749CB" w:rsidRPr="00AD198A" w:rsidTr="0085639A">
        <w:tc>
          <w:tcPr>
            <w:tcW w:w="9356" w:type="dxa"/>
            <w:shd w:val="clear" w:color="auto" w:fill="auto"/>
          </w:tcPr>
          <w:p w:rsidR="004749CB" w:rsidRPr="00AD198A" w:rsidRDefault="004749CB" w:rsidP="00684B1F">
            <w:pPr>
              <w:rPr>
                <w:rFonts w:eastAsia="Calibri"/>
                <w:lang w:eastAsia="en-US"/>
              </w:rPr>
            </w:pPr>
            <w:r w:rsidRPr="00AD198A">
              <w:t>Специализированные</w:t>
            </w:r>
            <w:r w:rsidRPr="00AD198A">
              <w:rPr>
                <w:w w:val="102"/>
              </w:rPr>
              <w:t xml:space="preserve"> </w:t>
            </w:r>
            <w:r w:rsidRPr="00AD198A">
              <w:t>центры по обслуживанию</w:t>
            </w:r>
            <w:r w:rsidRPr="00AD198A">
              <w:rPr>
                <w:w w:val="102"/>
              </w:rPr>
              <w:t xml:space="preserve"> </w:t>
            </w:r>
            <w:r w:rsidRPr="00AD198A">
              <w:t>сложной бытовой техники,</w:t>
            </w:r>
            <w:r w:rsidRPr="00AD198A">
              <w:rPr>
                <w:w w:val="102"/>
              </w:rPr>
              <w:t xml:space="preserve"> </w:t>
            </w:r>
            <w:r w:rsidRPr="00AD198A">
              <w:t>химчистки, прачечные,</w:t>
            </w:r>
            <w:r w:rsidRPr="00AD198A">
              <w:rPr>
                <w:w w:val="102"/>
              </w:rPr>
              <w:t xml:space="preserve"> </w:t>
            </w:r>
            <w:r w:rsidRPr="00AD198A">
              <w:t>ремонтные мастерские и</w:t>
            </w:r>
            <w:r w:rsidRPr="00AD198A">
              <w:rPr>
                <w:w w:val="102"/>
              </w:rPr>
              <w:t xml:space="preserve"> </w:t>
            </w:r>
            <w:r w:rsidRPr="00AD198A">
              <w:t>др.</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14459" w:type="dxa"/>
            <w:gridSpan w:val="3"/>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 xml:space="preserve">Вокзалы </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t>Железнодорожные</w:t>
            </w:r>
            <w:r w:rsidRPr="00AD198A">
              <w:rPr>
                <w:w w:val="102"/>
              </w:rPr>
              <w:t xml:space="preserve"> </w:t>
            </w:r>
            <w:r w:rsidRPr="00AD198A">
              <w:t>вокзалы</w:t>
            </w:r>
          </w:p>
        </w:tc>
        <w:tc>
          <w:tcPr>
            <w:tcW w:w="3543" w:type="dxa"/>
            <w:vMerge w:val="restart"/>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 xml:space="preserve">100 пассажиров, прибывающих в час «пик» </w:t>
            </w:r>
          </w:p>
        </w:tc>
        <w:tc>
          <w:tcPr>
            <w:tcW w:w="1560" w:type="dxa"/>
            <w:vMerge w:val="restart"/>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4749CB" w:rsidRPr="00AD198A" w:rsidTr="0085639A">
        <w:tc>
          <w:tcPr>
            <w:tcW w:w="9356" w:type="dxa"/>
            <w:shd w:val="clear" w:color="auto" w:fill="auto"/>
          </w:tcPr>
          <w:p w:rsidR="004749CB" w:rsidRPr="00AD198A" w:rsidRDefault="004749CB" w:rsidP="00684B1F">
            <w:pPr>
              <w:pStyle w:val="TableParagraph"/>
              <w:kinsoku w:val="0"/>
              <w:overflowPunct w:val="0"/>
            </w:pPr>
            <w:r w:rsidRPr="00AD198A">
              <w:t>Автовокзалы</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pStyle w:val="TableParagraph"/>
              <w:kinsoku w:val="0"/>
              <w:overflowPunct w:val="0"/>
            </w:pPr>
            <w:r w:rsidRPr="00AD198A">
              <w:t>Аэровокзалы</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9356" w:type="dxa"/>
            <w:shd w:val="clear" w:color="auto" w:fill="auto"/>
          </w:tcPr>
          <w:p w:rsidR="004749CB" w:rsidRPr="00AD198A" w:rsidRDefault="004749CB" w:rsidP="00684B1F">
            <w:pPr>
              <w:pStyle w:val="TableParagraph"/>
              <w:kinsoku w:val="0"/>
              <w:overflowPunct w:val="0"/>
            </w:pPr>
            <w:r w:rsidRPr="00AD198A">
              <w:t>Речные порты</w:t>
            </w:r>
          </w:p>
        </w:tc>
        <w:tc>
          <w:tcPr>
            <w:tcW w:w="3543" w:type="dxa"/>
            <w:vMerge/>
            <w:shd w:val="clear" w:color="auto" w:fill="auto"/>
          </w:tcPr>
          <w:p w:rsidR="004749CB" w:rsidRPr="00AD198A" w:rsidRDefault="004749CB" w:rsidP="00684B1F">
            <w:pPr>
              <w:widowControl w:val="0"/>
              <w:autoSpaceDE w:val="0"/>
              <w:autoSpaceDN w:val="0"/>
              <w:adjustRightInd w:val="0"/>
              <w:rPr>
                <w:rFonts w:eastAsia="Calibri"/>
                <w:lang w:eastAsia="en-US"/>
              </w:rPr>
            </w:pPr>
          </w:p>
        </w:tc>
        <w:tc>
          <w:tcPr>
            <w:tcW w:w="1560" w:type="dxa"/>
            <w:vMerge/>
            <w:shd w:val="clear" w:color="auto" w:fill="auto"/>
          </w:tcPr>
          <w:p w:rsidR="004749CB" w:rsidRPr="00AD198A" w:rsidRDefault="004749CB" w:rsidP="00684B1F">
            <w:pPr>
              <w:widowControl w:val="0"/>
              <w:autoSpaceDE w:val="0"/>
              <w:autoSpaceDN w:val="0"/>
              <w:adjustRightInd w:val="0"/>
              <w:jc w:val="center"/>
              <w:rPr>
                <w:rFonts w:eastAsia="Calibri"/>
                <w:lang w:eastAsia="en-US"/>
              </w:rPr>
            </w:pPr>
          </w:p>
        </w:tc>
      </w:tr>
      <w:tr w:rsidR="004749CB" w:rsidRPr="00AD198A" w:rsidTr="0085639A">
        <w:tc>
          <w:tcPr>
            <w:tcW w:w="14459" w:type="dxa"/>
            <w:gridSpan w:val="3"/>
            <w:shd w:val="clear" w:color="auto" w:fill="auto"/>
          </w:tcPr>
          <w:p w:rsidR="004749CB" w:rsidRPr="00AD198A" w:rsidRDefault="004749CB" w:rsidP="00684B1F">
            <w:pPr>
              <w:pStyle w:val="TableParagraph"/>
              <w:kinsoku w:val="0"/>
              <w:overflowPunct w:val="0"/>
              <w:jc w:val="center"/>
            </w:pPr>
            <w:r w:rsidRPr="00AD198A">
              <w:t>Рекреационные территории и объекты отдыха</w:t>
            </w:r>
          </w:p>
        </w:tc>
      </w:tr>
      <w:tr w:rsidR="004749CB" w:rsidRPr="00AD198A" w:rsidTr="0085639A">
        <w:tc>
          <w:tcPr>
            <w:tcW w:w="9356" w:type="dxa"/>
            <w:shd w:val="clear" w:color="auto" w:fill="auto"/>
          </w:tcPr>
          <w:p w:rsidR="004749CB" w:rsidRPr="00AD198A" w:rsidRDefault="004749CB" w:rsidP="00684B1F">
            <w:pPr>
              <w:widowControl w:val="0"/>
              <w:autoSpaceDE w:val="0"/>
              <w:autoSpaceDN w:val="0"/>
              <w:adjustRightInd w:val="0"/>
              <w:rPr>
                <w:rFonts w:eastAsia="Calibri"/>
                <w:lang w:eastAsia="en-US"/>
              </w:rPr>
            </w:pPr>
            <w:r w:rsidRPr="00AD198A">
              <w:rPr>
                <w:rFonts w:eastAsia="Calibri"/>
                <w:lang w:eastAsia="en-US"/>
              </w:rPr>
              <w:t>Пляжи и парки в зонах отдыха (аквапарки)</w:t>
            </w:r>
          </w:p>
        </w:tc>
        <w:tc>
          <w:tcPr>
            <w:tcW w:w="3543" w:type="dxa"/>
            <w:shd w:val="clear" w:color="auto" w:fill="auto"/>
          </w:tcPr>
          <w:p w:rsidR="004749CB" w:rsidRPr="001872D9" w:rsidRDefault="004749CB" w:rsidP="00684B1F">
            <w:pPr>
              <w:widowControl w:val="0"/>
              <w:autoSpaceDE w:val="0"/>
              <w:autoSpaceDN w:val="0"/>
              <w:adjustRightInd w:val="0"/>
              <w:rPr>
                <w:rFonts w:eastAsia="Calibri"/>
                <w:spacing w:val="-6"/>
                <w:lang w:eastAsia="en-US"/>
              </w:rPr>
            </w:pPr>
            <w:r w:rsidRPr="001872D9">
              <w:rPr>
                <w:rFonts w:eastAsia="Calibri"/>
                <w:spacing w:val="-6"/>
                <w:lang w:eastAsia="en-US"/>
              </w:rPr>
              <w:t>100 единовременных посетителей</w:t>
            </w:r>
          </w:p>
        </w:tc>
        <w:tc>
          <w:tcPr>
            <w:tcW w:w="1560" w:type="dxa"/>
            <w:shd w:val="clear" w:color="auto" w:fill="auto"/>
          </w:tcPr>
          <w:p w:rsidR="004749CB" w:rsidRPr="00AD198A" w:rsidRDefault="004749CB" w:rsidP="00684B1F">
            <w:pPr>
              <w:widowControl w:val="0"/>
              <w:autoSpaceDE w:val="0"/>
              <w:autoSpaceDN w:val="0"/>
              <w:adjustRightInd w:val="0"/>
              <w:jc w:val="center"/>
              <w:rPr>
                <w:rFonts w:eastAsia="Calibri"/>
                <w:lang w:eastAsia="en-US"/>
              </w:rPr>
            </w:pPr>
            <w:r w:rsidRPr="00AD198A">
              <w:rPr>
                <w:rFonts w:eastAsia="Calibri"/>
                <w:lang w:eastAsia="en-US"/>
              </w:rPr>
              <w:t>49</w:t>
            </w:r>
          </w:p>
        </w:tc>
      </w:tr>
      <w:tr w:rsidR="00684B1F" w:rsidRPr="00AD198A" w:rsidTr="0085639A">
        <w:tc>
          <w:tcPr>
            <w:tcW w:w="9356" w:type="dxa"/>
            <w:shd w:val="clear" w:color="auto" w:fill="auto"/>
          </w:tcPr>
          <w:p w:rsidR="00684B1F" w:rsidRPr="00AD198A" w:rsidRDefault="00684B1F" w:rsidP="00684B1F">
            <w:pPr>
              <w:widowControl w:val="0"/>
              <w:autoSpaceDE w:val="0"/>
              <w:autoSpaceDN w:val="0"/>
              <w:adjustRightInd w:val="0"/>
              <w:rPr>
                <w:rFonts w:eastAsia="Calibri"/>
                <w:lang w:eastAsia="en-US"/>
              </w:rPr>
            </w:pPr>
            <w:r w:rsidRPr="00AD198A">
              <w:rPr>
                <w:rFonts w:eastAsia="Calibri"/>
                <w:lang w:eastAsia="en-US"/>
              </w:rPr>
              <w:t>Лесопарки и заповедники</w:t>
            </w:r>
          </w:p>
        </w:tc>
        <w:tc>
          <w:tcPr>
            <w:tcW w:w="3543" w:type="dxa"/>
            <w:shd w:val="clear" w:color="auto" w:fill="auto"/>
          </w:tcPr>
          <w:p w:rsidR="00684B1F" w:rsidRPr="001872D9" w:rsidRDefault="00684B1F" w:rsidP="00684B1F">
            <w:pPr>
              <w:widowControl w:val="0"/>
              <w:autoSpaceDE w:val="0"/>
              <w:autoSpaceDN w:val="0"/>
              <w:adjustRightInd w:val="0"/>
              <w:rPr>
                <w:rFonts w:eastAsia="Calibri"/>
                <w:spacing w:val="-6"/>
                <w:lang w:eastAsia="en-US"/>
              </w:rPr>
            </w:pPr>
            <w:r w:rsidRPr="001872D9">
              <w:rPr>
                <w:rFonts w:eastAsia="Calibri"/>
                <w:spacing w:val="-6"/>
                <w:lang w:eastAsia="en-US"/>
              </w:rPr>
              <w:t>100 единовременных посетителей</w:t>
            </w:r>
          </w:p>
        </w:tc>
        <w:tc>
          <w:tcPr>
            <w:tcW w:w="1560" w:type="dxa"/>
            <w:shd w:val="clear" w:color="auto" w:fill="auto"/>
          </w:tcPr>
          <w:p w:rsidR="00684B1F" w:rsidRPr="00AD198A" w:rsidRDefault="00684B1F" w:rsidP="00684B1F">
            <w:pPr>
              <w:widowControl w:val="0"/>
              <w:autoSpaceDE w:val="0"/>
              <w:autoSpaceDN w:val="0"/>
              <w:adjustRightInd w:val="0"/>
              <w:jc w:val="center"/>
              <w:rPr>
                <w:rFonts w:eastAsia="Calibri"/>
                <w:lang w:eastAsia="en-US"/>
              </w:rPr>
            </w:pPr>
            <w:r w:rsidRPr="00AD198A">
              <w:rPr>
                <w:rFonts w:eastAsia="Calibri"/>
                <w:lang w:eastAsia="en-US"/>
              </w:rPr>
              <w:t>25</w:t>
            </w:r>
          </w:p>
        </w:tc>
      </w:tr>
      <w:tr w:rsidR="00684B1F" w:rsidRPr="00AD198A" w:rsidTr="0085639A">
        <w:tc>
          <w:tcPr>
            <w:tcW w:w="9356" w:type="dxa"/>
            <w:shd w:val="clear" w:color="auto" w:fill="auto"/>
          </w:tcPr>
          <w:p w:rsidR="00684B1F" w:rsidRPr="00AD198A" w:rsidRDefault="00684B1F" w:rsidP="00684B1F">
            <w:pPr>
              <w:widowControl w:val="0"/>
              <w:autoSpaceDE w:val="0"/>
              <w:autoSpaceDN w:val="0"/>
              <w:adjustRightInd w:val="0"/>
              <w:rPr>
                <w:rFonts w:eastAsia="Calibri"/>
                <w:lang w:eastAsia="en-US"/>
              </w:rPr>
            </w:pPr>
            <w:r w:rsidRPr="00AD198A">
              <w:rPr>
                <w:rFonts w:eastAsia="Calibri"/>
                <w:lang w:eastAsia="en-US"/>
              </w:rPr>
              <w:t>Береговые базы маломерного флота</w:t>
            </w:r>
          </w:p>
        </w:tc>
        <w:tc>
          <w:tcPr>
            <w:tcW w:w="3543" w:type="dxa"/>
            <w:shd w:val="clear" w:color="auto" w:fill="auto"/>
          </w:tcPr>
          <w:p w:rsidR="00684B1F" w:rsidRPr="001872D9" w:rsidRDefault="00684B1F" w:rsidP="00684B1F">
            <w:pPr>
              <w:widowControl w:val="0"/>
              <w:autoSpaceDE w:val="0"/>
              <w:autoSpaceDN w:val="0"/>
              <w:adjustRightInd w:val="0"/>
              <w:rPr>
                <w:rFonts w:eastAsia="Calibri"/>
                <w:spacing w:val="-6"/>
                <w:lang w:eastAsia="en-US"/>
              </w:rPr>
            </w:pPr>
            <w:r w:rsidRPr="001872D9">
              <w:rPr>
                <w:rFonts w:eastAsia="Calibri"/>
                <w:spacing w:val="-6"/>
                <w:lang w:eastAsia="en-US"/>
              </w:rPr>
              <w:t>100 единовременных посетителей</w:t>
            </w:r>
          </w:p>
        </w:tc>
        <w:tc>
          <w:tcPr>
            <w:tcW w:w="1560" w:type="dxa"/>
            <w:shd w:val="clear" w:color="auto" w:fill="auto"/>
          </w:tcPr>
          <w:p w:rsidR="00684B1F" w:rsidRPr="00AD198A" w:rsidRDefault="00684B1F" w:rsidP="00684B1F">
            <w:pPr>
              <w:widowControl w:val="0"/>
              <w:autoSpaceDE w:val="0"/>
              <w:autoSpaceDN w:val="0"/>
              <w:adjustRightInd w:val="0"/>
              <w:jc w:val="center"/>
              <w:rPr>
                <w:rFonts w:eastAsia="Calibri"/>
                <w:lang w:eastAsia="en-US"/>
              </w:rPr>
            </w:pPr>
            <w:r w:rsidRPr="00AD198A">
              <w:rPr>
                <w:rFonts w:eastAsia="Calibri"/>
                <w:lang w:eastAsia="en-US"/>
              </w:rPr>
              <w:t>38</w:t>
            </w:r>
          </w:p>
        </w:tc>
      </w:tr>
      <w:tr w:rsidR="00684B1F" w:rsidRPr="00AD198A" w:rsidTr="0085639A">
        <w:tc>
          <w:tcPr>
            <w:tcW w:w="9356" w:type="dxa"/>
            <w:shd w:val="clear" w:color="auto" w:fill="auto"/>
          </w:tcPr>
          <w:p w:rsidR="00684B1F" w:rsidRPr="00AD198A" w:rsidRDefault="00684B1F" w:rsidP="00684B1F">
            <w:pPr>
              <w:widowControl w:val="0"/>
              <w:autoSpaceDE w:val="0"/>
              <w:autoSpaceDN w:val="0"/>
              <w:adjustRightInd w:val="0"/>
              <w:rPr>
                <w:rFonts w:eastAsia="Calibri"/>
                <w:lang w:eastAsia="en-US"/>
              </w:rPr>
            </w:pPr>
            <w:r w:rsidRPr="00AD198A">
              <w:rPr>
                <w:rFonts w:eastAsia="Calibri"/>
                <w:lang w:eastAsia="en-US"/>
              </w:rPr>
              <w:t>Парки культуры и отдыха</w:t>
            </w:r>
          </w:p>
        </w:tc>
        <w:tc>
          <w:tcPr>
            <w:tcW w:w="3543" w:type="dxa"/>
            <w:shd w:val="clear" w:color="auto" w:fill="auto"/>
          </w:tcPr>
          <w:p w:rsidR="00684B1F" w:rsidRPr="00AD198A" w:rsidRDefault="00684B1F" w:rsidP="00684B1F">
            <w:pPr>
              <w:widowControl w:val="0"/>
              <w:autoSpaceDE w:val="0"/>
              <w:autoSpaceDN w:val="0"/>
              <w:adjustRightInd w:val="0"/>
              <w:rPr>
                <w:rFonts w:eastAsia="Calibri"/>
                <w:lang w:eastAsia="en-US"/>
              </w:rPr>
            </w:pPr>
            <w:r w:rsidRPr="00AD198A">
              <w:rPr>
                <w:rFonts w:eastAsia="Calibri"/>
                <w:lang w:eastAsia="en-US"/>
              </w:rPr>
              <w:t>100 посетителей</w:t>
            </w:r>
          </w:p>
        </w:tc>
        <w:tc>
          <w:tcPr>
            <w:tcW w:w="1560" w:type="dxa"/>
            <w:shd w:val="clear" w:color="auto" w:fill="auto"/>
          </w:tcPr>
          <w:p w:rsidR="00684B1F" w:rsidRPr="00AD198A" w:rsidRDefault="00684B1F" w:rsidP="00684B1F">
            <w:pPr>
              <w:widowControl w:val="0"/>
              <w:autoSpaceDE w:val="0"/>
              <w:autoSpaceDN w:val="0"/>
              <w:adjustRightInd w:val="0"/>
              <w:jc w:val="center"/>
              <w:rPr>
                <w:rFonts w:eastAsia="Calibri"/>
                <w:lang w:eastAsia="en-US"/>
              </w:rPr>
            </w:pPr>
            <w:r w:rsidRPr="00AD198A">
              <w:rPr>
                <w:rFonts w:eastAsia="Calibri"/>
                <w:lang w:eastAsia="en-US"/>
              </w:rPr>
              <w:t>26</w:t>
            </w:r>
          </w:p>
        </w:tc>
      </w:tr>
    </w:tbl>
    <w:p w:rsidR="00B30DF8" w:rsidRDefault="00FA4FD3" w:rsidP="00684B1F">
      <w:pPr>
        <w:widowControl w:val="0"/>
        <w:autoSpaceDE w:val="0"/>
        <w:autoSpaceDN w:val="0"/>
        <w:adjustRightInd w:val="0"/>
        <w:ind w:firstLine="709"/>
        <w:jc w:val="right"/>
        <w:rPr>
          <w:sz w:val="28"/>
          <w:szCs w:val="28"/>
        </w:rPr>
      </w:pPr>
      <w:r>
        <w:rPr>
          <w:sz w:val="28"/>
          <w:szCs w:val="28"/>
        </w:rPr>
        <w:t>»;</w:t>
      </w:r>
    </w:p>
    <w:p w:rsidR="004749CB" w:rsidRDefault="004749CB" w:rsidP="00684B1F">
      <w:pPr>
        <w:jc w:val="right"/>
        <w:rPr>
          <w:sz w:val="28"/>
          <w:szCs w:val="28"/>
        </w:rPr>
      </w:pPr>
    </w:p>
    <w:sectPr w:rsidR="004749CB" w:rsidSect="001872D9">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83" w:rsidRDefault="00CE7383" w:rsidP="00F67C75">
      <w:r>
        <w:separator/>
      </w:r>
    </w:p>
  </w:endnote>
  <w:endnote w:type="continuationSeparator" w:id="0">
    <w:p w:rsidR="00CE7383" w:rsidRDefault="00CE7383" w:rsidP="00F67C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83" w:rsidRDefault="00CE7383" w:rsidP="00F67C75">
      <w:r>
        <w:separator/>
      </w:r>
    </w:p>
  </w:footnote>
  <w:footnote w:type="continuationSeparator" w:id="0">
    <w:p w:rsidR="00CE7383" w:rsidRDefault="00CE7383" w:rsidP="00F67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93172"/>
      <w:docPartObj>
        <w:docPartGallery w:val="Page Numbers (Top of Page)"/>
        <w:docPartUnique/>
      </w:docPartObj>
    </w:sdtPr>
    <w:sdtContent>
      <w:p w:rsidR="00115732" w:rsidRDefault="00EC603A">
        <w:pPr>
          <w:pStyle w:val="afff3"/>
          <w:jc w:val="center"/>
        </w:pPr>
        <w:fldSimple w:instr=" PAGE   \* MERGEFORMAT ">
          <w:r w:rsidR="00EC328C">
            <w:rPr>
              <w:noProof/>
            </w:rPr>
            <w:t>2</w:t>
          </w:r>
        </w:fldSimple>
      </w:p>
    </w:sdtContent>
  </w:sdt>
  <w:p w:rsidR="00115732" w:rsidRDefault="00115732">
    <w:pPr>
      <w:pStyle w:val="a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31"/>
    <w:multiLevelType w:val="multilevel"/>
    <w:tmpl w:val="000008B4"/>
    <w:lvl w:ilvl="0">
      <w:numFmt w:val="bullet"/>
      <w:lvlText w:val="-"/>
      <w:lvlJc w:val="left"/>
      <w:pPr>
        <w:ind w:left="67" w:hanging="106"/>
      </w:pPr>
      <w:rPr>
        <w:rFonts w:ascii="Arial" w:hAnsi="Arial" w:cs="Arial"/>
        <w:b w:val="0"/>
        <w:bCs w:val="0"/>
        <w:w w:val="102"/>
        <w:sz w:val="11"/>
        <w:szCs w:val="11"/>
      </w:rPr>
    </w:lvl>
    <w:lvl w:ilvl="1">
      <w:numFmt w:val="bullet"/>
      <w:lvlText w:val="•"/>
      <w:lvlJc w:val="left"/>
      <w:pPr>
        <w:ind w:left="217" w:hanging="106"/>
      </w:pPr>
    </w:lvl>
    <w:lvl w:ilvl="2">
      <w:numFmt w:val="bullet"/>
      <w:lvlText w:val="•"/>
      <w:lvlJc w:val="left"/>
      <w:pPr>
        <w:ind w:left="368" w:hanging="106"/>
      </w:pPr>
    </w:lvl>
    <w:lvl w:ilvl="3">
      <w:numFmt w:val="bullet"/>
      <w:lvlText w:val="•"/>
      <w:lvlJc w:val="left"/>
      <w:pPr>
        <w:ind w:left="519" w:hanging="106"/>
      </w:pPr>
    </w:lvl>
    <w:lvl w:ilvl="4">
      <w:numFmt w:val="bullet"/>
      <w:lvlText w:val="•"/>
      <w:lvlJc w:val="left"/>
      <w:pPr>
        <w:ind w:left="670" w:hanging="106"/>
      </w:pPr>
    </w:lvl>
    <w:lvl w:ilvl="5">
      <w:numFmt w:val="bullet"/>
      <w:lvlText w:val="•"/>
      <w:lvlJc w:val="left"/>
      <w:pPr>
        <w:ind w:left="821" w:hanging="106"/>
      </w:pPr>
    </w:lvl>
    <w:lvl w:ilvl="6">
      <w:numFmt w:val="bullet"/>
      <w:lvlText w:val="•"/>
      <w:lvlJc w:val="left"/>
      <w:pPr>
        <w:ind w:left="972" w:hanging="106"/>
      </w:pPr>
    </w:lvl>
    <w:lvl w:ilvl="7">
      <w:numFmt w:val="bullet"/>
      <w:lvlText w:val="•"/>
      <w:lvlJc w:val="left"/>
      <w:pPr>
        <w:ind w:left="1123" w:hanging="106"/>
      </w:pPr>
    </w:lvl>
    <w:lvl w:ilvl="8">
      <w:numFmt w:val="bullet"/>
      <w:lvlText w:val="•"/>
      <w:lvlJc w:val="left"/>
      <w:pPr>
        <w:ind w:left="1273" w:hanging="106"/>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E1A08"/>
    <w:multiLevelType w:val="hybridMultilevel"/>
    <w:tmpl w:val="1F2EADC6"/>
    <w:lvl w:ilvl="0" w:tplc="14FC67C2">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630D5"/>
    <w:multiLevelType w:val="hybridMultilevel"/>
    <w:tmpl w:val="3336FCDA"/>
    <w:lvl w:ilvl="0" w:tplc="9C8AF88A">
      <w:start w:val="1"/>
      <w:numFmt w:val="bullet"/>
      <w:lvlText w:val=""/>
      <w:lvlJc w:val="left"/>
      <w:pPr>
        <w:ind w:left="720" w:hanging="360"/>
      </w:pPr>
      <w:rPr>
        <w:rFonts w:ascii="Symbol" w:hAnsi="Symbol" w:hint="default"/>
      </w:rPr>
    </w:lvl>
    <w:lvl w:ilvl="1" w:tplc="6F2688B8" w:tentative="1">
      <w:start w:val="1"/>
      <w:numFmt w:val="bullet"/>
      <w:lvlText w:val="o"/>
      <w:lvlJc w:val="left"/>
      <w:pPr>
        <w:ind w:left="1440" w:hanging="360"/>
      </w:pPr>
      <w:rPr>
        <w:rFonts w:ascii="Courier New" w:hAnsi="Courier New" w:cs="Courier New" w:hint="default"/>
      </w:rPr>
    </w:lvl>
    <w:lvl w:ilvl="2" w:tplc="5CD85D8A" w:tentative="1">
      <w:start w:val="1"/>
      <w:numFmt w:val="bullet"/>
      <w:lvlText w:val=""/>
      <w:lvlJc w:val="left"/>
      <w:pPr>
        <w:ind w:left="2160" w:hanging="360"/>
      </w:pPr>
      <w:rPr>
        <w:rFonts w:ascii="Wingdings" w:hAnsi="Wingdings" w:hint="default"/>
      </w:rPr>
    </w:lvl>
    <w:lvl w:ilvl="3" w:tplc="0F56A440" w:tentative="1">
      <w:start w:val="1"/>
      <w:numFmt w:val="bullet"/>
      <w:lvlText w:val=""/>
      <w:lvlJc w:val="left"/>
      <w:pPr>
        <w:ind w:left="2880" w:hanging="360"/>
      </w:pPr>
      <w:rPr>
        <w:rFonts w:ascii="Symbol" w:hAnsi="Symbol" w:hint="default"/>
      </w:rPr>
    </w:lvl>
    <w:lvl w:ilvl="4" w:tplc="DE26EE8C" w:tentative="1">
      <w:start w:val="1"/>
      <w:numFmt w:val="bullet"/>
      <w:lvlText w:val="o"/>
      <w:lvlJc w:val="left"/>
      <w:pPr>
        <w:ind w:left="3600" w:hanging="360"/>
      </w:pPr>
      <w:rPr>
        <w:rFonts w:ascii="Courier New" w:hAnsi="Courier New" w:cs="Courier New" w:hint="default"/>
      </w:rPr>
    </w:lvl>
    <w:lvl w:ilvl="5" w:tplc="F4CCBCC4" w:tentative="1">
      <w:start w:val="1"/>
      <w:numFmt w:val="bullet"/>
      <w:lvlText w:val=""/>
      <w:lvlJc w:val="left"/>
      <w:pPr>
        <w:ind w:left="4320" w:hanging="360"/>
      </w:pPr>
      <w:rPr>
        <w:rFonts w:ascii="Wingdings" w:hAnsi="Wingdings" w:hint="default"/>
      </w:rPr>
    </w:lvl>
    <w:lvl w:ilvl="6" w:tplc="2AEC2034" w:tentative="1">
      <w:start w:val="1"/>
      <w:numFmt w:val="bullet"/>
      <w:lvlText w:val=""/>
      <w:lvlJc w:val="left"/>
      <w:pPr>
        <w:ind w:left="5040" w:hanging="360"/>
      </w:pPr>
      <w:rPr>
        <w:rFonts w:ascii="Symbol" w:hAnsi="Symbol" w:hint="default"/>
      </w:rPr>
    </w:lvl>
    <w:lvl w:ilvl="7" w:tplc="AB6CF7B0" w:tentative="1">
      <w:start w:val="1"/>
      <w:numFmt w:val="bullet"/>
      <w:lvlText w:val="o"/>
      <w:lvlJc w:val="left"/>
      <w:pPr>
        <w:ind w:left="5760" w:hanging="360"/>
      </w:pPr>
      <w:rPr>
        <w:rFonts w:ascii="Courier New" w:hAnsi="Courier New" w:cs="Courier New" w:hint="default"/>
      </w:rPr>
    </w:lvl>
    <w:lvl w:ilvl="8" w:tplc="DC347608" w:tentative="1">
      <w:start w:val="1"/>
      <w:numFmt w:val="bullet"/>
      <w:lvlText w:val=""/>
      <w:lvlJc w:val="left"/>
      <w:pPr>
        <w:ind w:left="6480" w:hanging="360"/>
      </w:pPr>
      <w:rPr>
        <w:rFonts w:ascii="Wingdings" w:hAnsi="Wingdings" w:hint="default"/>
      </w:rPr>
    </w:lvl>
  </w:abstractNum>
  <w:abstractNum w:abstractNumId="11">
    <w:nsid w:val="24057D4C"/>
    <w:multiLevelType w:val="hybridMultilevel"/>
    <w:tmpl w:val="619E8004"/>
    <w:lvl w:ilvl="0" w:tplc="1EDEB4BA">
      <w:start w:val="1"/>
      <w:numFmt w:val="bullet"/>
      <w:lvlText w:val=""/>
      <w:lvlJc w:val="left"/>
      <w:pPr>
        <w:ind w:left="720" w:hanging="360"/>
      </w:pPr>
      <w:rPr>
        <w:rFonts w:ascii="Symbol" w:hAnsi="Symbol" w:hint="default"/>
      </w:rPr>
    </w:lvl>
    <w:lvl w:ilvl="1" w:tplc="C67ACF1A" w:tentative="1">
      <w:start w:val="1"/>
      <w:numFmt w:val="bullet"/>
      <w:lvlText w:val="o"/>
      <w:lvlJc w:val="left"/>
      <w:pPr>
        <w:ind w:left="1440" w:hanging="360"/>
      </w:pPr>
      <w:rPr>
        <w:rFonts w:ascii="Courier New" w:hAnsi="Courier New" w:cs="Courier New" w:hint="default"/>
      </w:rPr>
    </w:lvl>
    <w:lvl w:ilvl="2" w:tplc="B8A4F28E" w:tentative="1">
      <w:start w:val="1"/>
      <w:numFmt w:val="bullet"/>
      <w:lvlText w:val=""/>
      <w:lvlJc w:val="left"/>
      <w:pPr>
        <w:ind w:left="2160" w:hanging="360"/>
      </w:pPr>
      <w:rPr>
        <w:rFonts w:ascii="Wingdings" w:hAnsi="Wingdings" w:hint="default"/>
      </w:rPr>
    </w:lvl>
    <w:lvl w:ilvl="3" w:tplc="F00232C4" w:tentative="1">
      <w:start w:val="1"/>
      <w:numFmt w:val="bullet"/>
      <w:lvlText w:val=""/>
      <w:lvlJc w:val="left"/>
      <w:pPr>
        <w:ind w:left="2880" w:hanging="360"/>
      </w:pPr>
      <w:rPr>
        <w:rFonts w:ascii="Symbol" w:hAnsi="Symbol" w:hint="default"/>
      </w:rPr>
    </w:lvl>
    <w:lvl w:ilvl="4" w:tplc="ECC832EE" w:tentative="1">
      <w:start w:val="1"/>
      <w:numFmt w:val="bullet"/>
      <w:lvlText w:val="o"/>
      <w:lvlJc w:val="left"/>
      <w:pPr>
        <w:ind w:left="3600" w:hanging="360"/>
      </w:pPr>
      <w:rPr>
        <w:rFonts w:ascii="Courier New" w:hAnsi="Courier New" w:cs="Courier New" w:hint="default"/>
      </w:rPr>
    </w:lvl>
    <w:lvl w:ilvl="5" w:tplc="41D63188" w:tentative="1">
      <w:start w:val="1"/>
      <w:numFmt w:val="bullet"/>
      <w:lvlText w:val=""/>
      <w:lvlJc w:val="left"/>
      <w:pPr>
        <w:ind w:left="4320" w:hanging="360"/>
      </w:pPr>
      <w:rPr>
        <w:rFonts w:ascii="Wingdings" w:hAnsi="Wingdings" w:hint="default"/>
      </w:rPr>
    </w:lvl>
    <w:lvl w:ilvl="6" w:tplc="AEFC64C4" w:tentative="1">
      <w:start w:val="1"/>
      <w:numFmt w:val="bullet"/>
      <w:lvlText w:val=""/>
      <w:lvlJc w:val="left"/>
      <w:pPr>
        <w:ind w:left="5040" w:hanging="360"/>
      </w:pPr>
      <w:rPr>
        <w:rFonts w:ascii="Symbol" w:hAnsi="Symbol" w:hint="default"/>
      </w:rPr>
    </w:lvl>
    <w:lvl w:ilvl="7" w:tplc="23327644" w:tentative="1">
      <w:start w:val="1"/>
      <w:numFmt w:val="bullet"/>
      <w:lvlText w:val="o"/>
      <w:lvlJc w:val="left"/>
      <w:pPr>
        <w:ind w:left="5760" w:hanging="360"/>
      </w:pPr>
      <w:rPr>
        <w:rFonts w:ascii="Courier New" w:hAnsi="Courier New" w:cs="Courier New" w:hint="default"/>
      </w:rPr>
    </w:lvl>
    <w:lvl w:ilvl="8" w:tplc="7D94071E" w:tentative="1">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696A68CE">
      <w:start w:val="1"/>
      <w:numFmt w:val="bullet"/>
      <w:pStyle w:val="S0"/>
      <w:lvlText w:val=""/>
      <w:lvlJc w:val="left"/>
      <w:pPr>
        <w:ind w:left="1259" w:hanging="360"/>
      </w:pPr>
      <w:rPr>
        <w:rFonts w:ascii="Symbol" w:hAnsi="Symbol" w:hint="default"/>
        <w:color w:val="auto"/>
      </w:rPr>
    </w:lvl>
    <w:lvl w:ilvl="1" w:tplc="0546AEE6">
      <w:start w:val="1"/>
      <w:numFmt w:val="bullet"/>
      <w:pStyle w:val="2"/>
      <w:lvlText w:val="o"/>
      <w:lvlJc w:val="left"/>
      <w:pPr>
        <w:ind w:left="1979" w:hanging="360"/>
      </w:pPr>
      <w:rPr>
        <w:rFonts w:ascii="Courier New" w:hAnsi="Courier New" w:cs="Courier New" w:hint="default"/>
      </w:rPr>
    </w:lvl>
    <w:lvl w:ilvl="2" w:tplc="4AE81D06" w:tentative="1">
      <w:start w:val="1"/>
      <w:numFmt w:val="bullet"/>
      <w:pStyle w:val="3"/>
      <w:lvlText w:val=""/>
      <w:lvlJc w:val="left"/>
      <w:pPr>
        <w:ind w:left="2699" w:hanging="360"/>
      </w:pPr>
      <w:rPr>
        <w:rFonts w:ascii="Wingdings" w:hAnsi="Wingdings" w:hint="default"/>
      </w:rPr>
    </w:lvl>
    <w:lvl w:ilvl="3" w:tplc="B808A52C" w:tentative="1">
      <w:start w:val="1"/>
      <w:numFmt w:val="bullet"/>
      <w:pStyle w:val="4"/>
      <w:lvlText w:val=""/>
      <w:lvlJc w:val="left"/>
      <w:pPr>
        <w:ind w:left="3419" w:hanging="360"/>
      </w:pPr>
      <w:rPr>
        <w:rFonts w:ascii="Symbol" w:hAnsi="Symbol" w:hint="default"/>
      </w:rPr>
    </w:lvl>
    <w:lvl w:ilvl="4" w:tplc="3982961C" w:tentative="1">
      <w:start w:val="1"/>
      <w:numFmt w:val="bullet"/>
      <w:pStyle w:val="5"/>
      <w:lvlText w:val="o"/>
      <w:lvlJc w:val="left"/>
      <w:pPr>
        <w:ind w:left="4139" w:hanging="360"/>
      </w:pPr>
      <w:rPr>
        <w:rFonts w:ascii="Courier New" w:hAnsi="Courier New" w:cs="Courier New" w:hint="default"/>
      </w:rPr>
    </w:lvl>
    <w:lvl w:ilvl="5" w:tplc="5E6E35D8" w:tentative="1">
      <w:start w:val="1"/>
      <w:numFmt w:val="bullet"/>
      <w:pStyle w:val="6"/>
      <w:lvlText w:val=""/>
      <w:lvlJc w:val="left"/>
      <w:pPr>
        <w:ind w:left="4859" w:hanging="360"/>
      </w:pPr>
      <w:rPr>
        <w:rFonts w:ascii="Wingdings" w:hAnsi="Wingdings" w:hint="default"/>
      </w:rPr>
    </w:lvl>
    <w:lvl w:ilvl="6" w:tplc="147E89DE" w:tentative="1">
      <w:start w:val="1"/>
      <w:numFmt w:val="bullet"/>
      <w:pStyle w:val="7"/>
      <w:lvlText w:val=""/>
      <w:lvlJc w:val="left"/>
      <w:pPr>
        <w:ind w:left="5579" w:hanging="360"/>
      </w:pPr>
      <w:rPr>
        <w:rFonts w:ascii="Symbol" w:hAnsi="Symbol" w:hint="default"/>
      </w:rPr>
    </w:lvl>
    <w:lvl w:ilvl="7" w:tplc="A2787B84" w:tentative="1">
      <w:start w:val="1"/>
      <w:numFmt w:val="bullet"/>
      <w:pStyle w:val="8"/>
      <w:lvlText w:val="o"/>
      <w:lvlJc w:val="left"/>
      <w:pPr>
        <w:ind w:left="6299" w:hanging="360"/>
      </w:pPr>
      <w:rPr>
        <w:rFonts w:ascii="Courier New" w:hAnsi="Courier New" w:cs="Courier New" w:hint="default"/>
      </w:rPr>
    </w:lvl>
    <w:lvl w:ilvl="8" w:tplc="FD426D88" w:tentative="1">
      <w:start w:val="1"/>
      <w:numFmt w:val="bullet"/>
      <w:pStyle w:val="9"/>
      <w:lvlText w:val=""/>
      <w:lvlJc w:val="left"/>
      <w:pPr>
        <w:ind w:left="7019" w:hanging="360"/>
      </w:pPr>
      <w:rPr>
        <w:rFonts w:ascii="Wingdings" w:hAnsi="Wingdings" w:hint="default"/>
      </w:rPr>
    </w:lvl>
  </w:abstractNum>
  <w:abstractNum w:abstractNumId="13">
    <w:nsid w:val="2A9720A6"/>
    <w:multiLevelType w:val="hybridMultilevel"/>
    <w:tmpl w:val="19BA5D44"/>
    <w:lvl w:ilvl="0" w:tplc="CCD8EE78">
      <w:start w:val="1"/>
      <w:numFmt w:val="decimal"/>
      <w:lvlText w:val="%1."/>
      <w:lvlJc w:val="left"/>
      <w:pPr>
        <w:ind w:left="644" w:hanging="360"/>
      </w:pPr>
      <w:rPr>
        <w:rFonts w:hint="default"/>
      </w:rPr>
    </w:lvl>
    <w:lvl w:ilvl="1" w:tplc="FA0EB6B6" w:tentative="1">
      <w:start w:val="1"/>
      <w:numFmt w:val="lowerLetter"/>
      <w:lvlText w:val="%2."/>
      <w:lvlJc w:val="left"/>
      <w:pPr>
        <w:ind w:left="1364" w:hanging="360"/>
      </w:pPr>
    </w:lvl>
    <w:lvl w:ilvl="2" w:tplc="1B38AD7A" w:tentative="1">
      <w:start w:val="1"/>
      <w:numFmt w:val="lowerRoman"/>
      <w:lvlText w:val="%3."/>
      <w:lvlJc w:val="right"/>
      <w:pPr>
        <w:ind w:left="2084" w:hanging="180"/>
      </w:pPr>
    </w:lvl>
    <w:lvl w:ilvl="3" w:tplc="A02078CE" w:tentative="1">
      <w:start w:val="1"/>
      <w:numFmt w:val="decimal"/>
      <w:lvlText w:val="%4."/>
      <w:lvlJc w:val="left"/>
      <w:pPr>
        <w:ind w:left="2804" w:hanging="360"/>
      </w:pPr>
    </w:lvl>
    <w:lvl w:ilvl="4" w:tplc="E9A86282" w:tentative="1">
      <w:start w:val="1"/>
      <w:numFmt w:val="lowerLetter"/>
      <w:lvlText w:val="%5."/>
      <w:lvlJc w:val="left"/>
      <w:pPr>
        <w:ind w:left="3524" w:hanging="360"/>
      </w:pPr>
    </w:lvl>
    <w:lvl w:ilvl="5" w:tplc="A31A9B6E" w:tentative="1">
      <w:start w:val="1"/>
      <w:numFmt w:val="lowerRoman"/>
      <w:lvlText w:val="%6."/>
      <w:lvlJc w:val="right"/>
      <w:pPr>
        <w:ind w:left="4244" w:hanging="180"/>
      </w:pPr>
    </w:lvl>
    <w:lvl w:ilvl="6" w:tplc="4754B238" w:tentative="1">
      <w:start w:val="1"/>
      <w:numFmt w:val="decimal"/>
      <w:lvlText w:val="%7."/>
      <w:lvlJc w:val="left"/>
      <w:pPr>
        <w:ind w:left="4964" w:hanging="360"/>
      </w:pPr>
    </w:lvl>
    <w:lvl w:ilvl="7" w:tplc="C3FAFF08" w:tentative="1">
      <w:start w:val="1"/>
      <w:numFmt w:val="lowerLetter"/>
      <w:lvlText w:val="%8."/>
      <w:lvlJc w:val="left"/>
      <w:pPr>
        <w:ind w:left="5684" w:hanging="360"/>
      </w:pPr>
    </w:lvl>
    <w:lvl w:ilvl="8" w:tplc="8E1A042E" w:tentative="1">
      <w:start w:val="1"/>
      <w:numFmt w:val="lowerRoman"/>
      <w:lvlText w:val="%9."/>
      <w:lvlJc w:val="right"/>
      <w:pPr>
        <w:ind w:left="6404" w:hanging="180"/>
      </w:pPr>
    </w:lvl>
  </w:abstractNum>
  <w:abstractNum w:abstractNumId="14">
    <w:nsid w:val="2C032756"/>
    <w:multiLevelType w:val="hybridMultilevel"/>
    <w:tmpl w:val="7D826B82"/>
    <w:lvl w:ilvl="0" w:tplc="0DC0CB0E">
      <w:start w:val="1"/>
      <w:numFmt w:val="bullet"/>
      <w:lvlText w:val=""/>
      <w:lvlJc w:val="left"/>
      <w:pPr>
        <w:ind w:left="720" w:hanging="360"/>
      </w:pPr>
      <w:rPr>
        <w:rFonts w:ascii="Symbol" w:hAnsi="Symbol" w:hint="default"/>
      </w:rPr>
    </w:lvl>
    <w:lvl w:ilvl="1" w:tplc="51F21B8E" w:tentative="1">
      <w:start w:val="1"/>
      <w:numFmt w:val="bullet"/>
      <w:lvlText w:val="o"/>
      <w:lvlJc w:val="left"/>
      <w:pPr>
        <w:ind w:left="1440" w:hanging="360"/>
      </w:pPr>
      <w:rPr>
        <w:rFonts w:ascii="Courier New" w:hAnsi="Courier New" w:cs="Courier New" w:hint="default"/>
      </w:rPr>
    </w:lvl>
    <w:lvl w:ilvl="2" w:tplc="8FB24214" w:tentative="1">
      <w:start w:val="1"/>
      <w:numFmt w:val="bullet"/>
      <w:lvlText w:val=""/>
      <w:lvlJc w:val="left"/>
      <w:pPr>
        <w:ind w:left="2160" w:hanging="360"/>
      </w:pPr>
      <w:rPr>
        <w:rFonts w:ascii="Wingdings" w:hAnsi="Wingdings" w:hint="default"/>
      </w:rPr>
    </w:lvl>
    <w:lvl w:ilvl="3" w:tplc="8106424E" w:tentative="1">
      <w:start w:val="1"/>
      <w:numFmt w:val="bullet"/>
      <w:lvlText w:val=""/>
      <w:lvlJc w:val="left"/>
      <w:pPr>
        <w:ind w:left="2880" w:hanging="360"/>
      </w:pPr>
      <w:rPr>
        <w:rFonts w:ascii="Symbol" w:hAnsi="Symbol" w:hint="default"/>
      </w:rPr>
    </w:lvl>
    <w:lvl w:ilvl="4" w:tplc="FC98E762" w:tentative="1">
      <w:start w:val="1"/>
      <w:numFmt w:val="bullet"/>
      <w:lvlText w:val="o"/>
      <w:lvlJc w:val="left"/>
      <w:pPr>
        <w:ind w:left="3600" w:hanging="360"/>
      </w:pPr>
      <w:rPr>
        <w:rFonts w:ascii="Courier New" w:hAnsi="Courier New" w:cs="Courier New" w:hint="default"/>
      </w:rPr>
    </w:lvl>
    <w:lvl w:ilvl="5" w:tplc="31584C68" w:tentative="1">
      <w:start w:val="1"/>
      <w:numFmt w:val="bullet"/>
      <w:lvlText w:val=""/>
      <w:lvlJc w:val="left"/>
      <w:pPr>
        <w:ind w:left="4320" w:hanging="360"/>
      </w:pPr>
      <w:rPr>
        <w:rFonts w:ascii="Wingdings" w:hAnsi="Wingdings" w:hint="default"/>
      </w:rPr>
    </w:lvl>
    <w:lvl w:ilvl="6" w:tplc="8CCA9AFA" w:tentative="1">
      <w:start w:val="1"/>
      <w:numFmt w:val="bullet"/>
      <w:lvlText w:val=""/>
      <w:lvlJc w:val="left"/>
      <w:pPr>
        <w:ind w:left="5040" w:hanging="360"/>
      </w:pPr>
      <w:rPr>
        <w:rFonts w:ascii="Symbol" w:hAnsi="Symbol" w:hint="default"/>
      </w:rPr>
    </w:lvl>
    <w:lvl w:ilvl="7" w:tplc="CE4E0346" w:tentative="1">
      <w:start w:val="1"/>
      <w:numFmt w:val="bullet"/>
      <w:lvlText w:val="o"/>
      <w:lvlJc w:val="left"/>
      <w:pPr>
        <w:ind w:left="5760" w:hanging="360"/>
      </w:pPr>
      <w:rPr>
        <w:rFonts w:ascii="Courier New" w:hAnsi="Courier New" w:cs="Courier New" w:hint="default"/>
      </w:rPr>
    </w:lvl>
    <w:lvl w:ilvl="8" w:tplc="02BEA290" w:tentative="1">
      <w:start w:val="1"/>
      <w:numFmt w:val="bullet"/>
      <w:lvlText w:val=""/>
      <w:lvlJc w:val="left"/>
      <w:pPr>
        <w:ind w:left="6480" w:hanging="360"/>
      </w:pPr>
      <w:rPr>
        <w:rFonts w:ascii="Wingdings" w:hAnsi="Wingdings" w:hint="default"/>
      </w:rPr>
    </w:lvl>
  </w:abstractNum>
  <w:abstractNum w:abstractNumId="15">
    <w:nsid w:val="2C557F61"/>
    <w:multiLevelType w:val="hybridMultilevel"/>
    <w:tmpl w:val="6764E6CE"/>
    <w:lvl w:ilvl="0" w:tplc="4C06F598">
      <w:start w:val="1"/>
      <w:numFmt w:val="decimal"/>
      <w:pStyle w:val="a1"/>
      <w:lvlText w:val="%1"/>
      <w:lvlJc w:val="left"/>
      <w:pPr>
        <w:tabs>
          <w:tab w:val="num" w:pos="340"/>
        </w:tabs>
        <w:ind w:left="0" w:firstLine="57"/>
      </w:pPr>
      <w:rPr>
        <w:rFonts w:hint="default"/>
      </w:rPr>
    </w:lvl>
    <w:lvl w:ilvl="1" w:tplc="8A846118" w:tentative="1">
      <w:start w:val="1"/>
      <w:numFmt w:val="lowerLetter"/>
      <w:lvlText w:val="%2."/>
      <w:lvlJc w:val="left"/>
      <w:pPr>
        <w:tabs>
          <w:tab w:val="num" w:pos="1440"/>
        </w:tabs>
        <w:ind w:left="1440" w:hanging="360"/>
      </w:pPr>
    </w:lvl>
    <w:lvl w:ilvl="2" w:tplc="48600164" w:tentative="1">
      <w:start w:val="1"/>
      <w:numFmt w:val="lowerRoman"/>
      <w:lvlText w:val="%3."/>
      <w:lvlJc w:val="right"/>
      <w:pPr>
        <w:tabs>
          <w:tab w:val="num" w:pos="2160"/>
        </w:tabs>
        <w:ind w:left="2160" w:hanging="180"/>
      </w:pPr>
    </w:lvl>
    <w:lvl w:ilvl="3" w:tplc="97088604" w:tentative="1">
      <w:start w:val="1"/>
      <w:numFmt w:val="decimal"/>
      <w:lvlText w:val="%4."/>
      <w:lvlJc w:val="left"/>
      <w:pPr>
        <w:tabs>
          <w:tab w:val="num" w:pos="2880"/>
        </w:tabs>
        <w:ind w:left="2880" w:hanging="360"/>
      </w:pPr>
    </w:lvl>
    <w:lvl w:ilvl="4" w:tplc="AC4EE2A8" w:tentative="1">
      <w:start w:val="1"/>
      <w:numFmt w:val="lowerLetter"/>
      <w:lvlText w:val="%5."/>
      <w:lvlJc w:val="left"/>
      <w:pPr>
        <w:tabs>
          <w:tab w:val="num" w:pos="3600"/>
        </w:tabs>
        <w:ind w:left="3600" w:hanging="360"/>
      </w:pPr>
    </w:lvl>
    <w:lvl w:ilvl="5" w:tplc="0CC8AEE8" w:tentative="1">
      <w:start w:val="1"/>
      <w:numFmt w:val="lowerRoman"/>
      <w:lvlText w:val="%6."/>
      <w:lvlJc w:val="right"/>
      <w:pPr>
        <w:tabs>
          <w:tab w:val="num" w:pos="4320"/>
        </w:tabs>
        <w:ind w:left="4320" w:hanging="180"/>
      </w:pPr>
    </w:lvl>
    <w:lvl w:ilvl="6" w:tplc="8A72C63A" w:tentative="1">
      <w:start w:val="1"/>
      <w:numFmt w:val="decimal"/>
      <w:lvlText w:val="%7."/>
      <w:lvlJc w:val="left"/>
      <w:pPr>
        <w:tabs>
          <w:tab w:val="num" w:pos="5040"/>
        </w:tabs>
        <w:ind w:left="5040" w:hanging="360"/>
      </w:pPr>
    </w:lvl>
    <w:lvl w:ilvl="7" w:tplc="58FC15C4" w:tentative="1">
      <w:start w:val="1"/>
      <w:numFmt w:val="lowerLetter"/>
      <w:lvlText w:val="%8."/>
      <w:lvlJc w:val="left"/>
      <w:pPr>
        <w:tabs>
          <w:tab w:val="num" w:pos="5760"/>
        </w:tabs>
        <w:ind w:left="5760" w:hanging="360"/>
      </w:pPr>
    </w:lvl>
    <w:lvl w:ilvl="8" w:tplc="7DD4AF1A" w:tentative="1">
      <w:start w:val="1"/>
      <w:numFmt w:val="lowerRoman"/>
      <w:lvlText w:val="%9."/>
      <w:lvlJc w:val="right"/>
      <w:pPr>
        <w:tabs>
          <w:tab w:val="num" w:pos="6480"/>
        </w:tabs>
        <w:ind w:left="6480" w:hanging="180"/>
      </w:pPr>
    </w:lvl>
  </w:abstractNum>
  <w:abstractNum w:abstractNumId="16">
    <w:nsid w:val="2FF04C3C"/>
    <w:multiLevelType w:val="multilevel"/>
    <w:tmpl w:val="415E42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33D24AB1"/>
    <w:multiLevelType w:val="hybridMultilevel"/>
    <w:tmpl w:val="43F68C46"/>
    <w:lvl w:ilvl="0" w:tplc="2A6AA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3974AC"/>
    <w:multiLevelType w:val="hybridMultilevel"/>
    <w:tmpl w:val="2F4E2E7C"/>
    <w:lvl w:ilvl="0" w:tplc="D892F00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643F15"/>
    <w:multiLevelType w:val="hybridMultilevel"/>
    <w:tmpl w:val="51220E92"/>
    <w:styleLink w:val="1ai"/>
    <w:lvl w:ilvl="0" w:tplc="89481F4C">
      <w:start w:val="1"/>
      <w:numFmt w:val="decimal"/>
      <w:lvlText w:val="%1."/>
      <w:lvlJc w:val="left"/>
      <w:pPr>
        <w:tabs>
          <w:tab w:val="num" w:pos="2448"/>
        </w:tabs>
        <w:ind w:left="2448" w:hanging="1368"/>
      </w:pPr>
      <w:rPr>
        <w:rFonts w:hint="default"/>
      </w:rPr>
    </w:lvl>
    <w:lvl w:ilvl="1" w:tplc="F50A011C" w:tentative="1">
      <w:start w:val="1"/>
      <w:numFmt w:val="lowerLetter"/>
      <w:lvlText w:val="%2."/>
      <w:lvlJc w:val="left"/>
      <w:pPr>
        <w:tabs>
          <w:tab w:val="num" w:pos="2160"/>
        </w:tabs>
        <w:ind w:left="2160" w:hanging="360"/>
      </w:pPr>
    </w:lvl>
    <w:lvl w:ilvl="2" w:tplc="03D2EA42" w:tentative="1">
      <w:start w:val="1"/>
      <w:numFmt w:val="lowerRoman"/>
      <w:lvlText w:val="%3."/>
      <w:lvlJc w:val="right"/>
      <w:pPr>
        <w:tabs>
          <w:tab w:val="num" w:pos="2880"/>
        </w:tabs>
        <w:ind w:left="2880" w:hanging="180"/>
      </w:pPr>
    </w:lvl>
    <w:lvl w:ilvl="3" w:tplc="9FA2BACE" w:tentative="1">
      <w:start w:val="1"/>
      <w:numFmt w:val="decimal"/>
      <w:lvlText w:val="%4."/>
      <w:lvlJc w:val="left"/>
      <w:pPr>
        <w:tabs>
          <w:tab w:val="num" w:pos="3600"/>
        </w:tabs>
        <w:ind w:left="3600" w:hanging="360"/>
      </w:pPr>
    </w:lvl>
    <w:lvl w:ilvl="4" w:tplc="F67A2CC2" w:tentative="1">
      <w:start w:val="1"/>
      <w:numFmt w:val="lowerLetter"/>
      <w:lvlText w:val="%5."/>
      <w:lvlJc w:val="left"/>
      <w:pPr>
        <w:tabs>
          <w:tab w:val="num" w:pos="4320"/>
        </w:tabs>
        <w:ind w:left="4320" w:hanging="360"/>
      </w:pPr>
    </w:lvl>
    <w:lvl w:ilvl="5" w:tplc="707C9EDC" w:tentative="1">
      <w:start w:val="1"/>
      <w:numFmt w:val="lowerRoman"/>
      <w:lvlText w:val="%6."/>
      <w:lvlJc w:val="right"/>
      <w:pPr>
        <w:tabs>
          <w:tab w:val="num" w:pos="5040"/>
        </w:tabs>
        <w:ind w:left="5040" w:hanging="180"/>
      </w:pPr>
    </w:lvl>
    <w:lvl w:ilvl="6" w:tplc="0478ED52" w:tentative="1">
      <w:start w:val="1"/>
      <w:numFmt w:val="decimal"/>
      <w:lvlText w:val="%7."/>
      <w:lvlJc w:val="left"/>
      <w:pPr>
        <w:tabs>
          <w:tab w:val="num" w:pos="5760"/>
        </w:tabs>
        <w:ind w:left="5760" w:hanging="360"/>
      </w:pPr>
    </w:lvl>
    <w:lvl w:ilvl="7" w:tplc="F8DA7830" w:tentative="1">
      <w:start w:val="1"/>
      <w:numFmt w:val="lowerLetter"/>
      <w:lvlText w:val="%8."/>
      <w:lvlJc w:val="left"/>
      <w:pPr>
        <w:tabs>
          <w:tab w:val="num" w:pos="6480"/>
        </w:tabs>
        <w:ind w:left="6480" w:hanging="360"/>
      </w:pPr>
    </w:lvl>
    <w:lvl w:ilvl="8" w:tplc="3512401E" w:tentative="1">
      <w:start w:val="1"/>
      <w:numFmt w:val="lowerRoman"/>
      <w:lvlText w:val="%9."/>
      <w:lvlJc w:val="right"/>
      <w:pPr>
        <w:tabs>
          <w:tab w:val="num" w:pos="7200"/>
        </w:tabs>
        <w:ind w:left="7200" w:hanging="180"/>
      </w:pPr>
    </w:lvl>
  </w:abstractNum>
  <w:abstractNum w:abstractNumId="21">
    <w:nsid w:val="4AB119F7"/>
    <w:multiLevelType w:val="hybridMultilevel"/>
    <w:tmpl w:val="6492C588"/>
    <w:lvl w:ilvl="0" w:tplc="C6CAD8CC">
      <w:start w:val="1"/>
      <w:numFmt w:val="decimal"/>
      <w:lvlText w:val="%1."/>
      <w:lvlJc w:val="left"/>
      <w:pPr>
        <w:ind w:left="720" w:hanging="360"/>
      </w:pPr>
      <w:rPr>
        <w:rFonts w:hint="default"/>
        <w:sz w:val="18"/>
      </w:rPr>
    </w:lvl>
    <w:lvl w:ilvl="1" w:tplc="9F983BE6" w:tentative="1">
      <w:start w:val="1"/>
      <w:numFmt w:val="lowerLetter"/>
      <w:lvlText w:val="%2."/>
      <w:lvlJc w:val="left"/>
      <w:pPr>
        <w:ind w:left="1440" w:hanging="360"/>
      </w:pPr>
    </w:lvl>
    <w:lvl w:ilvl="2" w:tplc="3BD4ACAE" w:tentative="1">
      <w:start w:val="1"/>
      <w:numFmt w:val="lowerRoman"/>
      <w:lvlText w:val="%3."/>
      <w:lvlJc w:val="right"/>
      <w:pPr>
        <w:ind w:left="2160" w:hanging="180"/>
      </w:pPr>
    </w:lvl>
    <w:lvl w:ilvl="3" w:tplc="00529750" w:tentative="1">
      <w:start w:val="1"/>
      <w:numFmt w:val="decimal"/>
      <w:lvlText w:val="%4."/>
      <w:lvlJc w:val="left"/>
      <w:pPr>
        <w:ind w:left="2880" w:hanging="360"/>
      </w:pPr>
    </w:lvl>
    <w:lvl w:ilvl="4" w:tplc="491AED7C" w:tentative="1">
      <w:start w:val="1"/>
      <w:numFmt w:val="lowerLetter"/>
      <w:lvlText w:val="%5."/>
      <w:lvlJc w:val="left"/>
      <w:pPr>
        <w:ind w:left="3600" w:hanging="360"/>
      </w:pPr>
    </w:lvl>
    <w:lvl w:ilvl="5" w:tplc="76422FA2" w:tentative="1">
      <w:start w:val="1"/>
      <w:numFmt w:val="lowerRoman"/>
      <w:lvlText w:val="%6."/>
      <w:lvlJc w:val="right"/>
      <w:pPr>
        <w:ind w:left="4320" w:hanging="180"/>
      </w:pPr>
    </w:lvl>
    <w:lvl w:ilvl="6" w:tplc="B080941E" w:tentative="1">
      <w:start w:val="1"/>
      <w:numFmt w:val="decimal"/>
      <w:lvlText w:val="%7."/>
      <w:lvlJc w:val="left"/>
      <w:pPr>
        <w:ind w:left="5040" w:hanging="360"/>
      </w:pPr>
    </w:lvl>
    <w:lvl w:ilvl="7" w:tplc="B7549D70" w:tentative="1">
      <w:start w:val="1"/>
      <w:numFmt w:val="lowerLetter"/>
      <w:lvlText w:val="%8."/>
      <w:lvlJc w:val="left"/>
      <w:pPr>
        <w:ind w:left="5760" w:hanging="360"/>
      </w:pPr>
    </w:lvl>
    <w:lvl w:ilvl="8" w:tplc="7FF8C476" w:tentative="1">
      <w:start w:val="1"/>
      <w:numFmt w:val="lowerRoman"/>
      <w:lvlText w:val="%9."/>
      <w:lvlJc w:val="right"/>
      <w:pPr>
        <w:ind w:left="6480" w:hanging="180"/>
      </w:p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369338E"/>
    <w:multiLevelType w:val="hybridMultilevel"/>
    <w:tmpl w:val="5B4CD9E0"/>
    <w:lvl w:ilvl="0" w:tplc="1A1AE20E">
      <w:start w:val="1"/>
      <w:numFmt w:val="decimal"/>
      <w:lvlText w:val="%1"/>
      <w:lvlJc w:val="left"/>
      <w:pPr>
        <w:ind w:left="1080" w:hanging="360"/>
      </w:pPr>
      <w:rPr>
        <w:rFonts w:hint="default"/>
      </w:rPr>
    </w:lvl>
    <w:lvl w:ilvl="1" w:tplc="F25C57AA" w:tentative="1">
      <w:start w:val="1"/>
      <w:numFmt w:val="lowerLetter"/>
      <w:lvlText w:val="%2."/>
      <w:lvlJc w:val="left"/>
      <w:pPr>
        <w:ind w:left="1800" w:hanging="360"/>
      </w:pPr>
    </w:lvl>
    <w:lvl w:ilvl="2" w:tplc="833E5224" w:tentative="1">
      <w:start w:val="1"/>
      <w:numFmt w:val="lowerRoman"/>
      <w:lvlText w:val="%3."/>
      <w:lvlJc w:val="right"/>
      <w:pPr>
        <w:ind w:left="2520" w:hanging="180"/>
      </w:pPr>
    </w:lvl>
    <w:lvl w:ilvl="3" w:tplc="A1A6ED5C" w:tentative="1">
      <w:start w:val="1"/>
      <w:numFmt w:val="decimal"/>
      <w:lvlText w:val="%4."/>
      <w:lvlJc w:val="left"/>
      <w:pPr>
        <w:ind w:left="3240" w:hanging="360"/>
      </w:pPr>
    </w:lvl>
    <w:lvl w:ilvl="4" w:tplc="6FA21664" w:tentative="1">
      <w:start w:val="1"/>
      <w:numFmt w:val="lowerLetter"/>
      <w:lvlText w:val="%5."/>
      <w:lvlJc w:val="left"/>
      <w:pPr>
        <w:ind w:left="3960" w:hanging="360"/>
      </w:pPr>
    </w:lvl>
    <w:lvl w:ilvl="5" w:tplc="64A8F96C" w:tentative="1">
      <w:start w:val="1"/>
      <w:numFmt w:val="lowerRoman"/>
      <w:lvlText w:val="%6."/>
      <w:lvlJc w:val="right"/>
      <w:pPr>
        <w:ind w:left="4680" w:hanging="180"/>
      </w:pPr>
    </w:lvl>
    <w:lvl w:ilvl="6" w:tplc="4AF29644" w:tentative="1">
      <w:start w:val="1"/>
      <w:numFmt w:val="decimal"/>
      <w:lvlText w:val="%7."/>
      <w:lvlJc w:val="left"/>
      <w:pPr>
        <w:ind w:left="5400" w:hanging="360"/>
      </w:pPr>
    </w:lvl>
    <w:lvl w:ilvl="7" w:tplc="3F66B2FE" w:tentative="1">
      <w:start w:val="1"/>
      <w:numFmt w:val="lowerLetter"/>
      <w:lvlText w:val="%8."/>
      <w:lvlJc w:val="left"/>
      <w:pPr>
        <w:ind w:left="6120" w:hanging="360"/>
      </w:pPr>
    </w:lvl>
    <w:lvl w:ilvl="8" w:tplc="5264389A" w:tentative="1">
      <w:start w:val="1"/>
      <w:numFmt w:val="lowerRoman"/>
      <w:lvlText w:val="%9."/>
      <w:lvlJc w:val="right"/>
      <w:pPr>
        <w:ind w:left="6840" w:hanging="180"/>
      </w:pPr>
    </w:lvl>
  </w:abstractNum>
  <w:abstractNum w:abstractNumId="26">
    <w:nsid w:val="558C1608"/>
    <w:multiLevelType w:val="hybridMultilevel"/>
    <w:tmpl w:val="A7FAB790"/>
    <w:lvl w:ilvl="0" w:tplc="77D0EE7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7">
    <w:nsid w:val="56D72BA1"/>
    <w:multiLevelType w:val="hybridMultilevel"/>
    <w:tmpl w:val="F6C21024"/>
    <w:lvl w:ilvl="0" w:tplc="36B66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4B6D99"/>
    <w:multiLevelType w:val="hybridMultilevel"/>
    <w:tmpl w:val="01625F70"/>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5B2304CC"/>
    <w:multiLevelType w:val="hybridMultilevel"/>
    <w:tmpl w:val="7A78C576"/>
    <w:lvl w:ilvl="0" w:tplc="2BDA948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BFE7418"/>
    <w:multiLevelType w:val="hybridMultilevel"/>
    <w:tmpl w:val="8EF2810E"/>
    <w:lvl w:ilvl="0" w:tplc="BB589684">
      <w:numFmt w:val="decimal"/>
      <w:pStyle w:val="S5"/>
      <w:lvlText w:val=""/>
      <w:lvlJc w:val="left"/>
    </w:lvl>
    <w:lvl w:ilvl="1" w:tplc="D320F4C6">
      <w:numFmt w:val="decimal"/>
      <w:lvlText w:val=""/>
      <w:lvlJc w:val="left"/>
    </w:lvl>
    <w:lvl w:ilvl="2" w:tplc="EA7894BC">
      <w:numFmt w:val="decimal"/>
      <w:lvlText w:val=""/>
      <w:lvlJc w:val="left"/>
    </w:lvl>
    <w:lvl w:ilvl="3" w:tplc="927E75C6">
      <w:numFmt w:val="decimal"/>
      <w:lvlText w:val=""/>
      <w:lvlJc w:val="left"/>
    </w:lvl>
    <w:lvl w:ilvl="4" w:tplc="A490C222">
      <w:numFmt w:val="decimal"/>
      <w:lvlText w:val=""/>
      <w:lvlJc w:val="left"/>
    </w:lvl>
    <w:lvl w:ilvl="5" w:tplc="394A42D4">
      <w:numFmt w:val="decimal"/>
      <w:lvlText w:val=""/>
      <w:lvlJc w:val="left"/>
    </w:lvl>
    <w:lvl w:ilvl="6" w:tplc="49CA52B8">
      <w:numFmt w:val="decimal"/>
      <w:lvlText w:val=""/>
      <w:lvlJc w:val="left"/>
    </w:lvl>
    <w:lvl w:ilvl="7" w:tplc="C6C642BC">
      <w:numFmt w:val="decimal"/>
      <w:lvlText w:val=""/>
      <w:lvlJc w:val="left"/>
    </w:lvl>
    <w:lvl w:ilvl="8" w:tplc="9834789A">
      <w:numFmt w:val="decimal"/>
      <w:lvlText w:val=""/>
      <w:lvlJc w:val="left"/>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A2A1A7F"/>
    <w:multiLevelType w:val="hybridMultilevel"/>
    <w:tmpl w:val="B574A9F0"/>
    <w:lvl w:ilvl="0" w:tplc="A2FA0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056C89"/>
    <w:multiLevelType w:val="hybridMultilevel"/>
    <w:tmpl w:val="32B48002"/>
    <w:lvl w:ilvl="0" w:tplc="9F865F2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nsid w:val="6C5F4B11"/>
    <w:multiLevelType w:val="multilevel"/>
    <w:tmpl w:val="415E42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196543F"/>
    <w:multiLevelType w:val="hybridMultilevel"/>
    <w:tmpl w:val="5782AD26"/>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C482A3D"/>
    <w:multiLevelType w:val="hybridMultilevel"/>
    <w:tmpl w:val="5F84A670"/>
    <w:lvl w:ilvl="0" w:tplc="1E8A01F2">
      <w:numFmt w:val="decimal"/>
      <w:lvlText w:val=""/>
      <w:lvlJc w:val="left"/>
    </w:lvl>
    <w:lvl w:ilvl="1" w:tplc="1CE87A3A">
      <w:numFmt w:val="decimal"/>
      <w:lvlText w:val=""/>
      <w:lvlJc w:val="left"/>
    </w:lvl>
    <w:lvl w:ilvl="2" w:tplc="96F6E156">
      <w:numFmt w:val="decimal"/>
      <w:lvlText w:val=""/>
      <w:lvlJc w:val="left"/>
    </w:lvl>
    <w:lvl w:ilvl="3" w:tplc="4DA2D254">
      <w:numFmt w:val="decimal"/>
      <w:lvlText w:val=""/>
      <w:lvlJc w:val="left"/>
    </w:lvl>
    <w:lvl w:ilvl="4" w:tplc="8E7CD40A">
      <w:numFmt w:val="decimal"/>
      <w:lvlText w:val=""/>
      <w:lvlJc w:val="left"/>
    </w:lvl>
    <w:lvl w:ilvl="5" w:tplc="2984384C">
      <w:numFmt w:val="decimal"/>
      <w:lvlText w:val=""/>
      <w:lvlJc w:val="left"/>
    </w:lvl>
    <w:lvl w:ilvl="6" w:tplc="072429B2">
      <w:numFmt w:val="decimal"/>
      <w:lvlText w:val=""/>
      <w:lvlJc w:val="left"/>
    </w:lvl>
    <w:lvl w:ilvl="7" w:tplc="14C29A9C">
      <w:numFmt w:val="decimal"/>
      <w:lvlText w:val=""/>
      <w:lvlJc w:val="left"/>
    </w:lvl>
    <w:lvl w:ilvl="8" w:tplc="E7C4E6F8">
      <w:numFmt w:val="decimal"/>
      <w:lvlText w:val=""/>
      <w:lvlJc w:val="left"/>
    </w:lvl>
  </w:abstractNum>
  <w:abstractNum w:abstractNumId="39">
    <w:nsid w:val="7C772419"/>
    <w:multiLevelType w:val="hybridMultilevel"/>
    <w:tmpl w:val="453EEABA"/>
    <w:lvl w:ilvl="0" w:tplc="43964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0132AF"/>
    <w:multiLevelType w:val="hybridMultilevel"/>
    <w:tmpl w:val="43DCBCF4"/>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
  </w:num>
  <w:num w:numId="2">
    <w:abstractNumId w:val="15"/>
  </w:num>
  <w:num w:numId="3">
    <w:abstractNumId w:val="24"/>
  </w:num>
  <w:num w:numId="4">
    <w:abstractNumId w:val="36"/>
  </w:num>
  <w:num w:numId="5">
    <w:abstractNumId w:val="32"/>
  </w:num>
  <w:num w:numId="6">
    <w:abstractNumId w:val="1"/>
  </w:num>
  <w:num w:numId="7">
    <w:abstractNumId w:val="3"/>
  </w:num>
  <w:num w:numId="8">
    <w:abstractNumId w:val="22"/>
  </w:num>
  <w:num w:numId="9">
    <w:abstractNumId w:val="20"/>
  </w:num>
  <w:num w:numId="10">
    <w:abstractNumId w:val="18"/>
  </w:num>
  <w:num w:numId="11">
    <w:abstractNumId w:val="5"/>
  </w:num>
  <w:num w:numId="12">
    <w:abstractNumId w:val="30"/>
  </w:num>
  <w:num w:numId="13">
    <w:abstractNumId w:val="12"/>
  </w:num>
  <w:num w:numId="14">
    <w:abstractNumId w:val="39"/>
  </w:num>
  <w:num w:numId="15">
    <w:abstractNumId w:val="29"/>
  </w:num>
  <w:num w:numId="16">
    <w:abstractNumId w:val="21"/>
  </w:num>
  <w:num w:numId="17">
    <w:abstractNumId w:val="37"/>
  </w:num>
  <w:num w:numId="18">
    <w:abstractNumId w:val="9"/>
  </w:num>
  <w:num w:numId="19">
    <w:abstractNumId w:val="14"/>
  </w:num>
  <w:num w:numId="20">
    <w:abstractNumId w:val="7"/>
  </w:num>
  <w:num w:numId="21">
    <w:abstractNumId w:val="23"/>
  </w:num>
  <w:num w:numId="22">
    <w:abstractNumId w:val="26"/>
  </w:num>
  <w:num w:numId="23">
    <w:abstractNumId w:val="28"/>
  </w:num>
  <w:num w:numId="24">
    <w:abstractNumId w:val="25"/>
  </w:num>
  <w:num w:numId="25">
    <w:abstractNumId w:val="40"/>
  </w:num>
  <w:num w:numId="26">
    <w:abstractNumId w:val="2"/>
  </w:num>
  <w:num w:numId="27">
    <w:abstractNumId w:val="13"/>
  </w:num>
  <w:num w:numId="28">
    <w:abstractNumId w:val="6"/>
  </w:num>
  <w:num w:numId="29">
    <w:abstractNumId w:val="11"/>
  </w:num>
  <w:num w:numId="30">
    <w:abstractNumId w:val="10"/>
  </w:num>
  <w:num w:numId="31">
    <w:abstractNumId w:val="38"/>
  </w:num>
  <w:num w:numId="32">
    <w:abstractNumId w:val="31"/>
  </w:num>
  <w:num w:numId="33">
    <w:abstractNumId w:val="35"/>
  </w:num>
  <w:num w:numId="34">
    <w:abstractNumId w:val="16"/>
  </w:num>
  <w:num w:numId="35">
    <w:abstractNumId w:val="0"/>
  </w:num>
  <w:num w:numId="36">
    <w:abstractNumId w:val="27"/>
  </w:num>
  <w:num w:numId="37">
    <w:abstractNumId w:val="19"/>
  </w:num>
  <w:num w:numId="38">
    <w:abstractNumId w:val="4"/>
  </w:num>
  <w:num w:numId="39">
    <w:abstractNumId w:val="34"/>
  </w:num>
  <w:num w:numId="40">
    <w:abstractNumId w:val="1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6748C"/>
    <w:rsid w:val="00034BC2"/>
    <w:rsid w:val="000B61B3"/>
    <w:rsid w:val="000D416D"/>
    <w:rsid w:val="000E470D"/>
    <w:rsid w:val="000F21D2"/>
    <w:rsid w:val="00104A76"/>
    <w:rsid w:val="00111AEB"/>
    <w:rsid w:val="00115732"/>
    <w:rsid w:val="00135FC5"/>
    <w:rsid w:val="00167126"/>
    <w:rsid w:val="001729A8"/>
    <w:rsid w:val="001872D9"/>
    <w:rsid w:val="001939EC"/>
    <w:rsid w:val="001A0568"/>
    <w:rsid w:val="001A5EA6"/>
    <w:rsid w:val="001B7633"/>
    <w:rsid w:val="00273929"/>
    <w:rsid w:val="00275151"/>
    <w:rsid w:val="00282355"/>
    <w:rsid w:val="0029204B"/>
    <w:rsid w:val="002A1DE3"/>
    <w:rsid w:val="00305683"/>
    <w:rsid w:val="0030615F"/>
    <w:rsid w:val="00322EF7"/>
    <w:rsid w:val="003807A2"/>
    <w:rsid w:val="00384A73"/>
    <w:rsid w:val="0038759B"/>
    <w:rsid w:val="003B006F"/>
    <w:rsid w:val="003E1A63"/>
    <w:rsid w:val="003F4B2B"/>
    <w:rsid w:val="00446E3E"/>
    <w:rsid w:val="004749CB"/>
    <w:rsid w:val="004C7367"/>
    <w:rsid w:val="004C7A63"/>
    <w:rsid w:val="004D0D27"/>
    <w:rsid w:val="00535BB4"/>
    <w:rsid w:val="00537B38"/>
    <w:rsid w:val="00557307"/>
    <w:rsid w:val="0056748C"/>
    <w:rsid w:val="005944DA"/>
    <w:rsid w:val="005B4CF4"/>
    <w:rsid w:val="005D2044"/>
    <w:rsid w:val="005E0DED"/>
    <w:rsid w:val="006029F4"/>
    <w:rsid w:val="00611B00"/>
    <w:rsid w:val="00635E75"/>
    <w:rsid w:val="00655425"/>
    <w:rsid w:val="00657B61"/>
    <w:rsid w:val="00684B1F"/>
    <w:rsid w:val="006A187F"/>
    <w:rsid w:val="006A1B50"/>
    <w:rsid w:val="00703E0D"/>
    <w:rsid w:val="0071324C"/>
    <w:rsid w:val="00726559"/>
    <w:rsid w:val="00736387"/>
    <w:rsid w:val="00751CBE"/>
    <w:rsid w:val="007A0340"/>
    <w:rsid w:val="007B2D87"/>
    <w:rsid w:val="007B566C"/>
    <w:rsid w:val="007C054A"/>
    <w:rsid w:val="0081083A"/>
    <w:rsid w:val="00825434"/>
    <w:rsid w:val="00852CAA"/>
    <w:rsid w:val="0085639A"/>
    <w:rsid w:val="008958FF"/>
    <w:rsid w:val="008A7D77"/>
    <w:rsid w:val="008B5104"/>
    <w:rsid w:val="008E77D4"/>
    <w:rsid w:val="008F4340"/>
    <w:rsid w:val="00924579"/>
    <w:rsid w:val="009316A9"/>
    <w:rsid w:val="009513AE"/>
    <w:rsid w:val="009513FA"/>
    <w:rsid w:val="009740AC"/>
    <w:rsid w:val="0097435C"/>
    <w:rsid w:val="009759EC"/>
    <w:rsid w:val="00986445"/>
    <w:rsid w:val="009876A9"/>
    <w:rsid w:val="009A47E7"/>
    <w:rsid w:val="009D4E54"/>
    <w:rsid w:val="009F08D8"/>
    <w:rsid w:val="00A00C5E"/>
    <w:rsid w:val="00A34186"/>
    <w:rsid w:val="00A350E6"/>
    <w:rsid w:val="00A44025"/>
    <w:rsid w:val="00A66455"/>
    <w:rsid w:val="00A914F5"/>
    <w:rsid w:val="00AC6747"/>
    <w:rsid w:val="00AD198A"/>
    <w:rsid w:val="00AD4B90"/>
    <w:rsid w:val="00B139B5"/>
    <w:rsid w:val="00B13B69"/>
    <w:rsid w:val="00B13C57"/>
    <w:rsid w:val="00B30DF8"/>
    <w:rsid w:val="00B46EE7"/>
    <w:rsid w:val="00B6091B"/>
    <w:rsid w:val="00B62FD1"/>
    <w:rsid w:val="00B749D0"/>
    <w:rsid w:val="00B75C03"/>
    <w:rsid w:val="00BB0633"/>
    <w:rsid w:val="00BD3087"/>
    <w:rsid w:val="00C0324B"/>
    <w:rsid w:val="00C04418"/>
    <w:rsid w:val="00C25792"/>
    <w:rsid w:val="00CE5BA0"/>
    <w:rsid w:val="00CE7383"/>
    <w:rsid w:val="00D5150B"/>
    <w:rsid w:val="00D56736"/>
    <w:rsid w:val="00D72E7F"/>
    <w:rsid w:val="00D94942"/>
    <w:rsid w:val="00DA4FF0"/>
    <w:rsid w:val="00DC4A46"/>
    <w:rsid w:val="00DF16B1"/>
    <w:rsid w:val="00E47D2E"/>
    <w:rsid w:val="00EC328C"/>
    <w:rsid w:val="00EC603A"/>
    <w:rsid w:val="00EE457A"/>
    <w:rsid w:val="00F005E1"/>
    <w:rsid w:val="00F67C75"/>
    <w:rsid w:val="00F82200"/>
    <w:rsid w:val="00FA4FD3"/>
    <w:rsid w:val="00FF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748C"/>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5"/>
    <w:next w:val="a5"/>
    <w:link w:val="12"/>
    <w:qFormat/>
    <w:rsid w:val="0056748C"/>
    <w:pPr>
      <w:keepNext/>
      <w:spacing w:before="240" w:after="60"/>
      <w:outlineLvl w:val="0"/>
    </w:pPr>
    <w:rPr>
      <w:rFonts w:asciiTheme="majorHAnsi" w:eastAsiaTheme="majorEastAsia" w:hAnsiTheme="majorHAnsi"/>
      <w:b/>
      <w:bCs/>
      <w:kern w:val="32"/>
      <w:sz w:val="32"/>
      <w:szCs w:val="32"/>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5"/>
    <w:link w:val="20"/>
    <w:unhideWhenUsed/>
    <w:qFormat/>
    <w:rsid w:val="0056748C"/>
    <w:pPr>
      <w:keepNext/>
      <w:numPr>
        <w:ilvl w:val="1"/>
        <w:numId w:val="13"/>
      </w:numPr>
      <w:spacing w:before="240" w:after="60"/>
      <w:ind w:left="0" w:firstLine="0"/>
      <w:outlineLvl w:val="1"/>
    </w:pPr>
    <w:rPr>
      <w:rFonts w:asciiTheme="majorHAnsi" w:eastAsiaTheme="majorEastAsia" w:hAnsiTheme="majorHAnsi" w:cstheme="majorBidi"/>
      <w:b/>
      <w:bCs/>
      <w:i/>
      <w:iCs/>
      <w:sz w:val="28"/>
      <w:szCs w:val="28"/>
    </w:rPr>
  </w:style>
  <w:style w:type="paragraph" w:styleId="3">
    <w:name w:val="heading 3"/>
    <w:aliases w:val="Знак3 Знак, Знак3, Знак3 Знак Знак Знак,Знак,ПодЗаголовок,Знак3,Знак3 Знак Знак Знак"/>
    <w:basedOn w:val="a5"/>
    <w:next w:val="a5"/>
    <w:link w:val="30"/>
    <w:unhideWhenUsed/>
    <w:qFormat/>
    <w:rsid w:val="0056748C"/>
    <w:pPr>
      <w:keepNext/>
      <w:numPr>
        <w:ilvl w:val="2"/>
        <w:numId w:val="13"/>
      </w:numPr>
      <w:spacing w:before="240" w:after="60"/>
      <w:ind w:left="720" w:hanging="432"/>
      <w:outlineLvl w:val="2"/>
    </w:pPr>
    <w:rPr>
      <w:rFonts w:asciiTheme="majorHAnsi" w:eastAsiaTheme="majorEastAsia" w:hAnsiTheme="majorHAnsi"/>
      <w:b/>
      <w:bCs/>
      <w:sz w:val="26"/>
      <w:szCs w:val="26"/>
    </w:rPr>
  </w:style>
  <w:style w:type="paragraph" w:styleId="4">
    <w:name w:val="heading 4"/>
    <w:basedOn w:val="a5"/>
    <w:next w:val="a5"/>
    <w:link w:val="40"/>
    <w:unhideWhenUsed/>
    <w:qFormat/>
    <w:rsid w:val="0056748C"/>
    <w:pPr>
      <w:keepNext/>
      <w:numPr>
        <w:ilvl w:val="3"/>
        <w:numId w:val="13"/>
      </w:numPr>
      <w:spacing w:before="240" w:after="60"/>
      <w:ind w:left="864" w:hanging="144"/>
      <w:outlineLvl w:val="3"/>
    </w:pPr>
    <w:rPr>
      <w:b/>
      <w:bCs/>
      <w:sz w:val="28"/>
      <w:szCs w:val="28"/>
    </w:rPr>
  </w:style>
  <w:style w:type="paragraph" w:styleId="5">
    <w:name w:val="heading 5"/>
    <w:basedOn w:val="a5"/>
    <w:next w:val="a5"/>
    <w:link w:val="50"/>
    <w:unhideWhenUsed/>
    <w:qFormat/>
    <w:rsid w:val="0056748C"/>
    <w:pPr>
      <w:numPr>
        <w:ilvl w:val="4"/>
        <w:numId w:val="13"/>
      </w:numPr>
      <w:spacing w:before="240" w:after="60"/>
      <w:ind w:left="1008" w:hanging="432"/>
      <w:outlineLvl w:val="4"/>
    </w:pPr>
    <w:rPr>
      <w:rFonts w:cstheme="majorBidi"/>
      <w:b/>
      <w:bCs/>
      <w:i/>
      <w:iCs/>
      <w:sz w:val="26"/>
      <w:szCs w:val="26"/>
    </w:rPr>
  </w:style>
  <w:style w:type="paragraph" w:styleId="6">
    <w:name w:val="heading 6"/>
    <w:basedOn w:val="a5"/>
    <w:next w:val="a5"/>
    <w:link w:val="60"/>
    <w:unhideWhenUsed/>
    <w:qFormat/>
    <w:rsid w:val="0056748C"/>
    <w:pPr>
      <w:numPr>
        <w:ilvl w:val="5"/>
        <w:numId w:val="13"/>
      </w:numPr>
      <w:spacing w:before="240" w:after="60"/>
      <w:ind w:left="1152" w:hanging="432"/>
      <w:outlineLvl w:val="5"/>
    </w:pPr>
    <w:rPr>
      <w:rFonts w:cstheme="majorBidi"/>
      <w:b/>
      <w:bCs/>
      <w:sz w:val="22"/>
      <w:szCs w:val="22"/>
    </w:rPr>
  </w:style>
  <w:style w:type="paragraph" w:styleId="7">
    <w:name w:val="heading 7"/>
    <w:aliases w:val="Заголовок x.x"/>
    <w:basedOn w:val="a5"/>
    <w:next w:val="a5"/>
    <w:link w:val="70"/>
    <w:unhideWhenUsed/>
    <w:qFormat/>
    <w:rsid w:val="0056748C"/>
    <w:pPr>
      <w:numPr>
        <w:ilvl w:val="6"/>
        <w:numId w:val="13"/>
      </w:numPr>
      <w:spacing w:before="240" w:after="60"/>
      <w:ind w:left="1296" w:hanging="288"/>
      <w:outlineLvl w:val="6"/>
    </w:pPr>
  </w:style>
  <w:style w:type="paragraph" w:styleId="8">
    <w:name w:val="heading 8"/>
    <w:basedOn w:val="a5"/>
    <w:next w:val="a5"/>
    <w:link w:val="80"/>
    <w:unhideWhenUsed/>
    <w:qFormat/>
    <w:rsid w:val="0056748C"/>
    <w:pPr>
      <w:numPr>
        <w:ilvl w:val="7"/>
        <w:numId w:val="13"/>
      </w:numPr>
      <w:spacing w:before="240" w:after="60"/>
      <w:ind w:left="1440" w:hanging="432"/>
      <w:outlineLvl w:val="7"/>
    </w:pPr>
    <w:rPr>
      <w:i/>
      <w:iCs/>
    </w:rPr>
  </w:style>
  <w:style w:type="paragraph" w:styleId="9">
    <w:name w:val="heading 9"/>
    <w:basedOn w:val="a5"/>
    <w:next w:val="a5"/>
    <w:link w:val="90"/>
    <w:unhideWhenUsed/>
    <w:qFormat/>
    <w:rsid w:val="0056748C"/>
    <w:pPr>
      <w:numPr>
        <w:ilvl w:val="8"/>
        <w:numId w:val="13"/>
      </w:numPr>
      <w:spacing w:before="240" w:after="60"/>
      <w:ind w:left="1584" w:hanging="144"/>
      <w:outlineLvl w:val="8"/>
    </w:pPr>
    <w:rPr>
      <w:rFonts w:asciiTheme="majorHAnsi" w:eastAsiaTheme="majorEastAsia" w:hAnsiTheme="majorHAnsi"/>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56748C"/>
    <w:rPr>
      <w:rFonts w:asciiTheme="majorHAnsi" w:eastAsiaTheme="majorEastAsia" w:hAnsiTheme="majorHAnsi" w:cs="Times New Roman"/>
      <w:b/>
      <w:bCs/>
      <w:kern w:val="32"/>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basedOn w:val="a6"/>
    <w:link w:val="2"/>
    <w:rsid w:val="0056748C"/>
    <w:rPr>
      <w:rFonts w:asciiTheme="majorHAnsi" w:eastAsiaTheme="majorEastAsia" w:hAnsiTheme="majorHAnsi" w:cstheme="majorBidi"/>
      <w:b/>
      <w:bCs/>
      <w:i/>
      <w:iCs/>
      <w:sz w:val="28"/>
      <w:szCs w:val="28"/>
      <w:lang w:eastAsia="ru-RU"/>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6"/>
    <w:link w:val="3"/>
    <w:rsid w:val="0056748C"/>
    <w:rPr>
      <w:rFonts w:asciiTheme="majorHAnsi" w:eastAsiaTheme="majorEastAsia" w:hAnsiTheme="majorHAnsi" w:cs="Times New Roman"/>
      <w:b/>
      <w:bCs/>
      <w:sz w:val="26"/>
      <w:szCs w:val="26"/>
      <w:lang w:eastAsia="ru-RU"/>
    </w:rPr>
  </w:style>
  <w:style w:type="character" w:customStyle="1" w:styleId="40">
    <w:name w:val="Заголовок 4 Знак"/>
    <w:basedOn w:val="a6"/>
    <w:link w:val="4"/>
    <w:rsid w:val="0056748C"/>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56748C"/>
    <w:rPr>
      <w:rFonts w:ascii="Times New Roman" w:eastAsia="Times New Roman" w:hAnsi="Times New Roman" w:cstheme="majorBidi"/>
      <w:b/>
      <w:bCs/>
      <w:i/>
      <w:iCs/>
      <w:sz w:val="26"/>
      <w:szCs w:val="26"/>
      <w:lang w:eastAsia="ru-RU"/>
    </w:rPr>
  </w:style>
  <w:style w:type="character" w:customStyle="1" w:styleId="60">
    <w:name w:val="Заголовок 6 Знак"/>
    <w:basedOn w:val="a6"/>
    <w:link w:val="6"/>
    <w:rsid w:val="0056748C"/>
    <w:rPr>
      <w:rFonts w:ascii="Times New Roman" w:eastAsia="Times New Roman" w:hAnsi="Times New Roman" w:cstheme="majorBidi"/>
      <w:b/>
      <w:bCs/>
      <w:lang w:eastAsia="ru-RU"/>
    </w:rPr>
  </w:style>
  <w:style w:type="character" w:customStyle="1" w:styleId="70">
    <w:name w:val="Заголовок 7 Знак"/>
    <w:aliases w:val="Заголовок x.x Знак"/>
    <w:basedOn w:val="a6"/>
    <w:link w:val="7"/>
    <w:rsid w:val="0056748C"/>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56748C"/>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56748C"/>
    <w:rPr>
      <w:rFonts w:asciiTheme="majorHAnsi" w:eastAsiaTheme="majorEastAsia" w:hAnsiTheme="majorHAnsi" w:cs="Times New Roman"/>
      <w:lang w:eastAsia="ru-RU"/>
    </w:rPr>
  </w:style>
  <w:style w:type="character" w:styleId="a9">
    <w:name w:val="Emphasis"/>
    <w:basedOn w:val="a6"/>
    <w:qFormat/>
    <w:rsid w:val="0056748C"/>
    <w:rPr>
      <w:rFonts w:asciiTheme="minorHAnsi" w:hAnsiTheme="minorHAnsi"/>
      <w:b/>
      <w:i/>
      <w:iCs/>
    </w:rPr>
  </w:style>
  <w:style w:type="paragraph" w:styleId="aa">
    <w:name w:val="No Spacing"/>
    <w:basedOn w:val="a5"/>
    <w:link w:val="ab"/>
    <w:uiPriority w:val="1"/>
    <w:qFormat/>
    <w:rsid w:val="0056748C"/>
    <w:rPr>
      <w:szCs w:val="32"/>
    </w:rPr>
  </w:style>
  <w:style w:type="paragraph" w:styleId="ac">
    <w:name w:val="Title"/>
    <w:basedOn w:val="a5"/>
    <w:next w:val="a5"/>
    <w:link w:val="ad"/>
    <w:uiPriority w:val="10"/>
    <w:qFormat/>
    <w:rsid w:val="0056748C"/>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6"/>
    <w:link w:val="ac"/>
    <w:uiPriority w:val="10"/>
    <w:rsid w:val="0056748C"/>
    <w:rPr>
      <w:rFonts w:asciiTheme="majorHAnsi" w:eastAsiaTheme="majorEastAsia" w:hAnsiTheme="majorHAnsi" w:cs="Times New Roman"/>
      <w:b/>
      <w:bCs/>
      <w:kern w:val="28"/>
      <w:sz w:val="32"/>
      <w:szCs w:val="32"/>
      <w:lang w:eastAsia="ru-RU"/>
    </w:rPr>
  </w:style>
  <w:style w:type="paragraph" w:styleId="ae">
    <w:name w:val="Subtitle"/>
    <w:basedOn w:val="a5"/>
    <w:next w:val="a5"/>
    <w:link w:val="af"/>
    <w:uiPriority w:val="11"/>
    <w:qFormat/>
    <w:rsid w:val="0056748C"/>
    <w:pPr>
      <w:spacing w:after="60"/>
      <w:jc w:val="center"/>
      <w:outlineLvl w:val="1"/>
    </w:pPr>
    <w:rPr>
      <w:rFonts w:asciiTheme="majorHAnsi" w:eastAsiaTheme="majorEastAsia" w:hAnsiTheme="majorHAnsi"/>
    </w:rPr>
  </w:style>
  <w:style w:type="character" w:customStyle="1" w:styleId="af">
    <w:name w:val="Подзаголовок Знак"/>
    <w:basedOn w:val="a6"/>
    <w:link w:val="ae"/>
    <w:uiPriority w:val="11"/>
    <w:rsid w:val="0056748C"/>
    <w:rPr>
      <w:rFonts w:asciiTheme="majorHAnsi" w:eastAsiaTheme="majorEastAsia" w:hAnsiTheme="majorHAnsi" w:cs="Times New Roman"/>
      <w:sz w:val="24"/>
      <w:szCs w:val="24"/>
      <w:lang w:eastAsia="ru-RU"/>
    </w:rPr>
  </w:style>
  <w:style w:type="character" w:styleId="af0">
    <w:name w:val="Strong"/>
    <w:basedOn w:val="a6"/>
    <w:uiPriority w:val="22"/>
    <w:qFormat/>
    <w:rsid w:val="0056748C"/>
    <w:rPr>
      <w:b/>
      <w:bCs/>
    </w:rPr>
  </w:style>
  <w:style w:type="paragraph" w:styleId="af1">
    <w:name w:val="List Paragraph"/>
    <w:basedOn w:val="a5"/>
    <w:link w:val="af2"/>
    <w:uiPriority w:val="1"/>
    <w:qFormat/>
    <w:rsid w:val="0056748C"/>
    <w:pPr>
      <w:ind w:left="720"/>
      <w:contextualSpacing/>
    </w:pPr>
  </w:style>
  <w:style w:type="paragraph" w:styleId="21">
    <w:name w:val="Quote"/>
    <w:basedOn w:val="a5"/>
    <w:next w:val="a5"/>
    <w:link w:val="22"/>
    <w:uiPriority w:val="29"/>
    <w:qFormat/>
    <w:rsid w:val="0056748C"/>
    <w:rPr>
      <w:i/>
    </w:rPr>
  </w:style>
  <w:style w:type="character" w:customStyle="1" w:styleId="22">
    <w:name w:val="Цитата 2 Знак"/>
    <w:basedOn w:val="a6"/>
    <w:link w:val="21"/>
    <w:uiPriority w:val="29"/>
    <w:rsid w:val="0056748C"/>
    <w:rPr>
      <w:rFonts w:ascii="Times New Roman" w:eastAsia="Times New Roman" w:hAnsi="Times New Roman" w:cs="Times New Roman"/>
      <w:i/>
      <w:sz w:val="24"/>
      <w:szCs w:val="24"/>
      <w:lang w:eastAsia="ru-RU"/>
    </w:rPr>
  </w:style>
  <w:style w:type="paragraph" w:styleId="af3">
    <w:name w:val="Intense Quote"/>
    <w:basedOn w:val="a5"/>
    <w:next w:val="a5"/>
    <w:link w:val="af4"/>
    <w:uiPriority w:val="30"/>
    <w:qFormat/>
    <w:rsid w:val="0056748C"/>
    <w:pPr>
      <w:ind w:left="720" w:right="720"/>
    </w:pPr>
    <w:rPr>
      <w:b/>
      <w:i/>
      <w:szCs w:val="22"/>
    </w:rPr>
  </w:style>
  <w:style w:type="character" w:customStyle="1" w:styleId="af4">
    <w:name w:val="Выделенная цитата Знак"/>
    <w:basedOn w:val="a6"/>
    <w:link w:val="af3"/>
    <w:uiPriority w:val="30"/>
    <w:rsid w:val="0056748C"/>
    <w:rPr>
      <w:rFonts w:ascii="Times New Roman" w:eastAsia="Times New Roman" w:hAnsi="Times New Roman" w:cs="Times New Roman"/>
      <w:b/>
      <w:i/>
      <w:sz w:val="24"/>
      <w:lang w:eastAsia="ru-RU"/>
    </w:rPr>
  </w:style>
  <w:style w:type="character" w:styleId="af5">
    <w:name w:val="Subtle Emphasis"/>
    <w:uiPriority w:val="19"/>
    <w:qFormat/>
    <w:rsid w:val="0056748C"/>
    <w:rPr>
      <w:i/>
      <w:color w:val="5A5A5A" w:themeColor="text1" w:themeTint="A5"/>
    </w:rPr>
  </w:style>
  <w:style w:type="character" w:styleId="af6">
    <w:name w:val="Intense Emphasis"/>
    <w:basedOn w:val="a6"/>
    <w:uiPriority w:val="21"/>
    <w:qFormat/>
    <w:rsid w:val="0056748C"/>
    <w:rPr>
      <w:b/>
      <w:i/>
      <w:sz w:val="24"/>
      <w:szCs w:val="24"/>
      <w:u w:val="single"/>
    </w:rPr>
  </w:style>
  <w:style w:type="character" w:styleId="af7">
    <w:name w:val="Subtle Reference"/>
    <w:basedOn w:val="a6"/>
    <w:uiPriority w:val="31"/>
    <w:qFormat/>
    <w:rsid w:val="0056748C"/>
    <w:rPr>
      <w:sz w:val="24"/>
      <w:szCs w:val="24"/>
      <w:u w:val="single"/>
    </w:rPr>
  </w:style>
  <w:style w:type="character" w:styleId="af8">
    <w:name w:val="Intense Reference"/>
    <w:basedOn w:val="a6"/>
    <w:uiPriority w:val="32"/>
    <w:qFormat/>
    <w:rsid w:val="0056748C"/>
    <w:rPr>
      <w:b/>
      <w:sz w:val="24"/>
      <w:u w:val="single"/>
    </w:rPr>
  </w:style>
  <w:style w:type="character" w:styleId="af9">
    <w:name w:val="Book Title"/>
    <w:basedOn w:val="a6"/>
    <w:uiPriority w:val="33"/>
    <w:qFormat/>
    <w:rsid w:val="0056748C"/>
    <w:rPr>
      <w:rFonts w:asciiTheme="majorHAnsi" w:eastAsiaTheme="majorEastAsia" w:hAnsiTheme="majorHAnsi"/>
      <w:b/>
      <w:i/>
      <w:sz w:val="24"/>
      <w:szCs w:val="24"/>
    </w:rPr>
  </w:style>
  <w:style w:type="paragraph" w:styleId="afa">
    <w:name w:val="TOC Heading"/>
    <w:basedOn w:val="11"/>
    <w:next w:val="a5"/>
    <w:uiPriority w:val="39"/>
    <w:unhideWhenUsed/>
    <w:qFormat/>
    <w:rsid w:val="0056748C"/>
    <w:pPr>
      <w:keepLines/>
      <w:spacing w:before="480" w:after="0"/>
      <w:outlineLvl w:val="9"/>
    </w:pPr>
    <w:rPr>
      <w:rFonts w:cstheme="majorBidi"/>
      <w:color w:val="365F91" w:themeColor="accent1" w:themeShade="BF"/>
      <w:kern w:val="0"/>
      <w:sz w:val="28"/>
      <w:szCs w:val="28"/>
    </w:rPr>
  </w:style>
  <w:style w:type="paragraph" w:styleId="13">
    <w:name w:val="toc 1"/>
    <w:basedOn w:val="a5"/>
    <w:next w:val="a5"/>
    <w:uiPriority w:val="39"/>
    <w:qFormat/>
    <w:rsid w:val="0056748C"/>
    <w:pPr>
      <w:spacing w:before="120" w:after="120"/>
    </w:pPr>
    <w:rPr>
      <w:b/>
      <w:bCs/>
      <w:caps/>
      <w:sz w:val="20"/>
      <w:szCs w:val="20"/>
    </w:rPr>
  </w:style>
  <w:style w:type="paragraph" w:styleId="23">
    <w:name w:val="toc 2"/>
    <w:basedOn w:val="a5"/>
    <w:next w:val="a5"/>
    <w:autoRedefine/>
    <w:uiPriority w:val="39"/>
    <w:unhideWhenUsed/>
    <w:qFormat/>
    <w:rsid w:val="0056748C"/>
    <w:pPr>
      <w:spacing w:after="100"/>
      <w:ind w:left="240"/>
    </w:pPr>
  </w:style>
  <w:style w:type="paragraph" w:styleId="31">
    <w:name w:val="toc 3"/>
    <w:basedOn w:val="a5"/>
    <w:next w:val="a5"/>
    <w:autoRedefine/>
    <w:uiPriority w:val="39"/>
    <w:unhideWhenUsed/>
    <w:qFormat/>
    <w:rsid w:val="0056748C"/>
    <w:pPr>
      <w:spacing w:after="100"/>
      <w:ind w:left="480"/>
    </w:pPr>
  </w:style>
  <w:style w:type="paragraph" w:styleId="41">
    <w:name w:val="toc 4"/>
    <w:basedOn w:val="a5"/>
    <w:next w:val="a5"/>
    <w:autoRedefine/>
    <w:uiPriority w:val="39"/>
    <w:unhideWhenUsed/>
    <w:rsid w:val="0056748C"/>
    <w:pPr>
      <w:spacing w:after="100"/>
      <w:ind w:left="720"/>
    </w:pPr>
  </w:style>
  <w:style w:type="paragraph" w:customStyle="1" w:styleId="afb">
    <w:name w:val="Абзац"/>
    <w:basedOn w:val="a5"/>
    <w:link w:val="afc"/>
    <w:qFormat/>
    <w:rsid w:val="0056748C"/>
    <w:pPr>
      <w:spacing w:before="120" w:after="60"/>
      <w:ind w:firstLine="567"/>
      <w:jc w:val="both"/>
    </w:pPr>
  </w:style>
  <w:style w:type="character" w:customStyle="1" w:styleId="afc">
    <w:name w:val="Абзац Знак"/>
    <w:link w:val="afb"/>
    <w:rsid w:val="0056748C"/>
    <w:rPr>
      <w:rFonts w:ascii="Times New Roman" w:eastAsia="Times New Roman" w:hAnsi="Times New Roman" w:cs="Times New Roman"/>
      <w:sz w:val="24"/>
      <w:szCs w:val="24"/>
      <w:lang w:eastAsia="ru-RU"/>
    </w:rPr>
  </w:style>
  <w:style w:type="paragraph" w:styleId="a3">
    <w:name w:val="List"/>
    <w:basedOn w:val="a5"/>
    <w:link w:val="afd"/>
    <w:rsid w:val="0056748C"/>
    <w:pPr>
      <w:numPr>
        <w:numId w:val="5"/>
      </w:numPr>
      <w:spacing w:after="60"/>
      <w:jc w:val="both"/>
    </w:pPr>
    <w:rPr>
      <w:snapToGrid w:val="0"/>
    </w:rPr>
  </w:style>
  <w:style w:type="character" w:customStyle="1" w:styleId="afd">
    <w:name w:val="Список Знак"/>
    <w:link w:val="a3"/>
    <w:rsid w:val="0056748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56748C"/>
    <w:pPr>
      <w:numPr>
        <w:numId w:val="6"/>
      </w:numPr>
      <w:spacing w:before="120"/>
      <w:jc w:val="both"/>
    </w:pPr>
  </w:style>
  <w:style w:type="paragraph" w:customStyle="1" w:styleId="afe">
    <w:name w:val="Табличный"/>
    <w:basedOn w:val="a5"/>
    <w:rsid w:val="0056748C"/>
    <w:pPr>
      <w:keepNext/>
      <w:widowControl w:val="0"/>
      <w:spacing w:before="60" w:after="60"/>
      <w:jc w:val="center"/>
    </w:pPr>
    <w:rPr>
      <w:b/>
      <w:sz w:val="22"/>
      <w:szCs w:val="20"/>
    </w:rPr>
  </w:style>
  <w:style w:type="paragraph" w:customStyle="1" w:styleId="aff">
    <w:name w:val="Содержание"/>
    <w:basedOn w:val="a5"/>
    <w:rsid w:val="0056748C"/>
    <w:pPr>
      <w:widowControl w:val="0"/>
      <w:spacing w:before="240" w:after="240"/>
      <w:jc w:val="center"/>
    </w:pPr>
    <w:rPr>
      <w:b/>
      <w:caps/>
      <w:szCs w:val="20"/>
    </w:rPr>
  </w:style>
  <w:style w:type="paragraph" w:styleId="aff0">
    <w:name w:val="Balloon Text"/>
    <w:aliases w:val=" Знак5"/>
    <w:basedOn w:val="a5"/>
    <w:link w:val="aff1"/>
    <w:rsid w:val="0056748C"/>
    <w:pPr>
      <w:widowControl w:val="0"/>
      <w:suppressAutoHyphens/>
      <w:jc w:val="both"/>
    </w:pPr>
    <w:rPr>
      <w:rFonts w:ascii="Tahoma" w:hAnsi="Tahoma"/>
      <w:sz w:val="16"/>
      <w:szCs w:val="16"/>
    </w:rPr>
  </w:style>
  <w:style w:type="character" w:customStyle="1" w:styleId="aff1">
    <w:name w:val="Текст выноски Знак"/>
    <w:aliases w:val=" Знак5 Знак"/>
    <w:basedOn w:val="a6"/>
    <w:link w:val="aff0"/>
    <w:rsid w:val="0056748C"/>
    <w:rPr>
      <w:rFonts w:ascii="Tahoma" w:eastAsia="Times New Roman" w:hAnsi="Tahoma" w:cs="Times New Roman"/>
      <w:sz w:val="16"/>
      <w:szCs w:val="16"/>
      <w:lang w:eastAsia="ru-RU"/>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56748C"/>
    <w:pPr>
      <w:spacing w:before="120" w:after="120"/>
      <w:jc w:val="center"/>
    </w:pPr>
    <w:rPr>
      <w:b/>
      <w:bCs/>
      <w:sz w:val="22"/>
      <w:szCs w:val="20"/>
    </w:rPr>
  </w:style>
  <w:style w:type="paragraph" w:customStyle="1" w:styleId="aff3">
    <w:name w:val="Название таблицы"/>
    <w:basedOn w:val="aff2"/>
    <w:rsid w:val="0056748C"/>
    <w:pPr>
      <w:keepNext/>
      <w:spacing w:after="0"/>
      <w:jc w:val="left"/>
    </w:pPr>
    <w:rPr>
      <w:szCs w:val="22"/>
    </w:rPr>
  </w:style>
  <w:style w:type="paragraph" w:customStyle="1" w:styleId="aff4">
    <w:name w:val="Табличный_заголовки"/>
    <w:basedOn w:val="a5"/>
    <w:rsid w:val="0056748C"/>
    <w:pPr>
      <w:keepNext/>
      <w:keepLines/>
      <w:jc w:val="center"/>
    </w:pPr>
    <w:rPr>
      <w:b/>
      <w:sz w:val="22"/>
      <w:szCs w:val="22"/>
    </w:rPr>
  </w:style>
  <w:style w:type="paragraph" w:customStyle="1" w:styleId="aff5">
    <w:name w:val="Табличный_центр"/>
    <w:basedOn w:val="a5"/>
    <w:rsid w:val="0056748C"/>
    <w:pPr>
      <w:jc w:val="center"/>
    </w:pPr>
    <w:rPr>
      <w:sz w:val="22"/>
      <w:szCs w:val="22"/>
    </w:rPr>
  </w:style>
  <w:style w:type="paragraph" w:customStyle="1" w:styleId="1">
    <w:name w:val="Список 1)"/>
    <w:basedOn w:val="a5"/>
    <w:rsid w:val="0056748C"/>
    <w:pPr>
      <w:numPr>
        <w:numId w:val="3"/>
      </w:numPr>
      <w:spacing w:after="60"/>
      <w:jc w:val="both"/>
    </w:pPr>
  </w:style>
  <w:style w:type="paragraph" w:customStyle="1" w:styleId="a1">
    <w:name w:val="Табличный_нумерованный"/>
    <w:basedOn w:val="a5"/>
    <w:link w:val="aff6"/>
    <w:rsid w:val="0056748C"/>
    <w:pPr>
      <w:numPr>
        <w:numId w:val="2"/>
      </w:numPr>
    </w:pPr>
    <w:rPr>
      <w:sz w:val="20"/>
      <w:szCs w:val="20"/>
    </w:rPr>
  </w:style>
  <w:style w:type="character" w:customStyle="1" w:styleId="aff6">
    <w:name w:val="Табличный_нумерованный Знак"/>
    <w:link w:val="a1"/>
    <w:rsid w:val="0056748C"/>
    <w:rPr>
      <w:rFonts w:ascii="Times New Roman" w:eastAsia="Times New Roman" w:hAnsi="Times New Roman" w:cs="Times New Roman"/>
      <w:sz w:val="20"/>
      <w:szCs w:val="20"/>
      <w:lang w:eastAsia="ru-RU"/>
    </w:rPr>
  </w:style>
  <w:style w:type="paragraph" w:styleId="51">
    <w:name w:val="toc 5"/>
    <w:basedOn w:val="a5"/>
    <w:next w:val="a5"/>
    <w:autoRedefine/>
    <w:uiPriority w:val="39"/>
    <w:rsid w:val="0056748C"/>
    <w:pPr>
      <w:ind w:left="960"/>
    </w:pPr>
    <w:rPr>
      <w:sz w:val="18"/>
      <w:szCs w:val="18"/>
    </w:rPr>
  </w:style>
  <w:style w:type="paragraph" w:styleId="61">
    <w:name w:val="toc 6"/>
    <w:basedOn w:val="a5"/>
    <w:next w:val="a5"/>
    <w:autoRedefine/>
    <w:uiPriority w:val="39"/>
    <w:rsid w:val="0056748C"/>
    <w:pPr>
      <w:ind w:left="1200"/>
    </w:pPr>
    <w:rPr>
      <w:sz w:val="18"/>
      <w:szCs w:val="18"/>
    </w:rPr>
  </w:style>
  <w:style w:type="paragraph" w:styleId="71">
    <w:name w:val="toc 7"/>
    <w:basedOn w:val="a5"/>
    <w:next w:val="a5"/>
    <w:autoRedefine/>
    <w:uiPriority w:val="39"/>
    <w:rsid w:val="0056748C"/>
    <w:pPr>
      <w:ind w:left="1440"/>
    </w:pPr>
    <w:rPr>
      <w:sz w:val="18"/>
      <w:szCs w:val="18"/>
    </w:rPr>
  </w:style>
  <w:style w:type="paragraph" w:styleId="81">
    <w:name w:val="toc 8"/>
    <w:basedOn w:val="a5"/>
    <w:next w:val="a5"/>
    <w:autoRedefine/>
    <w:uiPriority w:val="39"/>
    <w:rsid w:val="0056748C"/>
    <w:pPr>
      <w:ind w:left="1680"/>
    </w:pPr>
    <w:rPr>
      <w:sz w:val="18"/>
      <w:szCs w:val="18"/>
    </w:rPr>
  </w:style>
  <w:style w:type="paragraph" w:styleId="91">
    <w:name w:val="toc 9"/>
    <w:basedOn w:val="a5"/>
    <w:next w:val="a5"/>
    <w:autoRedefine/>
    <w:uiPriority w:val="39"/>
    <w:rsid w:val="0056748C"/>
    <w:pPr>
      <w:ind w:left="1920"/>
    </w:pPr>
    <w:rPr>
      <w:sz w:val="18"/>
      <w:szCs w:val="18"/>
    </w:rPr>
  </w:style>
  <w:style w:type="paragraph" w:styleId="aff7">
    <w:name w:val="toa heading"/>
    <w:basedOn w:val="a5"/>
    <w:next w:val="a5"/>
    <w:semiHidden/>
    <w:rsid w:val="0056748C"/>
    <w:pPr>
      <w:spacing w:before="40" w:after="20"/>
      <w:jc w:val="center"/>
    </w:pPr>
    <w:rPr>
      <w:b/>
      <w:sz w:val="22"/>
      <w:szCs w:val="20"/>
    </w:rPr>
  </w:style>
  <w:style w:type="paragraph" w:styleId="aff8">
    <w:name w:val="annotation text"/>
    <w:basedOn w:val="a5"/>
    <w:link w:val="aff9"/>
    <w:semiHidden/>
    <w:rsid w:val="0056748C"/>
    <w:rPr>
      <w:sz w:val="20"/>
      <w:szCs w:val="20"/>
    </w:rPr>
  </w:style>
  <w:style w:type="character" w:customStyle="1" w:styleId="aff9">
    <w:name w:val="Текст примечания Знак"/>
    <w:basedOn w:val="a6"/>
    <w:link w:val="aff8"/>
    <w:semiHidden/>
    <w:rsid w:val="0056748C"/>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56748C"/>
    <w:pPr>
      <w:ind w:firstLine="284"/>
      <w:jc w:val="both"/>
    </w:pPr>
    <w:rPr>
      <w:b/>
      <w:bCs/>
    </w:rPr>
  </w:style>
  <w:style w:type="character" w:customStyle="1" w:styleId="affb">
    <w:name w:val="Тема примечания Знак"/>
    <w:basedOn w:val="aff9"/>
    <w:link w:val="affa"/>
    <w:semiHidden/>
    <w:rsid w:val="0056748C"/>
    <w:rPr>
      <w:rFonts w:ascii="Times New Roman" w:eastAsia="Times New Roman" w:hAnsi="Times New Roman" w:cs="Times New Roman"/>
      <w:b/>
      <w:bCs/>
      <w:sz w:val="20"/>
      <w:szCs w:val="20"/>
      <w:lang w:eastAsia="ru-RU"/>
    </w:rPr>
  </w:style>
  <w:style w:type="paragraph" w:customStyle="1" w:styleId="a4">
    <w:name w:val="Требования"/>
    <w:basedOn w:val="a5"/>
    <w:rsid w:val="0056748C"/>
    <w:pPr>
      <w:numPr>
        <w:ilvl w:val="1"/>
        <w:numId w:val="4"/>
      </w:numPr>
      <w:spacing w:before="120" w:after="60"/>
      <w:ind w:left="0" w:firstLine="567"/>
      <w:jc w:val="both"/>
      <w:outlineLvl w:val="1"/>
    </w:pPr>
    <w:rPr>
      <w:bCs/>
      <w:i/>
      <w:iCs/>
    </w:rPr>
  </w:style>
  <w:style w:type="paragraph" w:customStyle="1" w:styleId="a0">
    <w:name w:val="Список а)"/>
    <w:basedOn w:val="a3"/>
    <w:rsid w:val="0056748C"/>
    <w:pPr>
      <w:numPr>
        <w:numId w:val="1"/>
      </w:numPr>
      <w:tabs>
        <w:tab w:val="num" w:pos="360"/>
      </w:tabs>
      <w:ind w:left="0" w:firstLine="567"/>
    </w:pPr>
  </w:style>
  <w:style w:type="paragraph" w:styleId="affc">
    <w:name w:val="Document Map"/>
    <w:basedOn w:val="a5"/>
    <w:link w:val="affd"/>
    <w:semiHidden/>
    <w:rsid w:val="0056748C"/>
    <w:pPr>
      <w:widowControl w:val="0"/>
      <w:shd w:val="clear" w:color="auto" w:fill="000080"/>
      <w:suppressAutoHyphens/>
      <w:jc w:val="both"/>
    </w:pPr>
    <w:rPr>
      <w:rFonts w:ascii="Tahoma" w:hAnsi="Tahoma"/>
      <w:szCs w:val="20"/>
    </w:rPr>
  </w:style>
  <w:style w:type="character" w:customStyle="1" w:styleId="affd">
    <w:name w:val="Схема документа Знак"/>
    <w:basedOn w:val="a6"/>
    <w:link w:val="affc"/>
    <w:semiHidden/>
    <w:rsid w:val="0056748C"/>
    <w:rPr>
      <w:rFonts w:ascii="Tahoma" w:eastAsia="Times New Roman" w:hAnsi="Tahoma" w:cs="Times New Roman"/>
      <w:sz w:val="24"/>
      <w:szCs w:val="20"/>
      <w:shd w:val="clear" w:color="auto" w:fill="000080"/>
      <w:lang w:eastAsia="ru-RU"/>
    </w:rPr>
  </w:style>
  <w:style w:type="character" w:styleId="affe">
    <w:name w:val="annotation reference"/>
    <w:semiHidden/>
    <w:rsid w:val="0056748C"/>
    <w:rPr>
      <w:sz w:val="16"/>
      <w:szCs w:val="16"/>
    </w:rPr>
  </w:style>
  <w:style w:type="paragraph" w:customStyle="1" w:styleId="afff">
    <w:name w:val="Табличный_слева"/>
    <w:basedOn w:val="a5"/>
    <w:rsid w:val="0056748C"/>
    <w:rPr>
      <w:sz w:val="22"/>
      <w:szCs w:val="22"/>
    </w:rPr>
  </w:style>
  <w:style w:type="paragraph" w:customStyle="1" w:styleId="14">
    <w:name w:val="Обычный 1"/>
    <w:basedOn w:val="a5"/>
    <w:next w:val="a5"/>
    <w:semiHidden/>
    <w:rsid w:val="0056748C"/>
    <w:pPr>
      <w:tabs>
        <w:tab w:val="num" w:pos="360"/>
      </w:tabs>
      <w:spacing w:before="120"/>
      <w:ind w:left="360" w:hanging="360"/>
      <w:jc w:val="both"/>
    </w:pPr>
    <w:rPr>
      <w:szCs w:val="20"/>
    </w:rPr>
  </w:style>
  <w:style w:type="table" w:styleId="afff0">
    <w:name w:val="Table Grid"/>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бычный влево"/>
    <w:basedOn w:val="14"/>
    <w:rsid w:val="0056748C"/>
    <w:pPr>
      <w:tabs>
        <w:tab w:val="clear" w:pos="360"/>
      </w:tabs>
      <w:spacing w:before="0"/>
      <w:ind w:left="0" w:firstLine="0"/>
      <w:jc w:val="left"/>
    </w:pPr>
  </w:style>
  <w:style w:type="paragraph" w:customStyle="1" w:styleId="afff2">
    <w:name w:val="Табличный_по ширине"/>
    <w:basedOn w:val="afff"/>
    <w:rsid w:val="0056748C"/>
    <w:pPr>
      <w:jc w:val="both"/>
    </w:pPr>
  </w:style>
  <w:style w:type="paragraph" w:customStyle="1" w:styleId="100">
    <w:name w:val="Табличный_центр_10"/>
    <w:basedOn w:val="a5"/>
    <w:qFormat/>
    <w:rsid w:val="0056748C"/>
    <w:pPr>
      <w:jc w:val="center"/>
    </w:pPr>
    <w:rPr>
      <w:sz w:val="20"/>
    </w:rPr>
  </w:style>
  <w:style w:type="paragraph" w:customStyle="1" w:styleId="101">
    <w:name w:val="Табличный_слева_10"/>
    <w:basedOn w:val="a5"/>
    <w:qFormat/>
    <w:rsid w:val="0056748C"/>
    <w:rPr>
      <w:sz w:val="20"/>
    </w:rPr>
  </w:style>
  <w:style w:type="paragraph" w:customStyle="1" w:styleId="102">
    <w:name w:val="Табличный_по ширине_10"/>
    <w:basedOn w:val="a5"/>
    <w:qFormat/>
    <w:rsid w:val="0056748C"/>
    <w:pPr>
      <w:jc w:val="both"/>
    </w:pPr>
    <w:rPr>
      <w:sz w:val="20"/>
    </w:rPr>
  </w:style>
  <w:style w:type="paragraph" w:customStyle="1" w:styleId="10">
    <w:name w:val="Табличный_нумерованный_10"/>
    <w:basedOn w:val="a5"/>
    <w:qFormat/>
    <w:rsid w:val="0056748C"/>
    <w:pPr>
      <w:numPr>
        <w:numId w:val="7"/>
      </w:numPr>
    </w:pPr>
    <w:rPr>
      <w:sz w:val="20"/>
    </w:rPr>
  </w:style>
  <w:style w:type="paragraph" w:customStyle="1" w:styleId="103">
    <w:name w:val="Табличный_заголовки_10"/>
    <w:basedOn w:val="afb"/>
    <w:qFormat/>
    <w:rsid w:val="0056748C"/>
    <w:pPr>
      <w:jc w:val="center"/>
    </w:pPr>
    <w:rPr>
      <w:b/>
      <w:sz w:val="20"/>
    </w:rPr>
  </w:style>
  <w:style w:type="paragraph" w:styleId="afff3">
    <w:name w:val="header"/>
    <w:aliases w:val=" Знак4, Знак8,ВерхКолонтитул"/>
    <w:basedOn w:val="a5"/>
    <w:link w:val="afff4"/>
    <w:uiPriority w:val="99"/>
    <w:unhideWhenUsed/>
    <w:rsid w:val="0056748C"/>
    <w:pPr>
      <w:tabs>
        <w:tab w:val="center" w:pos="4677"/>
        <w:tab w:val="right" w:pos="9355"/>
      </w:tabs>
      <w:ind w:firstLine="680"/>
      <w:jc w:val="both"/>
    </w:pPr>
  </w:style>
  <w:style w:type="character" w:customStyle="1" w:styleId="afff4">
    <w:name w:val="Верхний колонтитул Знак"/>
    <w:aliases w:val=" Знак4 Знак, Знак8 Знак,ВерхКолонтитул Знак"/>
    <w:basedOn w:val="a6"/>
    <w:link w:val="afff3"/>
    <w:uiPriority w:val="99"/>
    <w:rsid w:val="0056748C"/>
    <w:rPr>
      <w:rFonts w:ascii="Times New Roman" w:eastAsia="Times New Roman" w:hAnsi="Times New Roman" w:cs="Times New Roman"/>
      <w:sz w:val="24"/>
      <w:szCs w:val="24"/>
      <w:lang w:eastAsia="ru-RU"/>
    </w:rPr>
  </w:style>
  <w:style w:type="paragraph" w:styleId="afff5">
    <w:name w:val="footer"/>
    <w:aliases w:val=" Знак, Знак6, Знак14"/>
    <w:basedOn w:val="a5"/>
    <w:link w:val="afff6"/>
    <w:uiPriority w:val="99"/>
    <w:unhideWhenUsed/>
    <w:rsid w:val="0056748C"/>
    <w:pPr>
      <w:tabs>
        <w:tab w:val="center" w:pos="4677"/>
        <w:tab w:val="right" w:pos="9355"/>
      </w:tabs>
      <w:ind w:firstLine="680"/>
      <w:jc w:val="both"/>
    </w:pPr>
  </w:style>
  <w:style w:type="character" w:customStyle="1" w:styleId="afff6">
    <w:name w:val="Нижний колонтитул Знак"/>
    <w:aliases w:val=" Знак Знак, Знак6 Знак, Знак14 Знак"/>
    <w:basedOn w:val="a6"/>
    <w:link w:val="afff5"/>
    <w:uiPriority w:val="99"/>
    <w:rsid w:val="0056748C"/>
    <w:rPr>
      <w:rFonts w:ascii="Times New Roman" w:eastAsia="Times New Roman" w:hAnsi="Times New Roman" w:cs="Times New Roman"/>
      <w:sz w:val="24"/>
      <w:szCs w:val="24"/>
      <w:lang w:eastAsia="ru-RU"/>
    </w:rPr>
  </w:style>
  <w:style w:type="paragraph" w:styleId="afff7">
    <w:name w:val="List Bullet"/>
    <w:basedOn w:val="a5"/>
    <w:unhideWhenUsed/>
    <w:rsid w:val="0056748C"/>
    <w:pPr>
      <w:spacing w:line="360" w:lineRule="auto"/>
      <w:ind w:left="1571" w:hanging="360"/>
      <w:contextualSpacing/>
      <w:jc w:val="both"/>
    </w:pPr>
  </w:style>
  <w:style w:type="character" w:styleId="afff8">
    <w:name w:val="FollowedHyperlink"/>
    <w:uiPriority w:val="99"/>
    <w:unhideWhenUsed/>
    <w:rsid w:val="0056748C"/>
    <w:rPr>
      <w:color w:val="800080"/>
      <w:u w:val="single"/>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Òàáë òåêñò,Body Text Char2 Char,Body Text Char1 Char Char"/>
    <w:basedOn w:val="a5"/>
    <w:link w:val="afffa"/>
    <w:uiPriority w:val="99"/>
    <w:unhideWhenUsed/>
    <w:rsid w:val="0056748C"/>
    <w:pPr>
      <w:spacing w:after="120" w:line="360" w:lineRule="auto"/>
      <w:ind w:firstLine="709"/>
      <w:jc w:val="both"/>
    </w:pPr>
  </w:style>
  <w:style w:type="character" w:customStyle="1" w:styleId="BodyTextChar">
    <w:name w:val="Body Text Char"/>
    <w:basedOn w:val="a6"/>
    <w:uiPriority w:val="99"/>
    <w:semiHidden/>
    <w:rsid w:val="0056748C"/>
    <w:rPr>
      <w:rFonts w:ascii="Times New Roman" w:eastAsia="Times New Roman" w:hAnsi="Times New Roman" w:cs="Times New Roman"/>
      <w:sz w:val="24"/>
      <w:szCs w:val="24"/>
      <w:lang w:eastAsia="ru-RU"/>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Òàáë òåêñò Знак,Body Text Char2 Char Знак"/>
    <w:basedOn w:val="a6"/>
    <w:link w:val="afff9"/>
    <w:uiPriority w:val="99"/>
    <w:rsid w:val="0056748C"/>
    <w:rPr>
      <w:rFonts w:ascii="Times New Roman" w:eastAsia="Times New Roman" w:hAnsi="Times New Roman" w:cs="Times New Roman"/>
      <w:sz w:val="24"/>
      <w:szCs w:val="24"/>
      <w:lang w:eastAsia="ru-RU"/>
    </w:rPr>
  </w:style>
  <w:style w:type="character" w:styleId="afffb">
    <w:name w:val="Hyperlink"/>
    <w:uiPriority w:val="99"/>
    <w:unhideWhenUsed/>
    <w:rsid w:val="0056748C"/>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56748C"/>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c"/>
    <w:uiPriority w:val="99"/>
    <w:rsid w:val="0056748C"/>
    <w:rPr>
      <w:rFonts w:ascii="Arial" w:eastAsia="Times New Roman" w:hAnsi="Arial" w:cs="Times New Roman"/>
      <w:sz w:val="20"/>
      <w:szCs w:val="20"/>
      <w:lang w:eastAsia="ru-RU"/>
    </w:rPr>
  </w:style>
  <w:style w:type="character" w:styleId="afffe">
    <w:name w:val="footnote reference"/>
    <w:aliases w:val="Знак сноски-FN,Знак сноски 1,Ciae niinee-FN,Referencia nota al pie,Ссылка на сноску 45,Appel note de bas de page"/>
    <w:uiPriority w:val="99"/>
    <w:rsid w:val="0056748C"/>
    <w:rPr>
      <w:vertAlign w:val="superscript"/>
    </w:rPr>
  </w:style>
  <w:style w:type="paragraph" w:styleId="affff">
    <w:name w:val="Normal (Web)"/>
    <w:basedOn w:val="a5"/>
    <w:uiPriority w:val="99"/>
    <w:unhideWhenUsed/>
    <w:rsid w:val="0056748C"/>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56748C"/>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basedOn w:val="a6"/>
    <w:link w:val="affff0"/>
    <w:uiPriority w:val="99"/>
    <w:rsid w:val="0056748C"/>
    <w:rPr>
      <w:rFonts w:ascii="Times New Roman" w:eastAsia="Times New Roman" w:hAnsi="Times New Roman" w:cs="Times New Roman"/>
      <w:sz w:val="24"/>
      <w:szCs w:val="24"/>
      <w:lang w:eastAsia="ru-RU"/>
    </w:rPr>
  </w:style>
  <w:style w:type="paragraph" w:styleId="24">
    <w:name w:val="Body Text 2"/>
    <w:aliases w:val=" Знак1"/>
    <w:basedOn w:val="a5"/>
    <w:link w:val="25"/>
    <w:uiPriority w:val="99"/>
    <w:rsid w:val="0056748C"/>
    <w:pPr>
      <w:spacing w:line="360" w:lineRule="auto"/>
      <w:ind w:firstLine="680"/>
      <w:jc w:val="center"/>
    </w:pPr>
    <w:rPr>
      <w:b/>
      <w:bCs/>
      <w:caps/>
    </w:rPr>
  </w:style>
  <w:style w:type="character" w:customStyle="1" w:styleId="25">
    <w:name w:val="Основной текст 2 Знак"/>
    <w:aliases w:val=" Знак1 Знак1"/>
    <w:basedOn w:val="a6"/>
    <w:link w:val="24"/>
    <w:uiPriority w:val="99"/>
    <w:rsid w:val="0056748C"/>
    <w:rPr>
      <w:rFonts w:ascii="Times New Roman" w:eastAsia="Times New Roman" w:hAnsi="Times New Roman" w:cs="Times New Roman"/>
      <w:b/>
      <w:bCs/>
      <w:caps/>
      <w:sz w:val="24"/>
      <w:szCs w:val="24"/>
      <w:lang w:eastAsia="ru-RU"/>
    </w:rPr>
  </w:style>
  <w:style w:type="numbering" w:styleId="111111">
    <w:name w:val="Outline List 2"/>
    <w:basedOn w:val="a8"/>
    <w:rsid w:val="0056748C"/>
    <w:pPr>
      <w:numPr>
        <w:numId w:val="8"/>
      </w:numPr>
    </w:pPr>
  </w:style>
  <w:style w:type="character" w:styleId="affff2">
    <w:name w:val="page number"/>
    <w:basedOn w:val="a6"/>
    <w:rsid w:val="0056748C"/>
  </w:style>
  <w:style w:type="paragraph" w:styleId="26">
    <w:name w:val="Body Text Indent 2"/>
    <w:basedOn w:val="a5"/>
    <w:link w:val="27"/>
    <w:rsid w:val="0056748C"/>
    <w:pPr>
      <w:spacing w:after="120" w:line="480" w:lineRule="auto"/>
      <w:ind w:left="283" w:firstLine="680"/>
      <w:jc w:val="both"/>
    </w:pPr>
  </w:style>
  <w:style w:type="character" w:customStyle="1" w:styleId="27">
    <w:name w:val="Основной текст с отступом 2 Знак"/>
    <w:basedOn w:val="a6"/>
    <w:link w:val="26"/>
    <w:rsid w:val="0056748C"/>
    <w:rPr>
      <w:rFonts w:ascii="Times New Roman" w:eastAsia="Times New Roman" w:hAnsi="Times New Roman" w:cs="Times New Roman"/>
      <w:sz w:val="24"/>
      <w:szCs w:val="24"/>
      <w:lang w:eastAsia="ru-RU"/>
    </w:rPr>
  </w:style>
  <w:style w:type="numbering" w:styleId="1ai">
    <w:name w:val="Outline List 1"/>
    <w:basedOn w:val="a8"/>
    <w:rsid w:val="0056748C"/>
    <w:pPr>
      <w:numPr>
        <w:numId w:val="9"/>
      </w:numPr>
    </w:pPr>
  </w:style>
  <w:style w:type="paragraph" w:styleId="32">
    <w:name w:val="Body Text 3"/>
    <w:basedOn w:val="a5"/>
    <w:link w:val="33"/>
    <w:rsid w:val="0056748C"/>
    <w:pPr>
      <w:spacing w:after="120" w:line="360" w:lineRule="auto"/>
      <w:ind w:firstLine="680"/>
      <w:jc w:val="both"/>
    </w:pPr>
    <w:rPr>
      <w:sz w:val="16"/>
      <w:szCs w:val="16"/>
    </w:rPr>
  </w:style>
  <w:style w:type="character" w:customStyle="1" w:styleId="33">
    <w:name w:val="Основной текст 3 Знак"/>
    <w:basedOn w:val="a6"/>
    <w:link w:val="32"/>
    <w:rsid w:val="0056748C"/>
    <w:rPr>
      <w:rFonts w:ascii="Times New Roman" w:eastAsia="Times New Roman" w:hAnsi="Times New Roman" w:cs="Times New Roman"/>
      <w:sz w:val="16"/>
      <w:szCs w:val="16"/>
      <w:lang w:eastAsia="ru-RU"/>
    </w:rPr>
  </w:style>
  <w:style w:type="paragraph" w:styleId="34">
    <w:name w:val="Body Text Indent 3"/>
    <w:basedOn w:val="a5"/>
    <w:link w:val="35"/>
    <w:rsid w:val="0056748C"/>
    <w:pPr>
      <w:spacing w:line="360" w:lineRule="auto"/>
      <w:ind w:left="708" w:firstLine="709"/>
      <w:jc w:val="both"/>
    </w:pPr>
    <w:rPr>
      <w:sz w:val="28"/>
      <w:szCs w:val="28"/>
    </w:rPr>
  </w:style>
  <w:style w:type="character" w:customStyle="1" w:styleId="35">
    <w:name w:val="Основной текст с отступом 3 Знак"/>
    <w:basedOn w:val="a6"/>
    <w:link w:val="34"/>
    <w:rsid w:val="0056748C"/>
    <w:rPr>
      <w:rFonts w:ascii="Times New Roman" w:eastAsia="Times New Roman" w:hAnsi="Times New Roman" w:cs="Times New Roman"/>
      <w:sz w:val="28"/>
      <w:szCs w:val="28"/>
      <w:lang w:eastAsia="ru-RU"/>
    </w:rPr>
  </w:style>
  <w:style w:type="paragraph" w:styleId="affff3">
    <w:name w:val="Block Text"/>
    <w:basedOn w:val="a5"/>
    <w:rsid w:val="0056748C"/>
    <w:pPr>
      <w:spacing w:line="360" w:lineRule="auto"/>
      <w:ind w:left="526" w:right="43" w:firstLine="709"/>
      <w:jc w:val="both"/>
    </w:pPr>
    <w:rPr>
      <w:sz w:val="28"/>
      <w:szCs w:val="28"/>
    </w:rPr>
  </w:style>
  <w:style w:type="character" w:styleId="affff4">
    <w:name w:val="line number"/>
    <w:rsid w:val="0056748C"/>
    <w:rPr>
      <w:sz w:val="18"/>
      <w:szCs w:val="18"/>
    </w:rPr>
  </w:style>
  <w:style w:type="paragraph" w:styleId="28">
    <w:name w:val="List 2"/>
    <w:basedOn w:val="a3"/>
    <w:rsid w:val="0056748C"/>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56748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56748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56748C"/>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7"/>
    <w:autoRedefine/>
    <w:rsid w:val="0056748C"/>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7"/>
    <w:autoRedefine/>
    <w:rsid w:val="0056748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7"/>
    <w:autoRedefine/>
    <w:rsid w:val="0056748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7"/>
    <w:autoRedefine/>
    <w:rsid w:val="0056748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56748C"/>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56748C"/>
    <w:pPr>
      <w:ind w:left="2160"/>
    </w:pPr>
  </w:style>
  <w:style w:type="paragraph" w:styleId="38">
    <w:name w:val="List Continue 3"/>
    <w:basedOn w:val="affff5"/>
    <w:rsid w:val="0056748C"/>
    <w:pPr>
      <w:ind w:left="2520"/>
    </w:pPr>
  </w:style>
  <w:style w:type="paragraph" w:styleId="44">
    <w:name w:val="List Continue 4"/>
    <w:basedOn w:val="affff5"/>
    <w:rsid w:val="0056748C"/>
    <w:pPr>
      <w:ind w:left="2880"/>
    </w:pPr>
  </w:style>
  <w:style w:type="paragraph" w:styleId="54">
    <w:name w:val="List Continue 5"/>
    <w:basedOn w:val="affff5"/>
    <w:rsid w:val="0056748C"/>
    <w:pPr>
      <w:ind w:left="3240"/>
    </w:pPr>
  </w:style>
  <w:style w:type="paragraph" w:styleId="affff6">
    <w:name w:val="List Number"/>
    <w:basedOn w:val="a5"/>
    <w:rsid w:val="0056748C"/>
    <w:pPr>
      <w:spacing w:before="100" w:beforeAutospacing="1" w:after="100" w:afterAutospacing="1" w:line="360" w:lineRule="auto"/>
      <w:ind w:firstLine="709"/>
      <w:jc w:val="both"/>
    </w:pPr>
    <w:rPr>
      <w:sz w:val="28"/>
      <w:szCs w:val="28"/>
    </w:rPr>
  </w:style>
  <w:style w:type="paragraph" w:styleId="2b">
    <w:name w:val="List Number 2"/>
    <w:basedOn w:val="affff6"/>
    <w:rsid w:val="005674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56748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5674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5674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56748C"/>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6"/>
    <w:link w:val="affff7"/>
    <w:rsid w:val="0056748C"/>
    <w:rPr>
      <w:rFonts w:ascii="Arial" w:eastAsia="Times New Roman" w:hAnsi="Arial" w:cs="Times New Roman"/>
      <w:sz w:val="20"/>
      <w:szCs w:val="20"/>
      <w:lang w:eastAsia="ru-RU"/>
    </w:rPr>
  </w:style>
  <w:style w:type="paragraph" w:styleId="affff9">
    <w:name w:val="Normal Indent"/>
    <w:basedOn w:val="a5"/>
    <w:rsid w:val="0056748C"/>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56748C"/>
    <w:pPr>
      <w:spacing w:line="360" w:lineRule="auto"/>
      <w:ind w:left="1080" w:firstLine="709"/>
      <w:jc w:val="both"/>
    </w:pPr>
    <w:rPr>
      <w:rFonts w:ascii="Arial" w:hAnsi="Arial"/>
      <w:i/>
      <w:iCs/>
      <w:spacing w:val="-5"/>
      <w:sz w:val="20"/>
      <w:szCs w:val="20"/>
    </w:rPr>
  </w:style>
  <w:style w:type="character" w:customStyle="1" w:styleId="HTML0">
    <w:name w:val="Адрес HTML Знак"/>
    <w:basedOn w:val="a6"/>
    <w:link w:val="HTML"/>
    <w:rsid w:val="0056748C"/>
    <w:rPr>
      <w:rFonts w:ascii="Arial" w:eastAsia="Times New Roman" w:hAnsi="Arial" w:cs="Times New Roman"/>
      <w:i/>
      <w:iCs/>
      <w:spacing w:val="-5"/>
      <w:sz w:val="20"/>
      <w:szCs w:val="20"/>
      <w:lang w:eastAsia="ru-RU"/>
    </w:rPr>
  </w:style>
  <w:style w:type="paragraph" w:styleId="affffa">
    <w:name w:val="envelope address"/>
    <w:basedOn w:val="a5"/>
    <w:rsid w:val="005674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56748C"/>
    <w:rPr>
      <w:lang w:val="ru-RU"/>
    </w:rPr>
  </w:style>
  <w:style w:type="paragraph" w:styleId="affffb">
    <w:name w:val="Date"/>
    <w:basedOn w:val="a5"/>
    <w:next w:val="a5"/>
    <w:link w:val="affffc"/>
    <w:rsid w:val="0056748C"/>
    <w:pPr>
      <w:spacing w:line="360" w:lineRule="auto"/>
      <w:ind w:left="1080" w:firstLine="709"/>
      <w:jc w:val="both"/>
    </w:pPr>
    <w:rPr>
      <w:rFonts w:ascii="Arial" w:hAnsi="Arial"/>
      <w:spacing w:val="-5"/>
      <w:sz w:val="20"/>
      <w:szCs w:val="20"/>
    </w:rPr>
  </w:style>
  <w:style w:type="character" w:customStyle="1" w:styleId="affffc">
    <w:name w:val="Дата Знак"/>
    <w:basedOn w:val="a6"/>
    <w:link w:val="affffb"/>
    <w:rsid w:val="0056748C"/>
    <w:rPr>
      <w:rFonts w:ascii="Arial" w:eastAsia="Times New Roman" w:hAnsi="Arial" w:cs="Times New Roman"/>
      <w:spacing w:val="-5"/>
      <w:sz w:val="20"/>
      <w:szCs w:val="20"/>
      <w:lang w:eastAsia="ru-RU"/>
    </w:rPr>
  </w:style>
  <w:style w:type="paragraph" w:styleId="affffd">
    <w:name w:val="Note Heading"/>
    <w:basedOn w:val="a5"/>
    <w:next w:val="a5"/>
    <w:link w:val="affffe"/>
    <w:rsid w:val="0056748C"/>
    <w:pPr>
      <w:spacing w:line="360" w:lineRule="auto"/>
      <w:ind w:left="1080" w:firstLine="709"/>
      <w:jc w:val="both"/>
    </w:pPr>
    <w:rPr>
      <w:rFonts w:ascii="Arial" w:hAnsi="Arial"/>
      <w:spacing w:val="-5"/>
      <w:sz w:val="20"/>
      <w:szCs w:val="20"/>
    </w:rPr>
  </w:style>
  <w:style w:type="character" w:customStyle="1" w:styleId="affffe">
    <w:name w:val="Заголовок записки Знак"/>
    <w:basedOn w:val="a6"/>
    <w:link w:val="affffd"/>
    <w:rsid w:val="0056748C"/>
    <w:rPr>
      <w:rFonts w:ascii="Arial" w:eastAsia="Times New Roman" w:hAnsi="Arial" w:cs="Times New Roman"/>
      <w:spacing w:val="-5"/>
      <w:sz w:val="20"/>
      <w:szCs w:val="20"/>
      <w:lang w:eastAsia="ru-RU"/>
    </w:rPr>
  </w:style>
  <w:style w:type="character" w:styleId="HTML2">
    <w:name w:val="HTML Keyboard"/>
    <w:rsid w:val="0056748C"/>
    <w:rPr>
      <w:rFonts w:ascii="Courier New" w:hAnsi="Courier New" w:cs="Courier New"/>
      <w:sz w:val="20"/>
      <w:szCs w:val="20"/>
      <w:lang w:val="ru-RU"/>
    </w:rPr>
  </w:style>
  <w:style w:type="character" w:styleId="HTML3">
    <w:name w:val="HTML Code"/>
    <w:rsid w:val="0056748C"/>
    <w:rPr>
      <w:rFonts w:ascii="Courier New" w:hAnsi="Courier New" w:cs="Courier New"/>
      <w:sz w:val="20"/>
      <w:szCs w:val="20"/>
      <w:lang w:val="ru-RU"/>
    </w:rPr>
  </w:style>
  <w:style w:type="paragraph" w:styleId="afffff">
    <w:name w:val="Body Text First Indent"/>
    <w:basedOn w:val="afff9"/>
    <w:link w:val="afffff0"/>
    <w:rsid w:val="0056748C"/>
    <w:pPr>
      <w:ind w:left="1080" w:firstLine="210"/>
    </w:pPr>
    <w:rPr>
      <w:rFonts w:ascii="Arial" w:hAnsi="Arial"/>
      <w:spacing w:val="-5"/>
    </w:rPr>
  </w:style>
  <w:style w:type="character" w:customStyle="1" w:styleId="afffff0">
    <w:name w:val="Красная строка Знак"/>
    <w:basedOn w:val="BodyTextChar"/>
    <w:link w:val="afffff"/>
    <w:rsid w:val="0056748C"/>
    <w:rPr>
      <w:rFonts w:ascii="Arial" w:eastAsia="Times New Roman" w:hAnsi="Arial" w:cs="Times New Roman"/>
      <w:spacing w:val="-5"/>
      <w:sz w:val="24"/>
      <w:szCs w:val="24"/>
      <w:lang w:eastAsia="ru-RU"/>
    </w:rPr>
  </w:style>
  <w:style w:type="paragraph" w:styleId="2c">
    <w:name w:val="Body Text First Indent 2"/>
    <w:basedOn w:val="affff0"/>
    <w:link w:val="2d"/>
    <w:rsid w:val="0056748C"/>
    <w:pPr>
      <w:spacing w:after="120"/>
      <w:ind w:left="283" w:firstLine="210"/>
      <w:jc w:val="left"/>
    </w:pPr>
    <w:rPr>
      <w:rFonts w:ascii="Arial" w:hAnsi="Arial"/>
      <w:spacing w:val="-5"/>
    </w:rPr>
  </w:style>
  <w:style w:type="character" w:customStyle="1" w:styleId="2d">
    <w:name w:val="Красная строка 2 Знак"/>
    <w:basedOn w:val="affff1"/>
    <w:link w:val="2c"/>
    <w:rsid w:val="0056748C"/>
    <w:rPr>
      <w:rFonts w:ascii="Arial" w:eastAsia="Times New Roman" w:hAnsi="Arial" w:cs="Times New Roman"/>
      <w:spacing w:val="-5"/>
      <w:sz w:val="24"/>
      <w:szCs w:val="24"/>
      <w:lang w:eastAsia="ru-RU"/>
    </w:rPr>
  </w:style>
  <w:style w:type="character" w:styleId="HTML4">
    <w:name w:val="HTML Sample"/>
    <w:rsid w:val="0056748C"/>
    <w:rPr>
      <w:rFonts w:ascii="Courier New" w:hAnsi="Courier New" w:cs="Courier New"/>
      <w:lang w:val="ru-RU"/>
    </w:rPr>
  </w:style>
  <w:style w:type="paragraph" w:styleId="2e">
    <w:name w:val="envelope return"/>
    <w:basedOn w:val="a5"/>
    <w:rsid w:val="0056748C"/>
    <w:pPr>
      <w:spacing w:line="360" w:lineRule="auto"/>
      <w:ind w:left="1080" w:firstLine="709"/>
      <w:jc w:val="both"/>
    </w:pPr>
    <w:rPr>
      <w:rFonts w:ascii="Arial" w:hAnsi="Arial" w:cs="Arial"/>
      <w:spacing w:val="-5"/>
      <w:sz w:val="20"/>
      <w:szCs w:val="20"/>
      <w:lang w:eastAsia="en-US"/>
    </w:rPr>
  </w:style>
  <w:style w:type="character" w:styleId="HTML5">
    <w:name w:val="HTML Definition"/>
    <w:rsid w:val="0056748C"/>
    <w:rPr>
      <w:i/>
      <w:iCs/>
      <w:lang w:val="ru-RU"/>
    </w:rPr>
  </w:style>
  <w:style w:type="character" w:styleId="HTML6">
    <w:name w:val="HTML Variable"/>
    <w:rsid w:val="0056748C"/>
    <w:rPr>
      <w:i/>
      <w:iCs/>
      <w:lang w:val="ru-RU"/>
    </w:rPr>
  </w:style>
  <w:style w:type="character" w:styleId="HTML7">
    <w:name w:val="HTML Typewriter"/>
    <w:rsid w:val="0056748C"/>
    <w:rPr>
      <w:rFonts w:ascii="Courier New" w:hAnsi="Courier New" w:cs="Courier New"/>
      <w:sz w:val="20"/>
      <w:szCs w:val="20"/>
      <w:lang w:val="ru-RU"/>
    </w:rPr>
  </w:style>
  <w:style w:type="paragraph" w:styleId="afffff1">
    <w:name w:val="Signature"/>
    <w:basedOn w:val="a5"/>
    <w:link w:val="afffff2"/>
    <w:rsid w:val="0056748C"/>
    <w:pPr>
      <w:spacing w:line="360" w:lineRule="auto"/>
      <w:ind w:left="4252" w:firstLine="709"/>
      <w:jc w:val="both"/>
    </w:pPr>
    <w:rPr>
      <w:rFonts w:ascii="Arial" w:hAnsi="Arial"/>
      <w:spacing w:val="-5"/>
      <w:sz w:val="20"/>
      <w:szCs w:val="20"/>
    </w:rPr>
  </w:style>
  <w:style w:type="character" w:customStyle="1" w:styleId="afffff2">
    <w:name w:val="Подпись Знак"/>
    <w:basedOn w:val="a6"/>
    <w:link w:val="afffff1"/>
    <w:rsid w:val="0056748C"/>
    <w:rPr>
      <w:rFonts w:ascii="Arial" w:eastAsia="Times New Roman" w:hAnsi="Arial" w:cs="Times New Roman"/>
      <w:spacing w:val="-5"/>
      <w:sz w:val="20"/>
      <w:szCs w:val="20"/>
      <w:lang w:eastAsia="ru-RU"/>
    </w:rPr>
  </w:style>
  <w:style w:type="paragraph" w:styleId="afffff3">
    <w:name w:val="Salutation"/>
    <w:basedOn w:val="a5"/>
    <w:next w:val="a5"/>
    <w:link w:val="afffff4"/>
    <w:rsid w:val="0056748C"/>
    <w:pPr>
      <w:spacing w:line="360" w:lineRule="auto"/>
      <w:ind w:left="1080" w:firstLine="709"/>
      <w:jc w:val="both"/>
    </w:pPr>
    <w:rPr>
      <w:rFonts w:ascii="Arial" w:hAnsi="Arial"/>
      <w:spacing w:val="-5"/>
      <w:sz w:val="20"/>
      <w:szCs w:val="20"/>
    </w:rPr>
  </w:style>
  <w:style w:type="character" w:customStyle="1" w:styleId="afffff4">
    <w:name w:val="Приветствие Знак"/>
    <w:basedOn w:val="a6"/>
    <w:link w:val="afffff3"/>
    <w:rsid w:val="0056748C"/>
    <w:rPr>
      <w:rFonts w:ascii="Arial" w:eastAsia="Times New Roman" w:hAnsi="Arial" w:cs="Times New Roman"/>
      <w:spacing w:val="-5"/>
      <w:sz w:val="20"/>
      <w:szCs w:val="20"/>
      <w:lang w:eastAsia="ru-RU"/>
    </w:rPr>
  </w:style>
  <w:style w:type="paragraph" w:styleId="afffff5">
    <w:name w:val="Closing"/>
    <w:basedOn w:val="a5"/>
    <w:link w:val="afffff6"/>
    <w:rsid w:val="0056748C"/>
    <w:pPr>
      <w:spacing w:line="360" w:lineRule="auto"/>
      <w:ind w:left="4252" w:firstLine="709"/>
      <w:jc w:val="both"/>
    </w:pPr>
    <w:rPr>
      <w:rFonts w:ascii="Arial" w:hAnsi="Arial"/>
      <w:spacing w:val="-5"/>
      <w:sz w:val="20"/>
      <w:szCs w:val="20"/>
    </w:rPr>
  </w:style>
  <w:style w:type="character" w:customStyle="1" w:styleId="afffff6">
    <w:name w:val="Прощание Знак"/>
    <w:basedOn w:val="a6"/>
    <w:link w:val="afffff5"/>
    <w:rsid w:val="0056748C"/>
    <w:rPr>
      <w:rFonts w:ascii="Arial" w:eastAsia="Times New Roman" w:hAnsi="Arial" w:cs="Times New Roman"/>
      <w:spacing w:val="-5"/>
      <w:sz w:val="20"/>
      <w:szCs w:val="20"/>
      <w:lang w:eastAsia="ru-RU"/>
    </w:rPr>
  </w:style>
  <w:style w:type="paragraph" w:styleId="HTML8">
    <w:name w:val="HTML Preformatted"/>
    <w:basedOn w:val="a5"/>
    <w:link w:val="HTML9"/>
    <w:uiPriority w:val="99"/>
    <w:rsid w:val="0056748C"/>
    <w:pPr>
      <w:spacing w:line="360" w:lineRule="auto"/>
      <w:ind w:left="1080" w:firstLine="709"/>
      <w:jc w:val="both"/>
    </w:pPr>
    <w:rPr>
      <w:rFonts w:ascii="Courier New" w:hAnsi="Courier New"/>
      <w:spacing w:val="-5"/>
      <w:sz w:val="20"/>
      <w:szCs w:val="20"/>
    </w:rPr>
  </w:style>
  <w:style w:type="character" w:customStyle="1" w:styleId="HTML9">
    <w:name w:val="Стандартный HTML Знак"/>
    <w:basedOn w:val="a6"/>
    <w:link w:val="HTML8"/>
    <w:uiPriority w:val="99"/>
    <w:rsid w:val="0056748C"/>
    <w:rPr>
      <w:rFonts w:ascii="Courier New" w:eastAsia="Times New Roman" w:hAnsi="Courier New" w:cs="Times New Roman"/>
      <w:spacing w:val="-5"/>
      <w:sz w:val="20"/>
      <w:szCs w:val="20"/>
      <w:lang w:eastAsia="ru-RU"/>
    </w:rPr>
  </w:style>
  <w:style w:type="paragraph" w:styleId="afffff7">
    <w:name w:val="Plain Text"/>
    <w:basedOn w:val="a5"/>
    <w:link w:val="afffff8"/>
    <w:uiPriority w:val="99"/>
    <w:rsid w:val="0056748C"/>
    <w:pPr>
      <w:spacing w:line="360" w:lineRule="auto"/>
      <w:ind w:left="1080" w:firstLine="709"/>
      <w:jc w:val="both"/>
    </w:pPr>
    <w:rPr>
      <w:rFonts w:ascii="Courier New" w:hAnsi="Courier New"/>
      <w:spacing w:val="-5"/>
      <w:sz w:val="20"/>
      <w:szCs w:val="20"/>
    </w:rPr>
  </w:style>
  <w:style w:type="character" w:customStyle="1" w:styleId="afffff8">
    <w:name w:val="Текст Знак"/>
    <w:basedOn w:val="a6"/>
    <w:link w:val="afffff7"/>
    <w:uiPriority w:val="99"/>
    <w:rsid w:val="0056748C"/>
    <w:rPr>
      <w:rFonts w:ascii="Courier New" w:eastAsia="Times New Roman" w:hAnsi="Courier New" w:cs="Times New Roman"/>
      <w:spacing w:val="-5"/>
      <w:sz w:val="20"/>
      <w:szCs w:val="20"/>
      <w:lang w:eastAsia="ru-RU"/>
    </w:rPr>
  </w:style>
  <w:style w:type="character" w:styleId="HTMLa">
    <w:name w:val="HTML Cite"/>
    <w:rsid w:val="0056748C"/>
    <w:rPr>
      <w:i/>
      <w:iCs/>
      <w:lang w:val="ru-RU"/>
    </w:rPr>
  </w:style>
  <w:style w:type="paragraph" w:styleId="afffff9">
    <w:name w:val="E-mail Signature"/>
    <w:basedOn w:val="a5"/>
    <w:link w:val="afffffa"/>
    <w:rsid w:val="0056748C"/>
    <w:pPr>
      <w:spacing w:line="360" w:lineRule="auto"/>
      <w:ind w:left="1080" w:firstLine="709"/>
      <w:jc w:val="both"/>
    </w:pPr>
    <w:rPr>
      <w:rFonts w:ascii="Arial" w:hAnsi="Arial"/>
      <w:spacing w:val="-5"/>
      <w:sz w:val="20"/>
      <w:szCs w:val="20"/>
    </w:rPr>
  </w:style>
  <w:style w:type="character" w:customStyle="1" w:styleId="afffffa">
    <w:name w:val="Электронная подпись Знак"/>
    <w:basedOn w:val="a6"/>
    <w:link w:val="afffff9"/>
    <w:rsid w:val="0056748C"/>
    <w:rPr>
      <w:rFonts w:ascii="Arial" w:eastAsia="Times New Roman" w:hAnsi="Arial" w:cs="Times New Roman"/>
      <w:spacing w:val="-5"/>
      <w:sz w:val="20"/>
      <w:szCs w:val="20"/>
      <w:lang w:eastAsia="ru-RU"/>
    </w:rPr>
  </w:style>
  <w:style w:type="table" w:styleId="-1">
    <w:name w:val="Table Web 1"/>
    <w:basedOn w:val="a7"/>
    <w:rsid w:val="0056748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56748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56748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56748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56748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56748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56748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56748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56748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56748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56748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8"/>
    <w:rsid w:val="0056748C"/>
  </w:style>
  <w:style w:type="table" w:styleId="1a">
    <w:name w:val="Table Columns 1"/>
    <w:basedOn w:val="a7"/>
    <w:rsid w:val="0056748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56748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56748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56748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56748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56748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56748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rsid w:val="0056748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56748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56748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rsid w:val="0056748C"/>
    <w:pPr>
      <w:spacing w:line="360" w:lineRule="auto"/>
      <w:ind w:firstLine="680"/>
      <w:jc w:val="both"/>
    </w:pPr>
    <w:rPr>
      <w:sz w:val="20"/>
      <w:szCs w:val="20"/>
    </w:rPr>
  </w:style>
  <w:style w:type="character" w:customStyle="1" w:styleId="affffff1">
    <w:name w:val="Текст концевой сноски Знак"/>
    <w:basedOn w:val="a6"/>
    <w:link w:val="affffff0"/>
    <w:rsid w:val="0056748C"/>
    <w:rPr>
      <w:rFonts w:ascii="Times New Roman" w:eastAsia="Times New Roman" w:hAnsi="Times New Roman" w:cs="Times New Roman"/>
      <w:sz w:val="20"/>
      <w:szCs w:val="20"/>
      <w:lang w:eastAsia="ru-RU"/>
    </w:rPr>
  </w:style>
  <w:style w:type="character" w:styleId="affffff2">
    <w:name w:val="endnote reference"/>
    <w:rsid w:val="0056748C"/>
    <w:rPr>
      <w:vertAlign w:val="superscript"/>
    </w:rPr>
  </w:style>
  <w:style w:type="table" w:styleId="2-5">
    <w:name w:val="Medium Shading 2 Accent 5"/>
    <w:basedOn w:val="a7"/>
    <w:uiPriority w:val="64"/>
    <w:rsid w:val="0056748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56748C"/>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56748C"/>
    <w:pPr>
      <w:spacing w:before="120" w:after="60"/>
      <w:ind w:firstLine="567"/>
      <w:jc w:val="both"/>
    </w:pPr>
    <w:rPr>
      <w:lang w:eastAsia="ar-SA"/>
    </w:rPr>
  </w:style>
  <w:style w:type="character" w:customStyle="1" w:styleId="S7">
    <w:name w:val="S_Обычный Знак"/>
    <w:link w:val="S6"/>
    <w:rsid w:val="0056748C"/>
    <w:rPr>
      <w:rFonts w:ascii="Times New Roman" w:eastAsia="Times New Roman" w:hAnsi="Times New Roman" w:cs="Times New Roman"/>
      <w:sz w:val="24"/>
      <w:szCs w:val="24"/>
      <w:lang w:eastAsia="ar-SA"/>
    </w:rPr>
  </w:style>
  <w:style w:type="paragraph" w:customStyle="1" w:styleId="S8">
    <w:name w:val="S_Титульный"/>
    <w:basedOn w:val="a5"/>
    <w:rsid w:val="0056748C"/>
    <w:pPr>
      <w:spacing w:line="360" w:lineRule="auto"/>
      <w:ind w:left="3240"/>
      <w:jc w:val="right"/>
    </w:pPr>
    <w:rPr>
      <w:b/>
      <w:sz w:val="32"/>
      <w:szCs w:val="32"/>
    </w:rPr>
  </w:style>
  <w:style w:type="paragraph" w:customStyle="1" w:styleId="affffff4">
    <w:name w:val="ТЕКСТ ГРАД"/>
    <w:basedOn w:val="a5"/>
    <w:link w:val="affffff5"/>
    <w:qFormat/>
    <w:rsid w:val="0056748C"/>
    <w:pPr>
      <w:spacing w:line="360" w:lineRule="auto"/>
      <w:ind w:firstLine="709"/>
      <w:jc w:val="both"/>
    </w:pPr>
  </w:style>
  <w:style w:type="character" w:customStyle="1" w:styleId="affffff5">
    <w:name w:val="ТЕКСТ ГРАД Знак"/>
    <w:link w:val="affffff4"/>
    <w:rsid w:val="0056748C"/>
    <w:rPr>
      <w:rFonts w:ascii="Times New Roman" w:eastAsia="Times New Roman" w:hAnsi="Times New Roman" w:cs="Times New Roman"/>
      <w:sz w:val="24"/>
      <w:szCs w:val="24"/>
      <w:lang w:eastAsia="ru-RU"/>
    </w:rPr>
  </w:style>
  <w:style w:type="paragraph" w:customStyle="1" w:styleId="affffff6">
    <w:name w:val="ООО  «Институт Территориального Планирования"/>
    <w:basedOn w:val="a5"/>
    <w:link w:val="affffff7"/>
    <w:qFormat/>
    <w:rsid w:val="0056748C"/>
    <w:pPr>
      <w:spacing w:line="360" w:lineRule="auto"/>
      <w:ind w:left="709"/>
      <w:jc w:val="right"/>
    </w:pPr>
  </w:style>
  <w:style w:type="character" w:customStyle="1" w:styleId="affffff7">
    <w:name w:val="ООО  «Институт Территориального Планирования Знак"/>
    <w:link w:val="affffff6"/>
    <w:rsid w:val="0056748C"/>
    <w:rPr>
      <w:rFonts w:ascii="Times New Roman" w:eastAsia="Times New Roman" w:hAnsi="Times New Roman" w:cs="Times New Roman"/>
      <w:sz w:val="24"/>
      <w:szCs w:val="24"/>
      <w:lang w:eastAsia="ru-RU"/>
    </w:rPr>
  </w:style>
  <w:style w:type="paragraph" w:customStyle="1" w:styleId="S9">
    <w:name w:val="S_Обычный в таблице"/>
    <w:basedOn w:val="a5"/>
    <w:link w:val="Sa"/>
    <w:rsid w:val="0056748C"/>
    <w:pPr>
      <w:spacing w:line="360" w:lineRule="auto"/>
      <w:jc w:val="center"/>
    </w:pPr>
  </w:style>
  <w:style w:type="character" w:customStyle="1" w:styleId="Sa">
    <w:name w:val="S_Обычный в таблице Знак"/>
    <w:link w:val="S9"/>
    <w:rsid w:val="0056748C"/>
    <w:rPr>
      <w:rFonts w:ascii="Times New Roman" w:eastAsia="Times New Roman" w:hAnsi="Times New Roman" w:cs="Times New Roman"/>
      <w:sz w:val="24"/>
      <w:szCs w:val="24"/>
      <w:lang w:eastAsia="ru-RU"/>
    </w:rPr>
  </w:style>
  <w:style w:type="character" w:styleId="affffff8">
    <w:name w:val="Placeholder Text"/>
    <w:uiPriority w:val="99"/>
    <w:semiHidden/>
    <w:rsid w:val="0056748C"/>
    <w:rPr>
      <w:color w:val="808080"/>
    </w:rPr>
  </w:style>
  <w:style w:type="paragraph" w:styleId="affffff9">
    <w:name w:val="Revision"/>
    <w:hidden/>
    <w:uiPriority w:val="99"/>
    <w:semiHidden/>
    <w:rsid w:val="0056748C"/>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56748C"/>
    <w:pPr>
      <w:spacing w:line="360" w:lineRule="auto"/>
      <w:ind w:left="3240"/>
      <w:jc w:val="right"/>
    </w:pPr>
    <w:rPr>
      <w:caps/>
    </w:rPr>
  </w:style>
  <w:style w:type="paragraph" w:customStyle="1" w:styleId="S20">
    <w:name w:val="S_Титульный 2"/>
    <w:basedOn w:val="a5"/>
    <w:rsid w:val="0056748C"/>
    <w:pPr>
      <w:shd w:val="clear" w:color="auto" w:fill="FFFFFF"/>
      <w:snapToGrid w:val="0"/>
      <w:jc w:val="center"/>
    </w:pPr>
    <w:rPr>
      <w:rFonts w:eastAsia="Calibri"/>
      <w:lang w:eastAsia="ar-SA"/>
    </w:rPr>
  </w:style>
  <w:style w:type="paragraph" w:customStyle="1" w:styleId="S2">
    <w:name w:val="S_Заголовок 2"/>
    <w:basedOn w:val="2"/>
    <w:autoRedefine/>
    <w:rsid w:val="0056748C"/>
    <w:pPr>
      <w:keepNext w:val="0"/>
      <w:numPr>
        <w:numId w:val="10"/>
      </w:numPr>
      <w:spacing w:before="0" w:after="0" w:line="360" w:lineRule="auto"/>
      <w:jc w:val="both"/>
    </w:pPr>
    <w:rPr>
      <w:rFonts w:ascii="Times New Roman" w:eastAsia="Times New Roman" w:hAnsi="Times New Roman" w:cs="Times New Roman"/>
      <w:b w:val="0"/>
      <w:bCs w:val="0"/>
      <w:i w:val="0"/>
      <w:iCs w:val="0"/>
      <w:sz w:val="24"/>
      <w:szCs w:val="24"/>
    </w:rPr>
  </w:style>
  <w:style w:type="paragraph" w:customStyle="1" w:styleId="S3">
    <w:name w:val="S_Заголовок 3"/>
    <w:basedOn w:val="3"/>
    <w:rsid w:val="0056748C"/>
    <w:pPr>
      <w:keepNext w:val="0"/>
      <w:numPr>
        <w:numId w:val="10"/>
      </w:numPr>
      <w:spacing w:before="0" w:after="0" w:line="360" w:lineRule="auto"/>
      <w:jc w:val="center"/>
    </w:pPr>
    <w:rPr>
      <w:rFonts w:ascii="Times New Roman" w:eastAsia="Times New Roman" w:hAnsi="Times New Roman"/>
      <w:bCs w:val="0"/>
      <w:sz w:val="24"/>
      <w:szCs w:val="24"/>
      <w:u w:val="single"/>
    </w:rPr>
  </w:style>
  <w:style w:type="paragraph" w:customStyle="1" w:styleId="S4">
    <w:name w:val="S_Заголовок 4"/>
    <w:basedOn w:val="4"/>
    <w:rsid w:val="0056748C"/>
    <w:pPr>
      <w:keepNext w:val="0"/>
      <w:numPr>
        <w:numId w:val="10"/>
      </w:numPr>
      <w:spacing w:before="0" w:after="0"/>
    </w:pPr>
    <w:rPr>
      <w:b w:val="0"/>
      <w:bCs w:val="0"/>
      <w:i/>
      <w:sz w:val="24"/>
      <w:szCs w:val="24"/>
    </w:rPr>
  </w:style>
  <w:style w:type="paragraph" w:customStyle="1" w:styleId="S1">
    <w:name w:val="S_Заголовок 1"/>
    <w:basedOn w:val="a5"/>
    <w:qFormat/>
    <w:rsid w:val="0056748C"/>
    <w:pPr>
      <w:numPr>
        <w:numId w:val="10"/>
      </w:numPr>
      <w:jc w:val="center"/>
    </w:pPr>
    <w:rPr>
      <w:b/>
      <w:caps/>
    </w:rPr>
  </w:style>
  <w:style w:type="paragraph" w:customStyle="1" w:styleId="affffffa">
    <w:name w:val="ГРАД Основной текст"/>
    <w:basedOn w:val="a5"/>
    <w:link w:val="affffffb"/>
    <w:autoRedefine/>
    <w:rsid w:val="0056748C"/>
    <w:pPr>
      <w:tabs>
        <w:tab w:val="left" w:pos="540"/>
        <w:tab w:val="left" w:pos="1260"/>
        <w:tab w:val="left" w:pos="1620"/>
      </w:tabs>
      <w:ind w:firstLine="709"/>
      <w:jc w:val="both"/>
    </w:pPr>
    <w:rPr>
      <w:rFonts w:eastAsia="Calibri"/>
      <w:bCs/>
      <w:spacing w:val="4"/>
      <w:w w:val="109"/>
      <w:szCs w:val="28"/>
      <w:lang w:bidi="en-US"/>
    </w:rPr>
  </w:style>
  <w:style w:type="character" w:customStyle="1" w:styleId="affffffb">
    <w:name w:val="ГРАД Основной текст Знак Знак"/>
    <w:link w:val="affffffa"/>
    <w:rsid w:val="0056748C"/>
    <w:rPr>
      <w:rFonts w:ascii="Times New Roman" w:eastAsia="Calibri" w:hAnsi="Times New Roman" w:cs="Times New Roman"/>
      <w:bCs/>
      <w:spacing w:val="4"/>
      <w:w w:val="109"/>
      <w:sz w:val="24"/>
      <w:szCs w:val="28"/>
      <w:lang w:eastAsia="ru-RU" w:bidi="en-US"/>
    </w:rPr>
  </w:style>
  <w:style w:type="paragraph" w:customStyle="1" w:styleId="affffffc">
    <w:name w:val="ГРАД Список маркированный"/>
    <w:basedOn w:val="afff7"/>
    <w:autoRedefine/>
    <w:rsid w:val="0056748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56748C"/>
    <w:pPr>
      <w:numPr>
        <w:numId w:val="11"/>
      </w:numPr>
      <w:tabs>
        <w:tab w:val="left" w:pos="992"/>
      </w:tabs>
      <w:spacing w:line="360" w:lineRule="auto"/>
      <w:ind w:left="0" w:firstLine="709"/>
      <w:jc w:val="both"/>
    </w:pPr>
  </w:style>
  <w:style w:type="paragraph" w:customStyle="1" w:styleId="ConsNormal">
    <w:name w:val="ConsNormal"/>
    <w:link w:val="ConsNormal0"/>
    <w:rsid w:val="0056748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56748C"/>
  </w:style>
  <w:style w:type="character" w:customStyle="1" w:styleId="apple-converted-space">
    <w:name w:val="apple-converted-space"/>
    <w:rsid w:val="0056748C"/>
  </w:style>
  <w:style w:type="paragraph" w:customStyle="1" w:styleId="ConsPlusTitle">
    <w:name w:val="ConsPlusTitle"/>
    <w:uiPriority w:val="99"/>
    <w:rsid w:val="0056748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56748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56748C"/>
    <w:rPr>
      <w:rFonts w:ascii="Times New Roman" w:hAnsi="Times New Roman" w:cs="Times New Roman"/>
      <w:sz w:val="22"/>
      <w:szCs w:val="22"/>
    </w:rPr>
  </w:style>
  <w:style w:type="paragraph" w:customStyle="1" w:styleId="S0">
    <w:name w:val="S_Маркированный"/>
    <w:basedOn w:val="afff7"/>
    <w:qFormat/>
    <w:rsid w:val="0056748C"/>
    <w:pPr>
      <w:numPr>
        <w:numId w:val="13"/>
      </w:numPr>
      <w:spacing w:before="120" w:after="60" w:line="240" w:lineRule="auto"/>
      <w:ind w:left="924" w:hanging="357"/>
      <w:contextualSpacing w:val="0"/>
    </w:pPr>
    <w:rPr>
      <w:w w:val="109"/>
    </w:rPr>
  </w:style>
  <w:style w:type="character" w:customStyle="1" w:styleId="affffffd">
    <w:name w:val="Символ сноски"/>
    <w:rsid w:val="0056748C"/>
  </w:style>
  <w:style w:type="paragraph" w:customStyle="1" w:styleId="affffffe">
    <w:name w:val="Раздел МНГП"/>
    <w:basedOn w:val="11"/>
    <w:qFormat/>
    <w:rsid w:val="0056748C"/>
    <w:pPr>
      <w:keepLines/>
      <w:spacing w:before="480" w:after="0"/>
      <w:jc w:val="center"/>
    </w:pPr>
    <w:rPr>
      <w:rFonts w:ascii="Times New Roman" w:eastAsia="Times New Roman" w:hAnsi="Times New Roman"/>
      <w:caps/>
      <w:kern w:val="0"/>
      <w:sz w:val="24"/>
      <w:szCs w:val="28"/>
    </w:rPr>
  </w:style>
  <w:style w:type="paragraph" w:customStyle="1" w:styleId="afffffff">
    <w:name w:val="раздел МНГП"/>
    <w:basedOn w:val="11"/>
    <w:qFormat/>
    <w:rsid w:val="0056748C"/>
    <w:pPr>
      <w:keepLines/>
      <w:spacing w:before="480" w:after="0"/>
      <w:jc w:val="center"/>
    </w:pPr>
    <w:rPr>
      <w:rFonts w:ascii="Times New Roman" w:eastAsia="Times New Roman" w:hAnsi="Times New Roman"/>
      <w:caps/>
      <w:color w:val="000000"/>
      <w:kern w:val="0"/>
      <w:sz w:val="24"/>
      <w:szCs w:val="28"/>
    </w:rPr>
  </w:style>
  <w:style w:type="paragraph" w:customStyle="1" w:styleId="a2">
    <w:name w:val="глава МНГП"/>
    <w:basedOn w:val="2"/>
    <w:qFormat/>
    <w:rsid w:val="0056748C"/>
    <w:pPr>
      <w:keepLines/>
      <w:numPr>
        <w:numId w:val="12"/>
      </w:numPr>
      <w:spacing w:before="200" w:after="0" w:line="276" w:lineRule="auto"/>
      <w:jc w:val="both"/>
    </w:pPr>
    <w:rPr>
      <w:rFonts w:ascii="Times New Roman" w:eastAsia="Times New Roman" w:hAnsi="Times New Roman" w:cs="Times New Roman"/>
      <w:i w:val="0"/>
      <w:iCs w:val="0"/>
      <w:sz w:val="24"/>
      <w:szCs w:val="24"/>
    </w:rPr>
  </w:style>
  <w:style w:type="paragraph" w:customStyle="1" w:styleId="ConsPlusNonformat">
    <w:name w:val="ConsPlusNonformat"/>
    <w:uiPriority w:val="99"/>
    <w:rsid w:val="005674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56748C"/>
    <w:pPr>
      <w:spacing w:before="100" w:beforeAutospacing="1" w:after="100" w:afterAutospacing="1"/>
    </w:pPr>
  </w:style>
  <w:style w:type="paragraph" w:customStyle="1" w:styleId="xl66">
    <w:name w:val="xl66"/>
    <w:basedOn w:val="a5"/>
    <w:rsid w:val="0056748C"/>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6748C"/>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6748C"/>
    <w:pPr>
      <w:pBdr>
        <w:top w:val="single" w:sz="4" w:space="0" w:color="000000"/>
        <w:left w:val="single" w:sz="4" w:space="0" w:color="000000"/>
      </w:pBdr>
      <w:spacing w:before="100" w:beforeAutospacing="1" w:after="100" w:afterAutospacing="1"/>
    </w:pPr>
  </w:style>
  <w:style w:type="paragraph" w:customStyle="1" w:styleId="xl69">
    <w:name w:val="xl69"/>
    <w:basedOn w:val="a5"/>
    <w:rsid w:val="0056748C"/>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6748C"/>
    <w:pPr>
      <w:pBdr>
        <w:left w:val="single" w:sz="4" w:space="0" w:color="000000"/>
      </w:pBdr>
      <w:spacing w:before="100" w:beforeAutospacing="1" w:after="100" w:afterAutospacing="1"/>
    </w:pPr>
  </w:style>
  <w:style w:type="paragraph" w:customStyle="1" w:styleId="xl71">
    <w:name w:val="xl71"/>
    <w:basedOn w:val="a5"/>
    <w:rsid w:val="0056748C"/>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6748C"/>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6748C"/>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6748C"/>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6748C"/>
    <w:pPr>
      <w:pBdr>
        <w:left w:val="single" w:sz="4" w:space="0" w:color="000000"/>
      </w:pBdr>
      <w:spacing w:before="100" w:beforeAutospacing="1" w:after="100" w:afterAutospacing="1"/>
      <w:jc w:val="center"/>
    </w:pPr>
  </w:style>
  <w:style w:type="paragraph" w:customStyle="1" w:styleId="xl76">
    <w:name w:val="xl76"/>
    <w:basedOn w:val="a5"/>
    <w:rsid w:val="0056748C"/>
    <w:pPr>
      <w:spacing w:before="100" w:beforeAutospacing="1" w:after="100" w:afterAutospacing="1"/>
      <w:jc w:val="center"/>
    </w:pPr>
  </w:style>
  <w:style w:type="paragraph" w:customStyle="1" w:styleId="xl77">
    <w:name w:val="xl77"/>
    <w:basedOn w:val="a5"/>
    <w:rsid w:val="0056748C"/>
    <w:pPr>
      <w:pBdr>
        <w:left w:val="single" w:sz="4" w:space="0" w:color="000000"/>
      </w:pBdr>
      <w:spacing w:before="100" w:beforeAutospacing="1" w:after="100" w:afterAutospacing="1"/>
      <w:jc w:val="center"/>
    </w:pPr>
  </w:style>
  <w:style w:type="paragraph" w:customStyle="1" w:styleId="xl78">
    <w:name w:val="xl78"/>
    <w:basedOn w:val="a5"/>
    <w:rsid w:val="0056748C"/>
    <w:pPr>
      <w:pBdr>
        <w:left w:val="single" w:sz="4" w:space="0" w:color="auto"/>
        <w:right w:val="single" w:sz="4" w:space="0" w:color="auto"/>
      </w:pBdr>
      <w:spacing w:before="100" w:beforeAutospacing="1" w:after="100" w:afterAutospacing="1"/>
    </w:pPr>
  </w:style>
  <w:style w:type="paragraph" w:customStyle="1" w:styleId="xl79">
    <w:name w:val="xl79"/>
    <w:basedOn w:val="a5"/>
    <w:rsid w:val="0056748C"/>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6748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6">
    <w:name w:val="Стиль2"/>
    <w:basedOn w:val="6"/>
    <w:qFormat/>
    <w:rsid w:val="0056748C"/>
    <w:pPr>
      <w:numPr>
        <w:ilvl w:val="0"/>
        <w:numId w:val="0"/>
      </w:numPr>
      <w:spacing w:line="276" w:lineRule="auto"/>
      <w:ind w:left="714" w:hanging="357"/>
    </w:pPr>
    <w:rPr>
      <w:rFonts w:cs="Times New Roman"/>
      <w:sz w:val="24"/>
      <w:szCs w:val="20"/>
    </w:rPr>
  </w:style>
  <w:style w:type="numbering" w:customStyle="1" w:styleId="1c">
    <w:name w:val="Нет списка1"/>
    <w:next w:val="a8"/>
    <w:semiHidden/>
    <w:unhideWhenUsed/>
    <w:rsid w:val="0056748C"/>
  </w:style>
  <w:style w:type="numbering" w:customStyle="1" w:styleId="2f7">
    <w:name w:val="Нет списка2"/>
    <w:next w:val="a8"/>
    <w:semiHidden/>
    <w:unhideWhenUsed/>
    <w:rsid w:val="0056748C"/>
  </w:style>
  <w:style w:type="character" w:customStyle="1" w:styleId="ConsPlusNormal0">
    <w:name w:val="ConsPlusNormal Знак"/>
    <w:link w:val="ConsPlusNormal"/>
    <w:locked/>
    <w:rsid w:val="0056748C"/>
    <w:rPr>
      <w:rFonts w:ascii="Arial" w:eastAsia="Times New Roman" w:hAnsi="Arial" w:cs="Arial"/>
      <w:sz w:val="20"/>
      <w:szCs w:val="20"/>
      <w:lang w:eastAsia="ru-RU"/>
    </w:rPr>
  </w:style>
  <w:style w:type="paragraph" w:customStyle="1" w:styleId="1466">
    <w:name w:val="1466"/>
    <w:basedOn w:val="a5"/>
    <w:rsid w:val="0056748C"/>
    <w:pPr>
      <w:autoSpaceDE w:val="0"/>
      <w:autoSpaceDN w:val="0"/>
      <w:spacing w:before="120" w:after="120"/>
      <w:jc w:val="center"/>
    </w:pPr>
    <w:rPr>
      <w:b/>
      <w:bCs/>
      <w:sz w:val="28"/>
      <w:szCs w:val="28"/>
    </w:rPr>
  </w:style>
  <w:style w:type="paragraph" w:customStyle="1" w:styleId="ConsPlusCell">
    <w:name w:val="ConsPlusCell"/>
    <w:uiPriority w:val="99"/>
    <w:rsid w:val="0056748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5674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56748C"/>
  </w:style>
  <w:style w:type="character" w:customStyle="1" w:styleId="afffffff0">
    <w:name w:val="Основной текст_"/>
    <w:link w:val="2f8"/>
    <w:rsid w:val="0056748C"/>
    <w:rPr>
      <w:shd w:val="clear" w:color="auto" w:fill="FFFFFF"/>
    </w:rPr>
  </w:style>
  <w:style w:type="paragraph" w:customStyle="1" w:styleId="2f8">
    <w:name w:val="Основной текст2"/>
    <w:basedOn w:val="a5"/>
    <w:link w:val="afffffff0"/>
    <w:rsid w:val="0056748C"/>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56748C"/>
    <w:rPr>
      <w:sz w:val="17"/>
      <w:szCs w:val="17"/>
      <w:shd w:val="clear" w:color="auto" w:fill="FFFFFF"/>
    </w:rPr>
  </w:style>
  <w:style w:type="paragraph" w:customStyle="1" w:styleId="131">
    <w:name w:val="Основной текст (13)"/>
    <w:basedOn w:val="a5"/>
    <w:link w:val="130"/>
    <w:rsid w:val="0056748C"/>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56748C"/>
    <w:rPr>
      <w:sz w:val="19"/>
      <w:szCs w:val="19"/>
      <w:shd w:val="clear" w:color="auto" w:fill="FFFFFF"/>
    </w:rPr>
  </w:style>
  <w:style w:type="character" w:customStyle="1" w:styleId="afffffff1">
    <w:name w:val="Оглавление_"/>
    <w:link w:val="afffffff2"/>
    <w:rsid w:val="0056748C"/>
    <w:rPr>
      <w:sz w:val="19"/>
      <w:szCs w:val="19"/>
      <w:shd w:val="clear" w:color="auto" w:fill="FFFFFF"/>
    </w:rPr>
  </w:style>
  <w:style w:type="paragraph" w:customStyle="1" w:styleId="151">
    <w:name w:val="Основной текст (15)"/>
    <w:basedOn w:val="a5"/>
    <w:link w:val="150"/>
    <w:rsid w:val="0056748C"/>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2">
    <w:name w:val="Оглавление"/>
    <w:basedOn w:val="a5"/>
    <w:link w:val="afffffff1"/>
    <w:rsid w:val="0056748C"/>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d">
    <w:name w:val="S_Отступ"/>
    <w:basedOn w:val="a5"/>
    <w:rsid w:val="0056748C"/>
    <w:pPr>
      <w:spacing w:line="360" w:lineRule="auto"/>
      <w:ind w:firstLine="709"/>
      <w:jc w:val="both"/>
    </w:pPr>
    <w:rPr>
      <w:bCs/>
      <w:szCs w:val="32"/>
      <w:lang w:eastAsia="ar-SA"/>
    </w:rPr>
  </w:style>
  <w:style w:type="paragraph" w:customStyle="1" w:styleId="ConsNonformat">
    <w:name w:val="ConsNonformat"/>
    <w:link w:val="ConsNonformat0"/>
    <w:rsid w:val="0056748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6748C"/>
    <w:rPr>
      <w:rFonts w:ascii="Courier New" w:eastAsia="Arial" w:hAnsi="Courier New" w:cs="Times New Roman"/>
      <w:sz w:val="20"/>
      <w:szCs w:val="20"/>
      <w:lang w:eastAsia="ar-SA"/>
    </w:rPr>
  </w:style>
  <w:style w:type="paragraph" w:customStyle="1" w:styleId="BinomialTheorem">
    <w:name w:val="Binomial Theorem"/>
    <w:rsid w:val="0056748C"/>
    <w:rPr>
      <w:rFonts w:ascii="Calibri" w:eastAsia="Times New Roman" w:hAnsi="Calibri" w:cs="Times New Roman"/>
      <w:lang w:eastAsia="ru-RU"/>
    </w:rPr>
  </w:style>
  <w:style w:type="paragraph" w:customStyle="1" w:styleId="font5">
    <w:name w:val="font5"/>
    <w:basedOn w:val="a5"/>
    <w:rsid w:val="0056748C"/>
    <w:pPr>
      <w:spacing w:before="100" w:beforeAutospacing="1" w:after="100" w:afterAutospacing="1"/>
    </w:pPr>
    <w:rPr>
      <w:color w:val="000000"/>
    </w:rPr>
  </w:style>
  <w:style w:type="paragraph" w:customStyle="1" w:styleId="xl63">
    <w:name w:val="xl63"/>
    <w:basedOn w:val="a5"/>
    <w:rsid w:val="0056748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6748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6748C"/>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6748C"/>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6748C"/>
    <w:pPr>
      <w:pBdr>
        <w:top w:val="single" w:sz="4" w:space="0" w:color="auto"/>
        <w:left w:val="single" w:sz="8" w:space="0" w:color="auto"/>
      </w:pBdr>
      <w:spacing w:before="100" w:beforeAutospacing="1" w:after="100" w:afterAutospacing="1"/>
    </w:pPr>
  </w:style>
  <w:style w:type="paragraph" w:customStyle="1" w:styleId="xl84">
    <w:name w:val="xl84"/>
    <w:basedOn w:val="a5"/>
    <w:rsid w:val="0056748C"/>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6748C"/>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6748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6748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6748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a"/>
    <w:qFormat/>
    <w:rsid w:val="0056748C"/>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5"/>
    <w:qFormat/>
    <w:rsid w:val="0056748C"/>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56748C"/>
    <w:rPr>
      <w:rFonts w:ascii="Arial" w:eastAsia="Times New Roman" w:hAnsi="Arial" w:cs="Times New Roman"/>
      <w:sz w:val="20"/>
      <w:szCs w:val="20"/>
      <w:lang w:eastAsia="ru-RU"/>
    </w:rPr>
  </w:style>
  <w:style w:type="paragraph" w:customStyle="1" w:styleId="Se">
    <w:name w:val="S_Список литературы"/>
    <w:basedOn w:val="S6"/>
    <w:autoRedefine/>
    <w:rsid w:val="0056748C"/>
    <w:pPr>
      <w:spacing w:before="0" w:after="0"/>
      <w:ind w:left="1418" w:firstLine="0"/>
    </w:pPr>
    <w:rPr>
      <w:rFonts w:eastAsia="Calibri" w:cs="Arial"/>
      <w:sz w:val="20"/>
      <w:lang w:eastAsia="en-US"/>
    </w:rPr>
  </w:style>
  <w:style w:type="table" w:customStyle="1" w:styleId="1d">
    <w:name w:val="Сетка таблицы1"/>
    <w:basedOn w:val="a7"/>
    <w:next w:val="afff0"/>
    <w:uiPriority w:val="59"/>
    <w:rsid w:val="005674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_абзац"/>
    <w:basedOn w:val="a5"/>
    <w:link w:val="afffffff4"/>
    <w:qFormat/>
    <w:rsid w:val="0056748C"/>
    <w:pPr>
      <w:spacing w:line="276" w:lineRule="auto"/>
      <w:ind w:firstLine="709"/>
      <w:jc w:val="both"/>
    </w:pPr>
  </w:style>
  <w:style w:type="character" w:customStyle="1" w:styleId="afffffff4">
    <w:name w:val="_абзац Знак"/>
    <w:link w:val="afffffff3"/>
    <w:rsid w:val="0056748C"/>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56748C"/>
    <w:rPr>
      <w:rFonts w:ascii="Times New Roman" w:eastAsia="Times New Roman" w:hAnsi="Times New Roman" w:cs="Times New Roman"/>
      <w:sz w:val="24"/>
      <w:szCs w:val="24"/>
      <w:lang w:eastAsia="ru-RU"/>
    </w:rPr>
  </w:style>
  <w:style w:type="paragraph" w:customStyle="1" w:styleId="S5">
    <w:name w:val="S_Таблица"/>
    <w:basedOn w:val="a5"/>
    <w:autoRedefine/>
    <w:rsid w:val="0056748C"/>
    <w:pPr>
      <w:numPr>
        <w:numId w:val="32"/>
      </w:numPr>
      <w:ind w:right="-158"/>
      <w:jc w:val="right"/>
    </w:pPr>
  </w:style>
  <w:style w:type="character" w:customStyle="1" w:styleId="ab">
    <w:name w:val="Без интервала Знак"/>
    <w:link w:val="aa"/>
    <w:uiPriority w:val="1"/>
    <w:rsid w:val="0056748C"/>
    <w:rPr>
      <w:rFonts w:ascii="Times New Roman" w:eastAsia="Times New Roman" w:hAnsi="Times New Roman" w:cs="Times New Roman"/>
      <w:sz w:val="24"/>
      <w:szCs w:val="32"/>
      <w:lang w:eastAsia="ru-RU"/>
    </w:rPr>
  </w:style>
  <w:style w:type="table" w:customStyle="1" w:styleId="2f9">
    <w:name w:val="Сетка таблицы2"/>
    <w:basedOn w:val="a7"/>
    <w:next w:val="afff0"/>
    <w:uiPriority w:val="59"/>
    <w:rsid w:val="0056748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Прижатый влево"/>
    <w:basedOn w:val="a5"/>
    <w:next w:val="a5"/>
    <w:uiPriority w:val="99"/>
    <w:rsid w:val="0056748C"/>
    <w:pPr>
      <w:widowControl w:val="0"/>
      <w:autoSpaceDE w:val="0"/>
      <w:autoSpaceDN w:val="0"/>
      <w:adjustRightInd w:val="0"/>
    </w:pPr>
    <w:rPr>
      <w:rFonts w:ascii="Arial" w:hAnsi="Arial" w:cs="Arial"/>
      <w:sz w:val="26"/>
      <w:szCs w:val="26"/>
    </w:rPr>
  </w:style>
  <w:style w:type="character" w:customStyle="1" w:styleId="afffffff6">
    <w:name w:val="Цветовое выделение"/>
    <w:uiPriority w:val="99"/>
    <w:rsid w:val="0056748C"/>
    <w:rPr>
      <w:b/>
      <w:color w:val="26282F"/>
    </w:rPr>
  </w:style>
  <w:style w:type="paragraph" w:customStyle="1" w:styleId="afffffff7">
    <w:name w:val="Нормальный (таблица)"/>
    <w:basedOn w:val="a5"/>
    <w:next w:val="a5"/>
    <w:uiPriority w:val="99"/>
    <w:rsid w:val="0056748C"/>
    <w:pPr>
      <w:widowControl w:val="0"/>
      <w:autoSpaceDE w:val="0"/>
      <w:autoSpaceDN w:val="0"/>
      <w:adjustRightInd w:val="0"/>
      <w:jc w:val="both"/>
    </w:pPr>
    <w:rPr>
      <w:rFonts w:ascii="Arial" w:hAnsi="Arial" w:cs="Arial"/>
    </w:rPr>
  </w:style>
  <w:style w:type="paragraph" w:customStyle="1" w:styleId="1e">
    <w:name w:val="Абзац списка1"/>
    <w:basedOn w:val="a5"/>
    <w:rsid w:val="0056748C"/>
    <w:pPr>
      <w:ind w:left="720"/>
      <w:contextualSpacing/>
    </w:pPr>
    <w:rPr>
      <w:rFonts w:eastAsia="Calibri"/>
    </w:rPr>
  </w:style>
  <w:style w:type="paragraph" w:customStyle="1" w:styleId="TableParagraph">
    <w:name w:val="Table Paragraph"/>
    <w:basedOn w:val="a5"/>
    <w:uiPriority w:val="1"/>
    <w:qFormat/>
    <w:rsid w:val="007B2D87"/>
    <w:pPr>
      <w:widowControl w:val="0"/>
      <w:autoSpaceDE w:val="0"/>
      <w:autoSpaceDN w:val="0"/>
      <w:adjustRightInd w:val="0"/>
    </w:pPr>
    <w:rPr>
      <w:rFonts w:eastAsiaTheme="minorEastAsia"/>
    </w:rPr>
  </w:style>
  <w:style w:type="paragraph" w:customStyle="1" w:styleId="2fa">
    <w:name w:val="Абзац списка2"/>
    <w:basedOn w:val="a5"/>
    <w:rsid w:val="004749C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1827</Words>
  <Characters>10415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Ашихмин</dc:creator>
  <cp:lastModifiedBy>Евгения</cp:lastModifiedBy>
  <cp:revision>7</cp:revision>
  <cp:lastPrinted>2020-04-03T08:27:00Z</cp:lastPrinted>
  <dcterms:created xsi:type="dcterms:W3CDTF">2020-02-18T12:53:00Z</dcterms:created>
  <dcterms:modified xsi:type="dcterms:W3CDTF">2020-04-03T08:33:00Z</dcterms:modified>
</cp:coreProperties>
</file>