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0A0D40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D40">
        <w:rPr>
          <w:rFonts w:ascii="Times New Roman" w:hAnsi="Times New Roman" w:cs="Times New Roman"/>
          <w:sz w:val="28"/>
          <w:szCs w:val="28"/>
        </w:rPr>
        <w:t>от 20 августа 2019 года                                                                           № 123/73</w:t>
      </w:r>
      <w:r w:rsidR="00CA3AFD">
        <w:rPr>
          <w:rFonts w:ascii="Times New Roman" w:hAnsi="Times New Roman" w:cs="Times New Roman"/>
          <w:sz w:val="28"/>
          <w:szCs w:val="28"/>
        </w:rPr>
        <w:t>4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711" w:rsidRPr="000A0D40" w:rsidRDefault="00691711" w:rsidP="000A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40">
        <w:rPr>
          <w:rFonts w:ascii="Times New Roman" w:hAnsi="Times New Roman" w:cs="Times New Roman"/>
          <w:b/>
          <w:sz w:val="28"/>
          <w:szCs w:val="28"/>
        </w:rPr>
        <w:t xml:space="preserve">Об апелляционном определении Судебной коллегии по гражданским делам Краснодарского краевого суда </w:t>
      </w:r>
      <w:r w:rsidR="000A0D40" w:rsidRPr="000A0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19.08.2019 по делу № 33а-34071/2019</w:t>
      </w:r>
      <w:r w:rsidR="00CC3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A0D40">
        <w:rPr>
          <w:rFonts w:ascii="Times New Roman" w:hAnsi="Times New Roman" w:cs="Times New Roman"/>
          <w:b/>
          <w:sz w:val="28"/>
          <w:szCs w:val="28"/>
        </w:rPr>
        <w:t>о признании решения ТИК Анапская от 2</w:t>
      </w:r>
      <w:r w:rsidR="000A0D40" w:rsidRPr="000A0D40">
        <w:rPr>
          <w:rFonts w:ascii="Times New Roman" w:hAnsi="Times New Roman" w:cs="Times New Roman"/>
          <w:b/>
          <w:sz w:val="28"/>
          <w:szCs w:val="28"/>
        </w:rPr>
        <w:t xml:space="preserve">9 июля </w:t>
      </w:r>
      <w:r w:rsidRPr="000A0D40">
        <w:rPr>
          <w:rFonts w:ascii="Times New Roman" w:hAnsi="Times New Roman" w:cs="Times New Roman"/>
          <w:b/>
          <w:sz w:val="28"/>
          <w:szCs w:val="28"/>
        </w:rPr>
        <w:t>201</w:t>
      </w:r>
      <w:r w:rsidR="000A0D40" w:rsidRPr="000A0D40">
        <w:rPr>
          <w:rFonts w:ascii="Times New Roman" w:hAnsi="Times New Roman" w:cs="Times New Roman"/>
          <w:b/>
          <w:sz w:val="28"/>
          <w:szCs w:val="28"/>
        </w:rPr>
        <w:t>9 года</w:t>
      </w:r>
      <w:r w:rsidRPr="000A0D4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A0D40" w:rsidRPr="000A0D40">
        <w:rPr>
          <w:rFonts w:ascii="Times New Roman" w:hAnsi="Times New Roman" w:cs="Times New Roman"/>
          <w:b/>
          <w:sz w:val="28"/>
          <w:szCs w:val="28"/>
        </w:rPr>
        <w:t>116/706</w:t>
      </w:r>
      <w:r w:rsidRPr="000A0D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0D40" w:rsidRPr="000A0D40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="000A0D40" w:rsidRPr="000A0D40">
        <w:rPr>
          <w:rFonts w:ascii="Times New Roman" w:hAnsi="Times New Roman" w:cs="Times New Roman"/>
          <w:b/>
          <w:sz w:val="28"/>
          <w:szCs w:val="28"/>
        </w:rPr>
        <w:t>Сайткулова</w:t>
      </w:r>
      <w:proofErr w:type="spellEnd"/>
      <w:r w:rsidR="000A0D40" w:rsidRPr="000A0D40">
        <w:rPr>
          <w:rFonts w:ascii="Times New Roman" w:hAnsi="Times New Roman" w:cs="Times New Roman"/>
          <w:b/>
          <w:sz w:val="28"/>
          <w:szCs w:val="28"/>
        </w:rPr>
        <w:t xml:space="preserve"> Вячеслава </w:t>
      </w:r>
      <w:proofErr w:type="spellStart"/>
      <w:r w:rsidR="000A0D40" w:rsidRPr="000A0D40">
        <w:rPr>
          <w:rFonts w:ascii="Times New Roman" w:hAnsi="Times New Roman" w:cs="Times New Roman"/>
          <w:b/>
          <w:sz w:val="28"/>
          <w:szCs w:val="28"/>
        </w:rPr>
        <w:t>Рахимзяновича</w:t>
      </w:r>
      <w:proofErr w:type="spellEnd"/>
      <w:r w:rsidR="000A0D40" w:rsidRPr="000A0D40">
        <w:rPr>
          <w:rFonts w:ascii="Times New Roman" w:hAnsi="Times New Roman" w:cs="Times New Roman"/>
          <w:b/>
          <w:sz w:val="28"/>
          <w:szCs w:val="28"/>
        </w:rPr>
        <w:t xml:space="preserve"> кандидатом</w:t>
      </w:r>
      <w:r w:rsidR="000A0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D40" w:rsidRPr="000A0D40">
        <w:rPr>
          <w:rFonts w:ascii="Times New Roman" w:hAnsi="Times New Roman" w:cs="Times New Roman"/>
          <w:b/>
          <w:sz w:val="28"/>
          <w:szCs w:val="28"/>
        </w:rPr>
        <w:t>в депутаты Совета муниципального образования город-курорт Анапа третьего созыва по Анапскому городскому одномандатному избирательному округу № 10</w:t>
      </w:r>
      <w:r w:rsidRPr="000A0D4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0A0D40">
        <w:rPr>
          <w:rFonts w:ascii="Times New Roman" w:hAnsi="Times New Roman" w:cs="Times New Roman"/>
          <w:b/>
          <w:sz w:val="28"/>
          <w:szCs w:val="28"/>
        </w:rPr>
        <w:t>незаконным</w:t>
      </w:r>
      <w:proofErr w:type="gramEnd"/>
      <w:r w:rsidRPr="000A0D40">
        <w:rPr>
          <w:rFonts w:ascii="Times New Roman" w:hAnsi="Times New Roman" w:cs="Times New Roman"/>
          <w:b/>
          <w:sz w:val="28"/>
          <w:szCs w:val="28"/>
        </w:rPr>
        <w:t xml:space="preserve"> и подлежащем отмене</w:t>
      </w:r>
    </w:p>
    <w:p w:rsidR="00691711" w:rsidRPr="000A0D40" w:rsidRDefault="00691711" w:rsidP="000A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11" w:rsidRPr="00CC3A84" w:rsidRDefault="00691711" w:rsidP="00CC3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A84">
        <w:rPr>
          <w:rFonts w:ascii="Times New Roman" w:hAnsi="Times New Roman" w:cs="Times New Roman"/>
          <w:sz w:val="28"/>
          <w:szCs w:val="28"/>
        </w:rPr>
        <w:t xml:space="preserve">Апелляционным определением Судебной коллегии по гражданским делам Краснодарского краевого суда от </w:t>
      </w:r>
      <w:r w:rsidR="00FF6BB6" w:rsidRPr="00CC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 августа 2019 года по делу № 33а-34071/2019 </w:t>
      </w:r>
      <w:r w:rsidR="00FF6BB6" w:rsidRPr="00CC3A84">
        <w:rPr>
          <w:rFonts w:ascii="Times New Roman" w:hAnsi="Times New Roman" w:cs="Times New Roman"/>
          <w:sz w:val="28"/>
          <w:szCs w:val="28"/>
        </w:rPr>
        <w:t xml:space="preserve"> </w:t>
      </w:r>
      <w:r w:rsidR="00AE7080" w:rsidRPr="00CC3A84">
        <w:rPr>
          <w:rFonts w:ascii="Times New Roman" w:hAnsi="Times New Roman" w:cs="Times New Roman"/>
          <w:sz w:val="28"/>
          <w:szCs w:val="28"/>
        </w:rPr>
        <w:t>р</w:t>
      </w:r>
      <w:r w:rsidRPr="00CC3A84">
        <w:rPr>
          <w:rFonts w:ascii="Times New Roman" w:hAnsi="Times New Roman" w:cs="Times New Roman"/>
          <w:sz w:val="28"/>
          <w:szCs w:val="28"/>
        </w:rPr>
        <w:t xml:space="preserve">ешение Анапского городского суда от </w:t>
      </w:r>
      <w:r w:rsidR="00FF6BB6" w:rsidRPr="00CC3A84">
        <w:rPr>
          <w:rFonts w:ascii="Times New Roman" w:hAnsi="Times New Roman" w:cs="Times New Roman"/>
          <w:sz w:val="28"/>
          <w:szCs w:val="28"/>
        </w:rPr>
        <w:t>09</w:t>
      </w:r>
      <w:r w:rsidRPr="00CC3A84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FF6BB6" w:rsidRPr="00CC3A84">
        <w:rPr>
          <w:rFonts w:ascii="Times New Roman" w:hAnsi="Times New Roman" w:cs="Times New Roman"/>
          <w:sz w:val="28"/>
          <w:szCs w:val="28"/>
        </w:rPr>
        <w:t>9</w:t>
      </w:r>
      <w:r w:rsidRPr="00CC3A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3980" w:rsidRPr="00CC3A84">
        <w:rPr>
          <w:rFonts w:ascii="Times New Roman" w:hAnsi="Times New Roman" w:cs="Times New Roman"/>
          <w:sz w:val="28"/>
          <w:szCs w:val="28"/>
        </w:rPr>
        <w:t xml:space="preserve">№2А-2157/2019 </w:t>
      </w:r>
      <w:r w:rsidR="00C17EFE" w:rsidRPr="00CC3A84">
        <w:rPr>
          <w:rFonts w:ascii="Times New Roman" w:hAnsi="Times New Roman" w:cs="Times New Roman"/>
          <w:sz w:val="28"/>
          <w:szCs w:val="28"/>
        </w:rPr>
        <w:t>оставлено в силе</w:t>
      </w:r>
      <w:r w:rsidR="00AE7080" w:rsidRPr="00CC3A84">
        <w:rPr>
          <w:rFonts w:ascii="Times New Roman" w:hAnsi="Times New Roman" w:cs="Times New Roman"/>
          <w:sz w:val="28"/>
          <w:szCs w:val="28"/>
        </w:rPr>
        <w:t>:</w:t>
      </w:r>
      <w:r w:rsidRPr="00CC3A84">
        <w:rPr>
          <w:rFonts w:ascii="Times New Roman" w:hAnsi="Times New Roman" w:cs="Times New Roman"/>
          <w:sz w:val="28"/>
          <w:szCs w:val="28"/>
        </w:rPr>
        <w:t xml:space="preserve"> решение территориальной избирательной комиссии Анапская </w:t>
      </w:r>
      <w:r w:rsidR="00A83980" w:rsidRPr="00CC3A84">
        <w:rPr>
          <w:rFonts w:ascii="Times New Roman" w:hAnsi="Times New Roman" w:cs="Times New Roman"/>
          <w:sz w:val="28"/>
          <w:szCs w:val="28"/>
        </w:rPr>
        <w:t xml:space="preserve">от 29 июля 2019 года № 116/706 «О регистрации </w:t>
      </w:r>
      <w:proofErr w:type="spellStart"/>
      <w:r w:rsidR="00A83980" w:rsidRPr="00CC3A84">
        <w:rPr>
          <w:rFonts w:ascii="Times New Roman" w:hAnsi="Times New Roman" w:cs="Times New Roman"/>
          <w:sz w:val="28"/>
          <w:szCs w:val="28"/>
        </w:rPr>
        <w:t>Сайткулова</w:t>
      </w:r>
      <w:proofErr w:type="spellEnd"/>
      <w:r w:rsidR="00A83980" w:rsidRPr="00CC3A84">
        <w:rPr>
          <w:rFonts w:ascii="Times New Roman" w:hAnsi="Times New Roman" w:cs="Times New Roman"/>
          <w:sz w:val="28"/>
          <w:szCs w:val="28"/>
        </w:rPr>
        <w:t xml:space="preserve"> Вячеслава </w:t>
      </w:r>
      <w:proofErr w:type="spellStart"/>
      <w:r w:rsidR="00A83980" w:rsidRPr="00CC3A84">
        <w:rPr>
          <w:rFonts w:ascii="Times New Roman" w:hAnsi="Times New Roman" w:cs="Times New Roman"/>
          <w:sz w:val="28"/>
          <w:szCs w:val="28"/>
        </w:rPr>
        <w:t>Рахимзяновича</w:t>
      </w:r>
      <w:proofErr w:type="spellEnd"/>
      <w:r w:rsidR="00A83980" w:rsidRPr="00CC3A84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муниципального образования город-курорт Анапа третьего созыва</w:t>
      </w:r>
      <w:proofErr w:type="gramEnd"/>
      <w:r w:rsidR="00A83980" w:rsidRPr="00CC3A84">
        <w:rPr>
          <w:rFonts w:ascii="Times New Roman" w:hAnsi="Times New Roman" w:cs="Times New Roman"/>
          <w:sz w:val="28"/>
          <w:szCs w:val="28"/>
        </w:rPr>
        <w:t xml:space="preserve"> по Анапскому городскому одномандатному избирательному округу № 10»</w:t>
      </w:r>
      <w:r w:rsidRPr="00CC3A84">
        <w:rPr>
          <w:rFonts w:ascii="Times New Roman" w:hAnsi="Times New Roman" w:cs="Times New Roman"/>
          <w:sz w:val="28"/>
          <w:szCs w:val="28"/>
        </w:rPr>
        <w:t xml:space="preserve"> признано </w:t>
      </w:r>
      <w:proofErr w:type="gramStart"/>
      <w:r w:rsidRPr="00CC3A84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CC3A84">
        <w:rPr>
          <w:rFonts w:ascii="Times New Roman" w:hAnsi="Times New Roman" w:cs="Times New Roman"/>
          <w:sz w:val="28"/>
          <w:szCs w:val="28"/>
        </w:rPr>
        <w:t xml:space="preserve"> и подлежащем отмене.</w:t>
      </w:r>
    </w:p>
    <w:p w:rsidR="00691711" w:rsidRPr="00CC3A84" w:rsidRDefault="00691711" w:rsidP="00CC3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4">
        <w:rPr>
          <w:rFonts w:ascii="Times New Roman" w:hAnsi="Times New Roman" w:cs="Times New Roman"/>
          <w:sz w:val="28"/>
          <w:szCs w:val="28"/>
        </w:rPr>
        <w:t>Принимая во внимание указанное решение, территориальная избирательная комиссия РЕШИЛА:</w:t>
      </w:r>
    </w:p>
    <w:p w:rsidR="00691711" w:rsidRPr="00CC3A84" w:rsidRDefault="00691711" w:rsidP="00CC3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4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AE7080" w:rsidRPr="00CC3A84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гражданским делам Краснодарского краевого суда </w:t>
      </w:r>
      <w:r w:rsidR="00570DA4" w:rsidRPr="00CC3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19.08.2019 по делу № 33а-34071/2019</w:t>
      </w:r>
      <w:r w:rsidRPr="00CC3A84">
        <w:rPr>
          <w:rFonts w:ascii="Times New Roman" w:hAnsi="Times New Roman" w:cs="Times New Roman"/>
          <w:sz w:val="28"/>
          <w:szCs w:val="28"/>
        </w:rPr>
        <w:t>.</w:t>
      </w:r>
    </w:p>
    <w:p w:rsidR="00CC3A84" w:rsidRPr="00CC3A84" w:rsidRDefault="00CC3A84" w:rsidP="00CC3A84">
      <w:pPr>
        <w:pStyle w:val="111"/>
        <w:spacing w:before="0" w:after="0" w:line="360" w:lineRule="auto"/>
        <w:ind w:firstLine="709"/>
        <w:jc w:val="both"/>
      </w:pPr>
      <w:r w:rsidRPr="00CC3A84">
        <w:rPr>
          <w:rFonts w:cs="Times New Roman"/>
        </w:rPr>
        <w:t>2</w:t>
      </w:r>
      <w:r w:rsidR="00691711" w:rsidRPr="00CC3A84">
        <w:rPr>
          <w:rFonts w:eastAsia="Times New Roman" w:cs="Times New Roman"/>
          <w:lang w:eastAsia="ru-RU"/>
        </w:rPr>
        <w:t>. </w:t>
      </w:r>
      <w:proofErr w:type="gramStart"/>
      <w:r w:rsidRPr="00CC3A84">
        <w:t>Разместить</w:t>
      </w:r>
      <w:proofErr w:type="gramEnd"/>
      <w:r w:rsidRPr="00CC3A84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CC3A84" w:rsidRPr="00CC3A84" w:rsidRDefault="00CC3A84" w:rsidP="00CC3A84">
      <w:pPr>
        <w:pStyle w:val="71"/>
        <w:numPr>
          <w:ilvl w:val="0"/>
          <w:numId w:val="2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CC3A84">
        <w:lastRenderedPageBreak/>
        <w:t>Контроль за</w:t>
      </w:r>
      <w:proofErr w:type="gramEnd"/>
      <w:r w:rsidRPr="00CC3A84"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CC3A84">
        <w:t>О.М.Ряднова</w:t>
      </w:r>
      <w:proofErr w:type="spellEnd"/>
      <w:r w:rsidRPr="00CC3A84">
        <w:t>.</w:t>
      </w:r>
    </w:p>
    <w:p w:rsidR="00691711" w:rsidRPr="00064E91" w:rsidRDefault="00691711" w:rsidP="00CC3A8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p w:rsidR="00691711" w:rsidRDefault="00691711" w:rsidP="0069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11" w:rsidRDefault="00691711" w:rsidP="0069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11" w:rsidRPr="001F089A" w:rsidRDefault="00691711" w:rsidP="00691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11" w:rsidRPr="00E1742E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11" w:rsidRPr="0059734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177" w:rsidRDefault="00074177"/>
    <w:sectPr w:rsidR="00074177" w:rsidSect="00064E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1E"/>
    <w:multiLevelType w:val="hybridMultilevel"/>
    <w:tmpl w:val="13FC0660"/>
    <w:lvl w:ilvl="0" w:tplc="D8BEAB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0D40"/>
    <w:rsid w:val="000A5B66"/>
    <w:rsid w:val="000C073E"/>
    <w:rsid w:val="00442B1A"/>
    <w:rsid w:val="00570DA4"/>
    <w:rsid w:val="00691711"/>
    <w:rsid w:val="00A83980"/>
    <w:rsid w:val="00AE7080"/>
    <w:rsid w:val="00C17EFE"/>
    <w:rsid w:val="00CA3AFD"/>
    <w:rsid w:val="00CC3A84"/>
    <w:rsid w:val="00F2394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CC3A84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C3A84"/>
    <w:pPr>
      <w:shd w:val="clear" w:color="auto" w:fill="FFFFFF"/>
      <w:spacing w:before="300" w:after="0" w:line="322" w:lineRule="exact"/>
      <w:ind w:firstLine="1160"/>
      <w:jc w:val="both"/>
    </w:pPr>
    <w:rPr>
      <w:rFonts w:ascii="Times New Roman" w:hAnsi="Times New Roman"/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CC3A84"/>
    <w:rPr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C3A84"/>
    <w:pPr>
      <w:shd w:val="clear" w:color="auto" w:fill="FFFFFF"/>
      <w:spacing w:before="120" w:after="300" w:line="317" w:lineRule="exact"/>
      <w:ind w:firstLine="21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CC3A84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C3A84"/>
    <w:pPr>
      <w:shd w:val="clear" w:color="auto" w:fill="FFFFFF"/>
      <w:spacing w:before="300" w:after="0" w:line="322" w:lineRule="exact"/>
      <w:ind w:firstLine="1160"/>
      <w:jc w:val="both"/>
    </w:pPr>
    <w:rPr>
      <w:rFonts w:ascii="Times New Roman" w:hAnsi="Times New Roman"/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CC3A84"/>
    <w:rPr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CC3A84"/>
    <w:pPr>
      <w:shd w:val="clear" w:color="auto" w:fill="FFFFFF"/>
      <w:spacing w:before="120" w:after="300" w:line="317" w:lineRule="exact"/>
      <w:ind w:firstLine="21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2015-09-09T13:30:00Z</cp:lastPrinted>
  <dcterms:created xsi:type="dcterms:W3CDTF">2019-08-21T06:09:00Z</dcterms:created>
  <dcterms:modified xsi:type="dcterms:W3CDTF">2019-08-21T08:21:00Z</dcterms:modified>
</cp:coreProperties>
</file>