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B26B34">
        <w:t>28 дек</w:t>
      </w:r>
      <w:r w:rsidR="00E61645">
        <w:t>а</w:t>
      </w:r>
      <w:r w:rsidR="00B26B34">
        <w:t>б</w:t>
      </w:r>
      <w:r w:rsidR="008F1C73">
        <w:t xml:space="preserve">ря </w:t>
      </w:r>
      <w:r w:rsidR="008F1C73" w:rsidRPr="00C21EBC">
        <w:t>201</w:t>
      </w:r>
      <w:r w:rsidR="00E61645">
        <w:t>8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         </w:t>
      </w:r>
      <w:bookmarkStart w:id="0" w:name="_GoBack"/>
      <w:bookmarkEnd w:id="0"/>
      <w:r w:rsidR="008F1C73" w:rsidRPr="00C21EBC">
        <w:t xml:space="preserve">№ </w:t>
      </w:r>
      <w:r w:rsidR="00B26B34">
        <w:t>102/646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выполнении Плана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за </w:t>
      </w:r>
      <w:r w:rsidR="004E5C61" w:rsidRPr="00E61645">
        <w:t>201</w:t>
      </w:r>
      <w:r w:rsidR="00B26B34">
        <w:t>8</w:t>
      </w:r>
      <w:r w:rsidR="004E5C61" w:rsidRPr="00E61645">
        <w:t xml:space="preserve"> 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proofErr w:type="gramStart"/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>территориальной избирательной комиссии Анапская</w:t>
      </w:r>
      <w:r w:rsidRPr="00DC7609">
        <w:rPr>
          <w:b w:val="0"/>
          <w:bCs w:val="0"/>
        </w:rPr>
        <w:t xml:space="preserve"> за 201</w:t>
      </w:r>
      <w:r w:rsidR="00B26B34">
        <w:rPr>
          <w:b w:val="0"/>
          <w:bCs w:val="0"/>
        </w:rPr>
        <w:t>8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</w:t>
      </w:r>
      <w:r w:rsidR="00004702">
        <w:rPr>
          <w:b w:val="0"/>
        </w:rPr>
        <w:t xml:space="preserve"> </w:t>
      </w:r>
      <w:r w:rsidR="003734C4" w:rsidRPr="00DC7609">
        <w:rPr>
          <w:b w:val="0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="005B0E97" w:rsidRPr="005B0E97">
        <w:rPr>
          <w:rStyle w:val="FontStyle12"/>
          <w:b w:val="0"/>
          <w:sz w:val="28"/>
          <w:szCs w:val="28"/>
        </w:rPr>
        <w:t>со стать</w:t>
      </w:r>
      <w:r w:rsidR="00E80005">
        <w:rPr>
          <w:rStyle w:val="FontStyle12"/>
          <w:b w:val="0"/>
          <w:sz w:val="28"/>
          <w:szCs w:val="28"/>
        </w:rPr>
        <w:t>ей</w:t>
      </w:r>
      <w:r w:rsidR="005B0E97" w:rsidRPr="005B0E97">
        <w:rPr>
          <w:rStyle w:val="FontStyle12"/>
          <w:b w:val="0"/>
          <w:sz w:val="28"/>
          <w:szCs w:val="28"/>
        </w:rPr>
        <w:t xml:space="preserve"> 14 </w:t>
      </w:r>
      <w:hyperlink r:id="rId9" w:history="1">
        <w:r w:rsidR="00E80005" w:rsidRPr="00E80005">
          <w:rPr>
            <w:rStyle w:val="af7"/>
            <w:b w:val="0"/>
            <w:color w:val="auto"/>
          </w:rPr>
          <w:t>Федерального закона от 10 января 2003 года № 19-ФЗ «О выборах Президента Российской Федерации»</w:t>
        </w:r>
      </w:hyperlink>
      <w:r w:rsidR="005B0E97">
        <w:rPr>
          <w:rStyle w:val="FontStyle12"/>
          <w:b w:val="0"/>
          <w:sz w:val="28"/>
          <w:szCs w:val="28"/>
        </w:rPr>
        <w:t>,</w:t>
      </w:r>
      <w:r w:rsidR="003734C4" w:rsidRPr="00DC7609">
        <w:rPr>
          <w:b w:val="0"/>
        </w:rPr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</w:t>
      </w:r>
      <w:proofErr w:type="gramEnd"/>
      <w:r w:rsidRPr="00DC7609">
        <w:rPr>
          <w:b w:val="0"/>
          <w:bCs w:val="0"/>
        </w:rPr>
        <w:t xml:space="preserve">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</w:t>
      </w:r>
      <w:r w:rsidR="00E61645" w:rsidRPr="00CC3498">
        <w:rPr>
          <w:rStyle w:val="FontStyle12"/>
          <w:b w:val="0"/>
          <w:sz w:val="28"/>
          <w:szCs w:val="28"/>
        </w:rPr>
        <w:t>информацию 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>за 201</w:t>
      </w:r>
      <w:r w:rsidR="00E80005">
        <w:rPr>
          <w:rStyle w:val="FontStyle12"/>
          <w:b w:val="0"/>
          <w:sz w:val="28"/>
          <w:szCs w:val="28"/>
        </w:rPr>
        <w:t>8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секретаря территориальной избирательной комиссии Е.В. Соснову.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   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>
        <w:rPr>
          <w:b w:val="0"/>
        </w:rPr>
        <w:t>Е.В.</w:t>
      </w:r>
      <w:r w:rsidR="000446F2">
        <w:rPr>
          <w:b w:val="0"/>
        </w:rPr>
        <w:t xml:space="preserve"> </w:t>
      </w:r>
      <w:r>
        <w:rPr>
          <w:b w:val="0"/>
        </w:rPr>
        <w:t>Соснова</w:t>
      </w:r>
    </w:p>
    <w:p w:rsidR="00E80005" w:rsidRDefault="00E80005" w:rsidP="0000125A">
      <w:pPr>
        <w:pStyle w:val="a3"/>
        <w:suppressAutoHyphens/>
        <w:ind w:left="5103"/>
        <w:jc w:val="center"/>
      </w:pPr>
    </w:p>
    <w:p w:rsidR="00E80005" w:rsidRDefault="00E80005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E80005">
        <w:rPr>
          <w:sz w:val="28"/>
          <w:szCs w:val="28"/>
        </w:rPr>
        <w:t>28 декаб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E6164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E80005">
        <w:rPr>
          <w:sz w:val="28"/>
          <w:szCs w:val="28"/>
        </w:rPr>
        <w:t>102/646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rStyle w:val="FontStyle12"/>
          <w:b/>
          <w:sz w:val="28"/>
          <w:szCs w:val="28"/>
        </w:rPr>
        <w:t>о</w:t>
      </w:r>
      <w:r>
        <w:rPr>
          <w:rStyle w:val="FontStyle12"/>
          <w:b/>
          <w:sz w:val="28"/>
          <w:szCs w:val="28"/>
        </w:rPr>
        <w:t xml:space="preserve"> </w:t>
      </w:r>
      <w:r w:rsidRPr="00E61645">
        <w:rPr>
          <w:b/>
        </w:rPr>
        <w:t>выполнении Плана 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за 201</w:t>
      </w:r>
      <w:r w:rsidR="00E80005">
        <w:rPr>
          <w:b/>
          <w:bCs/>
        </w:rPr>
        <w:t>8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Pr="00E80005" w:rsidRDefault="004E5C61" w:rsidP="00E80005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proofErr w:type="gramStart"/>
      <w:r w:rsidRPr="00E80005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E80005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E80005">
        <w:t xml:space="preserve"> </w:t>
      </w:r>
      <w:r w:rsidR="00A20D52" w:rsidRPr="00E80005">
        <w:t xml:space="preserve">территориальной </w:t>
      </w:r>
      <w:r w:rsidRPr="00E80005">
        <w:t xml:space="preserve">избирательной комиссией </w:t>
      </w:r>
      <w:r w:rsidR="00A20D52" w:rsidRPr="00E80005">
        <w:t>Анапск</w:t>
      </w:r>
      <w:r w:rsidRPr="00E80005">
        <w:t>ая был</w:t>
      </w:r>
      <w:r w:rsidR="009758BA">
        <w:t>и</w:t>
      </w:r>
      <w:r w:rsidRPr="00E80005">
        <w:t xml:space="preserve"> принят</w:t>
      </w:r>
      <w:r w:rsidR="009758BA">
        <w:t>ы</w:t>
      </w:r>
      <w:r w:rsidRPr="00E80005">
        <w:t xml:space="preserve"> </w:t>
      </w:r>
      <w:r w:rsidR="00A20D52" w:rsidRPr="00E80005">
        <w:t>решени</w:t>
      </w:r>
      <w:r w:rsidR="009758BA">
        <w:t>я</w:t>
      </w:r>
      <w:r w:rsidRPr="00E80005">
        <w:t xml:space="preserve"> </w:t>
      </w:r>
      <w:r w:rsidR="009758BA" w:rsidRPr="00E80005">
        <w:t>от 15 марта 2016 года № 4/16 «О Концепции обучения кадров избирательных комиссий и других участников избирательного</w:t>
      </w:r>
      <w:proofErr w:type="gramEnd"/>
      <w:r w:rsidR="009758BA" w:rsidRPr="00E80005">
        <w:t xml:space="preserve"> (</w:t>
      </w:r>
      <w:proofErr w:type="spellStart"/>
      <w:proofErr w:type="gramStart"/>
      <w:r w:rsidR="009758BA" w:rsidRPr="00E80005">
        <w:t>референдумного</w:t>
      </w:r>
      <w:proofErr w:type="spellEnd"/>
      <w:r w:rsidR="009758BA" w:rsidRPr="00E80005">
        <w:t>) процесса в муниципальном образовании город-курорт Анапа в 2016–2018 годах»</w:t>
      </w:r>
      <w:r w:rsidR="009758BA">
        <w:t xml:space="preserve">, </w:t>
      </w:r>
      <w:r w:rsidRPr="00E80005">
        <w:t xml:space="preserve">от </w:t>
      </w:r>
      <w:r w:rsidR="00E80005" w:rsidRPr="00E80005">
        <w:t>19 января 2018 года № 73/376 «О Плане работы территориальной избирательной комиссии Анапская на 2018 год»</w:t>
      </w:r>
      <w:r w:rsidR="00B83B38" w:rsidRPr="00E80005">
        <w:t xml:space="preserve">. </w:t>
      </w:r>
      <w:proofErr w:type="gramEnd"/>
    </w:p>
    <w:p w:rsidR="004E5C61" w:rsidRPr="00E80005" w:rsidRDefault="004E5C61" w:rsidP="00E80005">
      <w:pPr>
        <w:suppressAutoHyphens/>
        <w:spacing w:line="360" w:lineRule="auto"/>
        <w:ind w:firstLine="709"/>
        <w:jc w:val="both"/>
        <w:rPr>
          <w:bCs/>
        </w:rPr>
      </w:pPr>
    </w:p>
    <w:p w:rsidR="00D607CB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>Рассмотрение вопросов подготовки и проведения выборов</w:t>
      </w:r>
    </w:p>
    <w:p w:rsidR="00D607CB" w:rsidRPr="0075531E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 xml:space="preserve">на заседаниях </w:t>
      </w:r>
      <w:r w:rsidR="002D6C8A">
        <w:rPr>
          <w:b/>
          <w:bCs/>
        </w:rPr>
        <w:t xml:space="preserve">территориальной избирательной комиссии Анапская </w:t>
      </w:r>
    </w:p>
    <w:p w:rsidR="00D607CB" w:rsidRPr="005F14AF" w:rsidRDefault="00D607CB" w:rsidP="005A7193">
      <w:pPr>
        <w:suppressAutoHyphens/>
        <w:ind w:firstLine="709"/>
        <w:jc w:val="center"/>
      </w:pPr>
    </w:p>
    <w:p w:rsidR="00BA7472" w:rsidRDefault="00BA7472" w:rsidP="00BA7472">
      <w:pPr>
        <w:spacing w:line="360" w:lineRule="auto"/>
        <w:ind w:firstLine="709"/>
        <w:jc w:val="both"/>
      </w:pPr>
      <w:proofErr w:type="gramStart"/>
      <w:r w:rsidRPr="00A40D50">
        <w:t xml:space="preserve">В </w:t>
      </w:r>
      <w:r>
        <w:t xml:space="preserve">течение 2018 года территориальной </w:t>
      </w:r>
      <w:r w:rsidRPr="00A40D50">
        <w:t xml:space="preserve">избирательной комиссией </w:t>
      </w:r>
      <w:r>
        <w:t>Анапская</w:t>
      </w:r>
      <w:r w:rsidRPr="00A40D50">
        <w:t xml:space="preserve"> </w:t>
      </w:r>
      <w:r w:rsidR="00B1472E">
        <w:t>проведено 31 заседание,</w:t>
      </w:r>
      <w:r w:rsidR="00B1472E" w:rsidRPr="00453C2B">
        <w:rPr>
          <w:color w:val="000000"/>
        </w:rPr>
        <w:t xml:space="preserve"> </w:t>
      </w:r>
      <w:r w:rsidRPr="00453C2B">
        <w:rPr>
          <w:color w:val="000000"/>
        </w:rPr>
        <w:t xml:space="preserve">принято </w:t>
      </w:r>
      <w:r w:rsidRPr="00443A26">
        <w:rPr>
          <w:color w:val="000000"/>
        </w:rPr>
        <w:t>2</w:t>
      </w:r>
      <w:r>
        <w:rPr>
          <w:color w:val="000000"/>
        </w:rPr>
        <w:t>87</w:t>
      </w:r>
      <w:r w:rsidRPr="00453C2B">
        <w:rPr>
          <w:color w:val="000000"/>
        </w:rPr>
        <w:t xml:space="preserve"> </w:t>
      </w:r>
      <w:r>
        <w:rPr>
          <w:color w:val="000000"/>
        </w:rPr>
        <w:t>решений</w:t>
      </w:r>
      <w:r w:rsidRPr="00A40D50">
        <w:t>, регулирующих правовые, организационные, финансовые</w:t>
      </w:r>
      <w:r>
        <w:t xml:space="preserve"> и иные вопросы обеспечения </w:t>
      </w:r>
      <w:r w:rsidRPr="00A40D50">
        <w:t xml:space="preserve">деятельности </w:t>
      </w:r>
      <w:r>
        <w:t xml:space="preserve">территориальной </w:t>
      </w:r>
      <w:r w:rsidRPr="00A40D50">
        <w:t xml:space="preserve">избирательной комиссией </w:t>
      </w:r>
      <w:r>
        <w:t xml:space="preserve">Анапская и участковых избирательных комиссий, </w:t>
      </w:r>
      <w:r w:rsidRPr="00A40D50">
        <w:t>подготовк</w:t>
      </w:r>
      <w:r w:rsidR="000F5141">
        <w:t>и</w:t>
      </w:r>
      <w:r w:rsidRPr="00A40D50">
        <w:t xml:space="preserve"> </w:t>
      </w:r>
      <w:r w:rsidR="00B1472E">
        <w:t xml:space="preserve">и проведению </w:t>
      </w:r>
      <w:r w:rsidRPr="00A40D50">
        <w:t>избирательн</w:t>
      </w:r>
      <w:r w:rsidR="00B1472E">
        <w:t>ой</w:t>
      </w:r>
      <w:r w:rsidRPr="00A40D50">
        <w:t xml:space="preserve"> кампани</w:t>
      </w:r>
      <w:r w:rsidR="00B1472E">
        <w:t>и по выборам Президента Российской Федерации 18 марта 2018 года</w:t>
      </w:r>
      <w:r w:rsidR="000F5141">
        <w:t xml:space="preserve"> на территории муниципального образования город-курорт Анапа</w:t>
      </w:r>
      <w:r>
        <w:t xml:space="preserve">, вопросы формирования </w:t>
      </w:r>
      <w:r w:rsidR="00B1472E">
        <w:t>участковых</w:t>
      </w:r>
      <w:r>
        <w:t xml:space="preserve"> избирательных комиссий, </w:t>
      </w:r>
      <w:r w:rsidR="000F5141">
        <w:t>формирование</w:t>
      </w:r>
      <w:r>
        <w:t xml:space="preserve"> </w:t>
      </w:r>
      <w:r w:rsidRPr="002A1BDA">
        <w:t>резерв</w:t>
      </w:r>
      <w:r>
        <w:t>а</w:t>
      </w:r>
      <w:r w:rsidRPr="002A1BDA">
        <w:t xml:space="preserve"> состав</w:t>
      </w:r>
      <w:r w:rsidR="000F5141">
        <w:t>ов</w:t>
      </w:r>
      <w:r w:rsidRPr="002A1BDA">
        <w:t xml:space="preserve"> участковых</w:t>
      </w:r>
      <w:proofErr w:type="gramEnd"/>
      <w:r w:rsidRPr="002A1BDA">
        <w:t xml:space="preserve"> комиссий</w:t>
      </w:r>
      <w:r w:rsidRPr="00A40D50">
        <w:t>.</w:t>
      </w:r>
      <w:r w:rsidRPr="00FF20C4">
        <w:t xml:space="preserve"> </w:t>
      </w:r>
    </w:p>
    <w:p w:rsidR="005F2C7A" w:rsidRDefault="000F5141" w:rsidP="00CF0359">
      <w:pPr>
        <w:spacing w:line="360" w:lineRule="auto"/>
        <w:ind w:firstLine="709"/>
        <w:jc w:val="both"/>
      </w:pPr>
      <w:r>
        <w:lastRenderedPageBreak/>
        <w:t>По вопросам подготовки и проведения выборов Президента Российской Федерации 18 марта 2018 года в рамках компетенции, предусмотренной статьей 2</w:t>
      </w:r>
      <w:r w:rsidR="00D23C1C">
        <w:t>1</w:t>
      </w:r>
      <w:r>
        <w:t xml:space="preserve"> Федерального закона от 10 января 2003 г. № 19-ФЗ «О выборах Президента Российской Федерации»,</w:t>
      </w:r>
      <w:r w:rsidRPr="00EC4E15">
        <w:t xml:space="preserve"> </w:t>
      </w:r>
      <w:r w:rsidR="00D23C1C">
        <w:t xml:space="preserve">территориальной </w:t>
      </w:r>
      <w:r w:rsidR="00D23C1C" w:rsidRPr="00A40D50">
        <w:t xml:space="preserve">избирательной комиссией </w:t>
      </w:r>
      <w:r w:rsidR="00D23C1C">
        <w:t>Анапская</w:t>
      </w:r>
      <w:r>
        <w:t xml:space="preserve"> принято </w:t>
      </w:r>
      <w:r w:rsidR="00412770">
        <w:t xml:space="preserve">100 </w:t>
      </w:r>
      <w:r w:rsidR="00D23C1C">
        <w:rPr>
          <w:color w:val="000000"/>
        </w:rPr>
        <w:t>решени</w:t>
      </w:r>
      <w:r w:rsidR="00412770">
        <w:rPr>
          <w:color w:val="000000"/>
        </w:rPr>
        <w:t>й</w:t>
      </w:r>
      <w:r>
        <w:t xml:space="preserve">. Из них по вопросам назначения кандидатами </w:t>
      </w:r>
      <w:r w:rsidR="00FD4CA7">
        <w:t xml:space="preserve">и партиями </w:t>
      </w:r>
      <w:r>
        <w:t xml:space="preserve">членов </w:t>
      </w:r>
      <w:r w:rsidR="00FD4CA7">
        <w:t xml:space="preserve">территориальной </w:t>
      </w:r>
      <w:r>
        <w:t xml:space="preserve">избирательной комиссии </w:t>
      </w:r>
      <w:r w:rsidR="00FD4CA7">
        <w:t>Анапская</w:t>
      </w:r>
      <w:r>
        <w:t xml:space="preserve"> с правом совещательного голоса принято </w:t>
      </w:r>
      <w:r w:rsidR="00FD4CA7">
        <w:t>4</w:t>
      </w:r>
      <w:r>
        <w:t xml:space="preserve"> </w:t>
      </w:r>
      <w:r w:rsidR="00FD4CA7">
        <w:t>реше</w:t>
      </w:r>
      <w:r>
        <w:t xml:space="preserve">ния. Вопросам финансового обеспечения избирательной кампании посвящено </w:t>
      </w:r>
      <w:r w:rsidR="00BA217A">
        <w:rPr>
          <w:color w:val="000000"/>
        </w:rPr>
        <w:t>22 решения</w:t>
      </w:r>
      <w:r>
        <w:t>. Вопросам подготовки помещений для голосования</w:t>
      </w:r>
      <w:r w:rsidR="00BA217A">
        <w:t>, реализации избирательных прав граждан с ограниченными физическими возможностями</w:t>
      </w:r>
      <w:r>
        <w:t xml:space="preserve"> посвящено 2 </w:t>
      </w:r>
      <w:r w:rsidR="00BA217A">
        <w:rPr>
          <w:color w:val="000000"/>
        </w:rPr>
        <w:t>решения</w:t>
      </w:r>
      <w:r>
        <w:t xml:space="preserve">. Текущей деятельности </w:t>
      </w:r>
      <w:r w:rsidR="00BA217A">
        <w:t xml:space="preserve">территориальной </w:t>
      </w:r>
      <w:r w:rsidR="00BA217A" w:rsidRPr="00A40D50">
        <w:t xml:space="preserve">избирательной комиссией </w:t>
      </w:r>
      <w:r w:rsidR="00BA217A">
        <w:t>Анапская</w:t>
      </w:r>
      <w:r>
        <w:t xml:space="preserve"> (утверждение графиков и </w:t>
      </w:r>
      <w:r w:rsidR="00A52236">
        <w:t xml:space="preserve">режима работы, </w:t>
      </w:r>
      <w:r>
        <w:t xml:space="preserve">составов рабочих групп) посвящено </w:t>
      </w:r>
      <w:r w:rsidR="00C9630F">
        <w:rPr>
          <w:color w:val="000000"/>
        </w:rPr>
        <w:t>1</w:t>
      </w:r>
      <w:r w:rsidR="00CF0359">
        <w:rPr>
          <w:color w:val="000000"/>
        </w:rPr>
        <w:t>7</w:t>
      </w:r>
      <w:r>
        <w:rPr>
          <w:color w:val="000000"/>
        </w:rPr>
        <w:t xml:space="preserve"> </w:t>
      </w:r>
      <w:r w:rsidR="00C9630F">
        <w:t>реше</w:t>
      </w:r>
      <w:r>
        <w:t xml:space="preserve">ний. </w:t>
      </w:r>
      <w:r w:rsidRPr="00872DA3">
        <w:t xml:space="preserve">По вопросам порядка использования документов строгой отчетности (бюллетени, специальные знаки (марки)) принято </w:t>
      </w:r>
      <w:r w:rsidR="00C9630F">
        <w:rPr>
          <w:color w:val="000000"/>
        </w:rPr>
        <w:t>9</w:t>
      </w:r>
      <w:r w:rsidRPr="00872DA3">
        <w:t xml:space="preserve"> </w:t>
      </w:r>
      <w:r w:rsidR="00C9630F">
        <w:t>реше</w:t>
      </w:r>
      <w:r w:rsidRPr="00872DA3">
        <w:t>ний.</w:t>
      </w:r>
      <w:r>
        <w:t xml:space="preserve"> </w:t>
      </w:r>
      <w:r w:rsidR="00C9630F">
        <w:t xml:space="preserve">Вопросам формирования составов участковых избирательных комиссий, внесения изменений в составы участковых избирательных комиссий - </w:t>
      </w:r>
      <w:r w:rsidR="00CF0359">
        <w:t>41</w:t>
      </w:r>
      <w:r w:rsidR="00C9630F">
        <w:t xml:space="preserve"> решени</w:t>
      </w:r>
      <w:r w:rsidR="00CF0359">
        <w:t>е</w:t>
      </w:r>
      <w:r w:rsidR="00C9630F">
        <w:t xml:space="preserve">. </w:t>
      </w:r>
      <w:r w:rsidRPr="00872DA3">
        <w:t xml:space="preserve">Вопросам </w:t>
      </w:r>
      <w:r w:rsidR="00C60269">
        <w:t>рассмотрения жалоб и заявлений граждан</w:t>
      </w:r>
      <w:r w:rsidR="00C60269" w:rsidRPr="00C60269">
        <w:t xml:space="preserve"> </w:t>
      </w:r>
      <w:r w:rsidR="00F8634C">
        <w:t>-</w:t>
      </w:r>
      <w:r w:rsidR="00C60269">
        <w:t xml:space="preserve"> </w:t>
      </w:r>
      <w:r w:rsidR="00F8634C">
        <w:t>5</w:t>
      </w:r>
      <w:r w:rsidR="00C60269">
        <w:t xml:space="preserve"> решений.</w:t>
      </w:r>
    </w:p>
    <w:p w:rsidR="0095206F" w:rsidRDefault="0095206F" w:rsidP="0095206F">
      <w:pPr>
        <w:jc w:val="center"/>
        <w:rPr>
          <w:b/>
          <w:bCs/>
        </w:rPr>
      </w:pPr>
    </w:p>
    <w:p w:rsidR="0095206F" w:rsidRDefault="0095206F" w:rsidP="0095206F">
      <w:pPr>
        <w:jc w:val="center"/>
        <w:rPr>
          <w:b/>
        </w:rPr>
      </w:pPr>
      <w:r w:rsidRPr="00B92FE6">
        <w:rPr>
          <w:b/>
          <w:bCs/>
        </w:rPr>
        <w:t xml:space="preserve">Подготовка и проведение выборов </w:t>
      </w:r>
      <w:r w:rsidRPr="0095206F">
        <w:rPr>
          <w:b/>
        </w:rPr>
        <w:t xml:space="preserve">Президента Российской Федерации </w:t>
      </w:r>
    </w:p>
    <w:p w:rsidR="0095206F" w:rsidRPr="0095206F" w:rsidRDefault="0095206F" w:rsidP="0095206F">
      <w:pPr>
        <w:jc w:val="center"/>
        <w:rPr>
          <w:b/>
          <w:bCs/>
        </w:rPr>
      </w:pPr>
      <w:r w:rsidRPr="0095206F">
        <w:rPr>
          <w:b/>
        </w:rPr>
        <w:t>18 марта 2018 года</w:t>
      </w:r>
    </w:p>
    <w:p w:rsidR="0095206F" w:rsidRDefault="0095206F" w:rsidP="0095206F">
      <w:pPr>
        <w:jc w:val="center"/>
      </w:pPr>
    </w:p>
    <w:p w:rsidR="0095206F" w:rsidRDefault="007F4FA1" w:rsidP="0095206F">
      <w:pPr>
        <w:spacing w:line="360" w:lineRule="auto"/>
        <w:ind w:firstLine="720"/>
        <w:jc w:val="both"/>
      </w:pPr>
      <w:r>
        <w:t>В 2018 году на территории муниципального образования город-курорт Анапа проходили только выборы Президента Российской Федерации 18 марта 2018 года</w:t>
      </w:r>
      <w:r w:rsidR="008C74D0">
        <w:t>, организации и проведению которых было уделено основн</w:t>
      </w:r>
      <w:r w:rsidR="008C74D0" w:rsidRPr="00AA32D5">
        <w:t xml:space="preserve">ое </w:t>
      </w:r>
      <w:r w:rsidR="0095206F" w:rsidRPr="00AA32D5">
        <w:t xml:space="preserve">внимание </w:t>
      </w:r>
      <w:r w:rsidR="0095206F">
        <w:t xml:space="preserve">территориальной </w:t>
      </w:r>
      <w:r w:rsidR="0095206F" w:rsidRPr="00A40D50">
        <w:t>избирательной комисси</w:t>
      </w:r>
      <w:r w:rsidR="008C74D0">
        <w:t>и</w:t>
      </w:r>
      <w:r w:rsidR="0095206F" w:rsidRPr="00A40D50">
        <w:t xml:space="preserve"> </w:t>
      </w:r>
      <w:r w:rsidR="0095206F">
        <w:t>Анапская</w:t>
      </w:r>
      <w:r w:rsidR="008C74D0">
        <w:t>.</w:t>
      </w:r>
      <w:r w:rsidR="0095206F">
        <w:t xml:space="preserve"> </w:t>
      </w:r>
    </w:p>
    <w:p w:rsidR="0095206F" w:rsidRPr="008824DC" w:rsidRDefault="0095206F" w:rsidP="0095206F">
      <w:pPr>
        <w:spacing w:line="360" w:lineRule="auto"/>
        <w:ind w:firstLine="720"/>
        <w:jc w:val="both"/>
      </w:pPr>
      <w:r w:rsidRPr="008824DC">
        <w:t xml:space="preserve">В рамках подготовки и проведения выборов </w:t>
      </w:r>
      <w:r w:rsidR="007F4FA1" w:rsidRPr="008824DC">
        <w:t>территориальная избирательная комиссия Анапская</w:t>
      </w:r>
      <w:r w:rsidRPr="008824DC">
        <w:t xml:space="preserve"> оказывала правовую, методическую, информационную и организационную помощь </w:t>
      </w:r>
      <w:r w:rsidR="007F4FA1" w:rsidRPr="008824DC">
        <w:t>участковым</w:t>
      </w:r>
      <w:r w:rsidRPr="008824DC">
        <w:t xml:space="preserve"> избирательным комиссиям</w:t>
      </w:r>
      <w:r w:rsidR="007F4FA1" w:rsidRPr="008824DC">
        <w:t xml:space="preserve"> и</w:t>
      </w:r>
      <w:r w:rsidRPr="008824DC">
        <w:t xml:space="preserve"> иным участникам избирательного процесса. </w:t>
      </w:r>
    </w:p>
    <w:p w:rsidR="0095206F" w:rsidRPr="000E0F5C" w:rsidRDefault="0095206F" w:rsidP="0095206F">
      <w:pPr>
        <w:spacing w:line="360" w:lineRule="auto"/>
        <w:ind w:firstLine="720"/>
        <w:jc w:val="both"/>
      </w:pPr>
      <w:r w:rsidRPr="0095206F">
        <w:lastRenderedPageBreak/>
        <w:t xml:space="preserve">С января 2018 года </w:t>
      </w:r>
      <w:r w:rsidR="00972495" w:rsidRPr="008824DC">
        <w:t>территориальн</w:t>
      </w:r>
      <w:r w:rsidR="00972495">
        <w:t>ой</w:t>
      </w:r>
      <w:r w:rsidR="00972495" w:rsidRPr="008824DC">
        <w:t xml:space="preserve"> избирательн</w:t>
      </w:r>
      <w:r w:rsidR="00972495">
        <w:t>ой</w:t>
      </w:r>
      <w:r w:rsidR="00972495" w:rsidRPr="008824DC">
        <w:t xml:space="preserve"> комисси</w:t>
      </w:r>
      <w:r w:rsidR="00972495">
        <w:t>ей</w:t>
      </w:r>
      <w:r w:rsidR="00972495" w:rsidRPr="008824DC">
        <w:t xml:space="preserve"> Анапская</w:t>
      </w:r>
      <w:r w:rsidR="00972495" w:rsidRPr="0095206F">
        <w:t xml:space="preserve"> </w:t>
      </w:r>
      <w:r w:rsidR="0059320D">
        <w:t xml:space="preserve">было проведено шесть обучающих семинаров с членами участковых избирательных комиссий. </w:t>
      </w:r>
      <w:proofErr w:type="gramStart"/>
      <w:r w:rsidR="0059320D" w:rsidRPr="00D04F98">
        <w:rPr>
          <w:color w:val="000000"/>
        </w:rPr>
        <w:t>Совместно с ад</w:t>
      </w:r>
      <w:r w:rsidR="0059320D" w:rsidRPr="00D04F98">
        <w:rPr>
          <w:color w:val="000000"/>
        </w:rPr>
        <w:softHyphen/>
        <w:t xml:space="preserve">министрацией муниципального образования город-курорт Анапа, </w:t>
      </w:r>
      <w:r w:rsidR="0059320D" w:rsidRPr="00D04F98">
        <w:t xml:space="preserve">Отделом МВД России по городу Анапа, отделом надзорной деятельности и профилактической работы г. Анапа Главного управления Министерства РФ по делам гражданской обороны, чрезвычайным ситуациям и ликвидации последствий стихийных бедствий по Краснодарскому краю </w:t>
      </w:r>
      <w:r w:rsidR="0059320D">
        <w:rPr>
          <w:color w:val="000000"/>
        </w:rPr>
        <w:t>б</w:t>
      </w:r>
      <w:r w:rsidR="0059320D" w:rsidRPr="00D04F98">
        <w:rPr>
          <w:color w:val="000000"/>
        </w:rPr>
        <w:t>ыла проведена тренировка по отработке алгоритма действий при поступле</w:t>
      </w:r>
      <w:r w:rsidR="0059320D" w:rsidRPr="00D04F98">
        <w:rPr>
          <w:color w:val="000000"/>
        </w:rPr>
        <w:softHyphen/>
        <w:t>нии сигнала о заложенном взрывном устройстве на избирательном участке.</w:t>
      </w:r>
      <w:proofErr w:type="gramEnd"/>
      <w:r>
        <w:t xml:space="preserve"> </w:t>
      </w:r>
      <w:r w:rsidR="0059320D">
        <w:t xml:space="preserve">На обучающих семинарах членам участковых комиссий раздавался </w:t>
      </w:r>
      <w:r>
        <w:t>методическ</w:t>
      </w:r>
      <w:r w:rsidR="0059320D">
        <w:t>ий</w:t>
      </w:r>
      <w:r>
        <w:t xml:space="preserve"> </w:t>
      </w:r>
      <w:proofErr w:type="gramStart"/>
      <w:r w:rsidR="0059320D">
        <w:t>материал</w:t>
      </w:r>
      <w:proofErr w:type="gramEnd"/>
      <w:r w:rsidR="00C24A54">
        <w:t xml:space="preserve"> подготовленный избирательной комиссией Краснодарского края и территориальной избирательной комиссией Анапская</w:t>
      </w:r>
      <w:r>
        <w:t>.</w:t>
      </w:r>
    </w:p>
    <w:p w:rsidR="0095206F" w:rsidRDefault="0095206F" w:rsidP="00C24A54">
      <w:pPr>
        <w:spacing w:line="360" w:lineRule="auto"/>
        <w:ind w:firstLine="709"/>
        <w:jc w:val="both"/>
      </w:pPr>
      <w:r>
        <w:t xml:space="preserve">Значительное внимание уделялось организации голосования различных категорий избирателей. </w:t>
      </w:r>
      <w:r w:rsidR="00C24A54">
        <w:t>Были проведены совещания с руководителями санаторно-курортного комплекса, офицерами института береговой охраны, сотрудниками органов внутренних дел, руководителями местных организаций инвалидов.</w:t>
      </w:r>
      <w:r w:rsidR="002E11B6">
        <w:t xml:space="preserve"> Проводились встречи с волонтерскими организациями, управлением по делам молодежи. В день проведения выборов, 18 марта 2018 года, на всех избирательных участках дежурили группы волонтеров для оказания помощи гражданам с ограниченными физическими возможностями.</w:t>
      </w:r>
    </w:p>
    <w:p w:rsidR="0095206F" w:rsidRDefault="0095206F" w:rsidP="009D670A">
      <w:pPr>
        <w:pStyle w:val="210"/>
        <w:tabs>
          <w:tab w:val="left" w:pos="8165"/>
        </w:tabs>
        <w:spacing w:line="360" w:lineRule="auto"/>
        <w:ind w:firstLine="709"/>
        <w:jc w:val="both"/>
      </w:pPr>
      <w:r w:rsidRPr="00C24A54">
        <w:rPr>
          <w:rFonts w:eastAsia="Times New Roman"/>
        </w:rPr>
        <w:t xml:space="preserve">В целях подготовки помещений для голосования, предоставляемых участковым избирательным комиссиям при проведении выборов Президента Российской Федерации 18 марта 2018 года, </w:t>
      </w:r>
      <w:r w:rsidR="00C24A54" w:rsidRPr="00C24A54">
        <w:rPr>
          <w:rFonts w:eastAsia="Times New Roman"/>
        </w:rPr>
        <w:t xml:space="preserve">территориальной избирательной комиссией Анапская </w:t>
      </w:r>
      <w:r w:rsidR="00C71B1C">
        <w:rPr>
          <w:rFonts w:eastAsia="Times New Roman"/>
        </w:rPr>
        <w:t xml:space="preserve">было принято решение </w:t>
      </w:r>
      <w:r w:rsidR="00C24A54" w:rsidRPr="00C24A54">
        <w:rPr>
          <w:rFonts w:eastAsia="Times New Roman"/>
        </w:rPr>
        <w:t>от 10 января 2018 года</w:t>
      </w:r>
      <w:r w:rsidR="00C24A54" w:rsidRPr="00C24A54">
        <w:rPr>
          <w:rFonts w:eastAsia="Times New Roman"/>
        </w:rPr>
        <w:tab/>
      </w:r>
      <w:r w:rsidR="00C71B1C">
        <w:rPr>
          <w:rFonts w:eastAsia="Times New Roman"/>
        </w:rPr>
        <w:t xml:space="preserve"> </w:t>
      </w:r>
      <w:r w:rsidR="00C24A54" w:rsidRPr="00C24A54">
        <w:rPr>
          <w:rFonts w:eastAsia="Times New Roman"/>
        </w:rPr>
        <w:t>№ 72/368</w:t>
      </w:r>
      <w:r w:rsidR="00C71B1C">
        <w:rPr>
          <w:rFonts w:eastAsia="Times New Roman"/>
        </w:rPr>
        <w:t xml:space="preserve"> «</w:t>
      </w:r>
      <w:r w:rsidR="00C24A54" w:rsidRPr="00C24A54">
        <w:t>О рабочей группе по обследованию помещений участковых избирательных комиссий в период подготовки и проведения выборов Президента Российской Федерации</w:t>
      </w:r>
      <w:r w:rsidR="00C71B1C">
        <w:t>»</w:t>
      </w:r>
      <w:r>
        <w:t xml:space="preserve">. </w:t>
      </w:r>
      <w:r w:rsidR="00C71B1C">
        <w:t xml:space="preserve">В состав рабочей группы вошли </w:t>
      </w:r>
      <w:r w:rsidR="00C71B1C" w:rsidRPr="002D0445">
        <w:t>член</w:t>
      </w:r>
      <w:r w:rsidR="00C71B1C">
        <w:t>ы</w:t>
      </w:r>
      <w:r w:rsidR="00C71B1C" w:rsidRPr="002D0445">
        <w:t xml:space="preserve"> территориальной избирательной комиссии Анапская</w:t>
      </w:r>
      <w:r w:rsidR="00C71B1C">
        <w:t xml:space="preserve">, </w:t>
      </w:r>
      <w:r w:rsidR="00C71B1C" w:rsidRPr="002D0445">
        <w:t>специалист</w:t>
      </w:r>
      <w:r w:rsidR="00C71B1C">
        <w:t>ы</w:t>
      </w:r>
      <w:r w:rsidR="00C71B1C" w:rsidRPr="002D0445">
        <w:t xml:space="preserve"> </w:t>
      </w:r>
      <w:r w:rsidR="00C71B1C" w:rsidRPr="002D0445">
        <w:lastRenderedPageBreak/>
        <w:t>администрации муниципального образования город-курорт Анапа</w:t>
      </w:r>
      <w:r w:rsidR="00C71B1C">
        <w:t xml:space="preserve">, </w:t>
      </w:r>
      <w:r w:rsidR="00C71B1C" w:rsidRPr="009A7D5D">
        <w:t>начальник линейно-технического цеха №2 (г. Анапа) Южного межрайонного узла связи Краснодарского филиала Макрорегионального филиала «Юг» ОАО «Ростелеком»</w:t>
      </w:r>
      <w:r w:rsidR="00C71B1C">
        <w:t xml:space="preserve">, </w:t>
      </w:r>
      <w:r w:rsidR="00C71B1C" w:rsidRPr="002D0445">
        <w:t>сотрудник</w:t>
      </w:r>
      <w:r w:rsidR="00C71B1C">
        <w:t>и</w:t>
      </w:r>
      <w:r w:rsidR="00C71B1C" w:rsidRPr="002D0445">
        <w:t xml:space="preserve"> ОНД и </w:t>
      </w:r>
      <w:proofErr w:type="gramStart"/>
      <w:r w:rsidR="00C71B1C" w:rsidRPr="002D0445">
        <w:t>ПР</w:t>
      </w:r>
      <w:proofErr w:type="gramEnd"/>
      <w:r w:rsidR="00C71B1C" w:rsidRPr="002D0445">
        <w:t xml:space="preserve"> г. Анапа </w:t>
      </w:r>
      <w:r w:rsidR="00C71B1C">
        <w:t xml:space="preserve">и </w:t>
      </w:r>
      <w:r w:rsidR="00C71B1C" w:rsidRPr="002D0445">
        <w:t>ОООП Отдела МВД России по городу Анапе</w:t>
      </w:r>
      <w:r w:rsidR="00C71B1C">
        <w:t xml:space="preserve">. Все 75 помещений участковых избирательных комиссий были </w:t>
      </w:r>
      <w:r w:rsidR="00597F17">
        <w:t xml:space="preserve">не единожды </w:t>
      </w:r>
      <w:r w:rsidR="00C71B1C">
        <w:t xml:space="preserve">обследованы комиссионно. </w:t>
      </w:r>
      <w:r w:rsidR="009D670A">
        <w:rPr>
          <w:rFonts w:eastAsia="Times New Roman"/>
        </w:rPr>
        <w:t>П</w:t>
      </w:r>
      <w:r w:rsidRPr="00977ABC">
        <w:t xml:space="preserve">о состоянию на </w:t>
      </w:r>
      <w:r>
        <w:t>1 марта</w:t>
      </w:r>
      <w:r w:rsidRPr="00977ABC">
        <w:t xml:space="preserve"> 201</w:t>
      </w:r>
      <w:r>
        <w:t>8</w:t>
      </w:r>
      <w:r w:rsidRPr="00977ABC">
        <w:t> года помещения</w:t>
      </w:r>
      <w:r w:rsidRPr="00F67F0C">
        <w:t xml:space="preserve"> уча</w:t>
      </w:r>
      <w:r>
        <w:t>стковых комиссий, использовавшие</w:t>
      </w:r>
      <w:r w:rsidRPr="00F67F0C">
        <w:t>ся при подготовке и проведении выборов, соответствовали техническим, противопожарным требованиям и позволяли обеспечить надлежащим образом процесс голосования и подсчета голосов избирателей.</w:t>
      </w:r>
    </w:p>
    <w:p w:rsidR="00C7399B" w:rsidRDefault="0095206F" w:rsidP="0095206F">
      <w:pPr>
        <w:spacing w:line="360" w:lineRule="auto"/>
        <w:ind w:firstLine="709"/>
        <w:jc w:val="both"/>
      </w:pPr>
      <w:r>
        <w:t xml:space="preserve">При подготовке и проведении выборов Президента Российской Федерации 18 марта 2018 года </w:t>
      </w:r>
      <w:r w:rsidR="00C7399B">
        <w:t xml:space="preserve">члены </w:t>
      </w:r>
      <w:r w:rsidR="00C7399B" w:rsidRPr="00C24A54">
        <w:t>территориальной избирательной комиссией Анапская</w:t>
      </w:r>
      <w:r w:rsidR="00C7399B">
        <w:t xml:space="preserve"> принимали участие во всех обучающих семинарах, проводившихся </w:t>
      </w:r>
      <w:r>
        <w:t>избирательн</w:t>
      </w:r>
      <w:r w:rsidR="00C7399B">
        <w:t>ой</w:t>
      </w:r>
      <w:r>
        <w:t xml:space="preserve"> комисси</w:t>
      </w:r>
      <w:r w:rsidR="00C7399B">
        <w:t>ей</w:t>
      </w:r>
      <w:r>
        <w:t xml:space="preserve"> Краснодарского края</w:t>
      </w:r>
      <w:r w:rsidR="00C7399B">
        <w:t>.</w:t>
      </w:r>
      <w:r>
        <w:t xml:space="preserve"> </w:t>
      </w:r>
    </w:p>
    <w:p w:rsidR="00105ED6" w:rsidRDefault="0095206F" w:rsidP="00105ED6">
      <w:pPr>
        <w:pStyle w:val="210"/>
        <w:tabs>
          <w:tab w:val="left" w:pos="8165"/>
        </w:tabs>
        <w:spacing w:line="360" w:lineRule="auto"/>
        <w:ind w:firstLine="709"/>
        <w:jc w:val="both"/>
        <w:rPr>
          <w:color w:val="000000"/>
        </w:rPr>
      </w:pPr>
      <w:r w:rsidRPr="00F06AE7">
        <w:t xml:space="preserve">В рамках подготовки и проведения выборов Президента Российской Федерации 18 марта 2018 года </w:t>
      </w:r>
      <w:r w:rsidR="00C7399B" w:rsidRPr="00C24A54">
        <w:rPr>
          <w:rFonts w:eastAsia="Times New Roman"/>
        </w:rPr>
        <w:t>территориальной избирательной комиссией Анапская</w:t>
      </w:r>
      <w:r w:rsidR="00C7399B" w:rsidRPr="00F06AE7">
        <w:t xml:space="preserve"> </w:t>
      </w:r>
      <w:r w:rsidRPr="00F06AE7">
        <w:t xml:space="preserve">и участковыми избирательными комиссиями реализовывались новеллы избирательного законодательства о приеме заявлений избирателей о голосовании по месту пребывания. </w:t>
      </w:r>
      <w:proofErr w:type="gramStart"/>
      <w:r w:rsidR="00654EED">
        <w:t>Т</w:t>
      </w:r>
      <w:r w:rsidR="00654EED" w:rsidRPr="00654EED">
        <w:t>ерриториальной избирательной комиссией Анапская было принято решение</w:t>
      </w:r>
      <w:r w:rsidR="00654EED">
        <w:t xml:space="preserve"> </w:t>
      </w:r>
      <w:r w:rsidR="00654EED" w:rsidRPr="00654EED">
        <w:t>от 15 декабря 2017 года</w:t>
      </w:r>
      <w:r w:rsidR="00654EED">
        <w:t xml:space="preserve"> </w:t>
      </w:r>
      <w:r w:rsidR="00654EED" w:rsidRPr="00654EED">
        <w:t>№ 70/358</w:t>
      </w:r>
      <w:r w:rsidR="00654EED">
        <w:t xml:space="preserve"> «</w:t>
      </w:r>
      <w:r w:rsidR="00654EED" w:rsidRPr="00654EED">
        <w:t xml:space="preserve">Об утверждении плана </w:t>
      </w:r>
      <w:r w:rsidR="00654EED" w:rsidRPr="00654EED">
        <w:rPr>
          <w:color w:val="000000"/>
        </w:rPr>
        <w:t xml:space="preserve">проведения обучающих мероприятий </w:t>
      </w:r>
      <w:r w:rsidR="00654EED" w:rsidRPr="00654EED">
        <w:t>территориальной избирательной комиссии Анапская</w:t>
      </w:r>
      <w:r w:rsidR="00654EED" w:rsidRPr="00654EED">
        <w:rPr>
          <w:color w:val="000000"/>
        </w:rPr>
        <w:t xml:space="preserve"> для инструк</w:t>
      </w:r>
      <w:r w:rsidR="00654EED" w:rsidRPr="00654EED">
        <w:rPr>
          <w:color w:val="000000"/>
        </w:rPr>
        <w:softHyphen/>
        <w:t>торов, операторов пунктов приема заявлений, членов избирательных комиссий, системных администраторов ГАС «Выборы», работников МФЦ направ</w:t>
      </w:r>
      <w:r w:rsidR="00654EED" w:rsidRPr="00654EED">
        <w:rPr>
          <w:color w:val="000000"/>
        </w:rPr>
        <w:softHyphen/>
        <w:t>ленных на освоение порядка реализации приема заявлений с использованием специального программного обеспечения, а также поис</w:t>
      </w:r>
      <w:r w:rsidR="00654EED" w:rsidRPr="00654EED">
        <w:rPr>
          <w:color w:val="000000"/>
        </w:rPr>
        <w:softHyphen/>
        <w:t>ковой системы, используе</w:t>
      </w:r>
      <w:r w:rsidR="00654EED" w:rsidRPr="00654EED">
        <w:rPr>
          <w:color w:val="000000"/>
        </w:rPr>
        <w:softHyphen/>
        <w:t>мой при оформлении заявлений о</w:t>
      </w:r>
      <w:proofErr w:type="gramEnd"/>
      <w:r w:rsidR="00654EED" w:rsidRPr="00654EED">
        <w:rPr>
          <w:color w:val="000000"/>
        </w:rPr>
        <w:t xml:space="preserve"> </w:t>
      </w:r>
      <w:proofErr w:type="gramStart"/>
      <w:r w:rsidR="00654EED" w:rsidRPr="00654EED">
        <w:rPr>
          <w:color w:val="000000"/>
        </w:rPr>
        <w:t>включении</w:t>
      </w:r>
      <w:proofErr w:type="gramEnd"/>
      <w:r w:rsidR="00654EED" w:rsidRPr="00654EED">
        <w:rPr>
          <w:color w:val="000000"/>
        </w:rPr>
        <w:t xml:space="preserve"> избирателя в список избирате</w:t>
      </w:r>
      <w:r w:rsidR="00654EED" w:rsidRPr="00654EED">
        <w:rPr>
          <w:color w:val="000000"/>
        </w:rPr>
        <w:softHyphen/>
        <w:t>лей по месту нахождения</w:t>
      </w:r>
      <w:r w:rsidR="00654EED">
        <w:rPr>
          <w:color w:val="000000"/>
        </w:rPr>
        <w:t>». Было обучено восемь инструкторов, которые обучали членов участковых избирательных комиссий. В каждой УИК было обучено по четыре оператора.</w:t>
      </w:r>
    </w:p>
    <w:p w:rsidR="000349A1" w:rsidRDefault="008E5A97" w:rsidP="00105ED6">
      <w:pPr>
        <w:pStyle w:val="210"/>
        <w:tabs>
          <w:tab w:val="left" w:pos="8165"/>
        </w:tabs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Результатом проделанной работы стало то, что, не смотря на большое количество поданных заявлений, - </w:t>
      </w:r>
      <w:r w:rsidR="000349A1">
        <w:t xml:space="preserve">11774 </w:t>
      </w:r>
      <w:r w:rsidR="000349A1">
        <w:rPr>
          <w:color w:val="000000"/>
        </w:rPr>
        <w:t xml:space="preserve">избирателя подали заявления о включении в список избирателей по месту нахождения на соответствующем </w:t>
      </w:r>
      <w:r w:rsidR="000349A1" w:rsidRPr="000349A1">
        <w:rPr>
          <w:rStyle w:val="13"/>
          <w:rFonts w:eastAsia="Calibri"/>
          <w:sz w:val="28"/>
          <w:szCs w:val="28"/>
          <w:u w:val="none"/>
        </w:rPr>
        <w:t>избирательном участке</w:t>
      </w:r>
      <w:r w:rsidR="000349A1">
        <w:t xml:space="preserve">, 5299 </w:t>
      </w:r>
      <w:r w:rsidR="000349A1">
        <w:rPr>
          <w:color w:val="000000"/>
        </w:rPr>
        <w:t xml:space="preserve">избирателей были исключены из списка избирателей в связи с подачей заявления о включении в список избирателей по месту нахождения на ином </w:t>
      </w:r>
      <w:r w:rsidR="000349A1" w:rsidRPr="000349A1">
        <w:rPr>
          <w:rStyle w:val="13"/>
          <w:rFonts w:eastAsia="Calibri"/>
          <w:sz w:val="28"/>
          <w:szCs w:val="28"/>
          <w:u w:val="none"/>
        </w:rPr>
        <w:t>избирательном участке</w:t>
      </w:r>
      <w:r w:rsidR="000349A1">
        <w:rPr>
          <w:rStyle w:val="13"/>
          <w:rFonts w:eastAsia="Calibri"/>
          <w:sz w:val="28"/>
          <w:szCs w:val="28"/>
          <w:u w:val="none"/>
        </w:rPr>
        <w:t xml:space="preserve">, 125 </w:t>
      </w:r>
      <w:r w:rsidR="000349A1">
        <w:rPr>
          <w:color w:val="000000"/>
        </w:rPr>
        <w:t>избирателей были исключены из списка избирателей</w:t>
      </w:r>
      <w:proofErr w:type="gramEnd"/>
      <w:r w:rsidR="000349A1">
        <w:rPr>
          <w:color w:val="000000"/>
        </w:rPr>
        <w:t xml:space="preserve"> в связи с оформления специального заявления со специальным знаком (маркой)</w:t>
      </w:r>
      <w:r>
        <w:rPr>
          <w:color w:val="000000"/>
        </w:rPr>
        <w:t xml:space="preserve"> - жалоб в территориальную избирательную комиссию Анапская не поступало.</w:t>
      </w:r>
      <w:r w:rsidR="000349A1">
        <w:rPr>
          <w:color w:val="000000"/>
        </w:rPr>
        <w:t xml:space="preserve"> Всего в МФЦ было подано 931 заявление, 1305 - подано в ТИК Анапская, остальные заявления были поданы в участковые избирательные комиссии. </w:t>
      </w:r>
    </w:p>
    <w:p w:rsidR="00464C3F" w:rsidRDefault="00464C3F" w:rsidP="0095206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Всего на территории муниципального образования город-курорт Анапа 10235 избирателей проголосовали на основании заявлений о включении в список избирателей по месту нахождения, 196 избирателей проголосовали на основании специальных заявлений (с маркой) о включении в список избирателей по месту нахождения.</w:t>
      </w:r>
    </w:p>
    <w:p w:rsidR="00027C8B" w:rsidRDefault="00D53639" w:rsidP="0095206F">
      <w:pPr>
        <w:spacing w:line="360" w:lineRule="auto"/>
        <w:ind w:firstLine="709"/>
        <w:jc w:val="both"/>
        <w:rPr>
          <w:color w:val="000000"/>
        </w:rPr>
      </w:pPr>
      <w:bookmarkStart w:id="1" w:name="_Toc485977986"/>
      <w:r>
        <w:rPr>
          <w:szCs w:val="32"/>
        </w:rPr>
        <w:t>Кроме того, на территории муниципального образования город-курорт Анапа реализовывалась еще одна новелла избирательного законодательства - изготовление протоколов участковых комиссий об итогах голосования с машиночитаемым кодом</w:t>
      </w:r>
      <w:bookmarkEnd w:id="1"/>
      <w:r>
        <w:rPr>
          <w:szCs w:val="32"/>
        </w:rPr>
        <w:t>. В 72 участковых избирательных комиссиях были обучены по 4 оператора специального программного обеспечения</w:t>
      </w:r>
      <w:r w:rsidRPr="00D53639">
        <w:rPr>
          <w:szCs w:val="32"/>
        </w:rPr>
        <w:t xml:space="preserve"> </w:t>
      </w:r>
      <w:r>
        <w:rPr>
          <w:szCs w:val="32"/>
        </w:rPr>
        <w:t>для изготовления протоколов участковых комиссий об итогах голосования с машиночитаемым кодом. 72 протокола об итогах голосования были изготовлены с машиночитаемым кодом. На 3 избирательных участках были установлены КОИБ.</w:t>
      </w:r>
    </w:p>
    <w:p w:rsidR="000349A1" w:rsidRDefault="000349A1" w:rsidP="00654EED">
      <w:pPr>
        <w:spacing w:line="360" w:lineRule="auto"/>
        <w:ind w:firstLine="709"/>
        <w:jc w:val="both"/>
      </w:pPr>
    </w:p>
    <w:p w:rsidR="00172963" w:rsidRPr="00172963" w:rsidRDefault="00172963" w:rsidP="00172963">
      <w:pPr>
        <w:spacing w:line="360" w:lineRule="auto"/>
        <w:jc w:val="center"/>
        <w:rPr>
          <w:b/>
        </w:rPr>
      </w:pPr>
      <w:r w:rsidRPr="00172963">
        <w:rPr>
          <w:b/>
        </w:rPr>
        <w:t>Формирование участковых избирательных комиссий</w:t>
      </w:r>
    </w:p>
    <w:p w:rsidR="00172963" w:rsidRPr="00654EED" w:rsidRDefault="00172963" w:rsidP="00172963">
      <w:pPr>
        <w:spacing w:line="360" w:lineRule="auto"/>
        <w:jc w:val="center"/>
      </w:pPr>
    </w:p>
    <w:p w:rsidR="0095206F" w:rsidRDefault="000349A1" w:rsidP="00654EED">
      <w:pPr>
        <w:spacing w:line="360" w:lineRule="auto"/>
        <w:ind w:firstLine="709"/>
        <w:jc w:val="both"/>
      </w:pPr>
      <w:r w:rsidRPr="00654EED">
        <w:t xml:space="preserve"> </w:t>
      </w:r>
      <w:r w:rsidR="0095206F" w:rsidRPr="00654EED">
        <w:t xml:space="preserve">В связи с истечением сроков полномочий </w:t>
      </w:r>
      <w:r w:rsidR="00172963">
        <w:t xml:space="preserve">68 </w:t>
      </w:r>
      <w:r w:rsidR="0095206F" w:rsidRPr="00654EED">
        <w:t xml:space="preserve">участковых избирательных комиссий </w:t>
      </w:r>
      <w:r w:rsidR="00501D11">
        <w:t>30 мая</w:t>
      </w:r>
      <w:r w:rsidR="0095206F" w:rsidRPr="00654EED">
        <w:t xml:space="preserve"> 2018 года территориальн</w:t>
      </w:r>
      <w:r w:rsidR="00172963">
        <w:t>ой</w:t>
      </w:r>
      <w:r w:rsidR="0095206F" w:rsidRPr="00654EED">
        <w:t xml:space="preserve"> избирательн</w:t>
      </w:r>
      <w:r w:rsidR="00172963">
        <w:t>ой</w:t>
      </w:r>
      <w:r w:rsidR="0095206F" w:rsidRPr="00654EED">
        <w:t xml:space="preserve"> </w:t>
      </w:r>
      <w:r w:rsidR="0095206F" w:rsidRPr="00654EED">
        <w:lastRenderedPageBreak/>
        <w:t>комисси</w:t>
      </w:r>
      <w:r w:rsidR="00172963">
        <w:t>ей</w:t>
      </w:r>
      <w:r w:rsidR="0095206F" w:rsidRPr="00654EED">
        <w:t xml:space="preserve"> </w:t>
      </w:r>
      <w:r w:rsidR="00172963">
        <w:t xml:space="preserve">Анапская </w:t>
      </w:r>
      <w:r w:rsidR="0095206F" w:rsidRPr="00654EED">
        <w:t xml:space="preserve">было сформировано </w:t>
      </w:r>
      <w:r w:rsidR="00172963">
        <w:t>68</w:t>
      </w:r>
      <w:r w:rsidR="0095206F" w:rsidRPr="00654EED">
        <w:t xml:space="preserve"> </w:t>
      </w:r>
      <w:r w:rsidR="00501D11">
        <w:t xml:space="preserve">новых </w:t>
      </w:r>
      <w:r w:rsidR="0095206F" w:rsidRPr="00654EED">
        <w:t>участковых</w:t>
      </w:r>
      <w:r w:rsidR="0095206F" w:rsidRPr="00F8559B">
        <w:t xml:space="preserve"> избирательных комиссий, в составы которых</w:t>
      </w:r>
      <w:r w:rsidR="0027649E">
        <w:t xml:space="preserve"> </w:t>
      </w:r>
      <w:r w:rsidR="0095206F" w:rsidRPr="00F8559B">
        <w:t>назначены</w:t>
      </w:r>
      <w:r w:rsidR="0027649E">
        <w:t xml:space="preserve"> </w:t>
      </w:r>
      <w:r w:rsidR="00886645">
        <w:t>900</w:t>
      </w:r>
      <w:r w:rsidR="0027649E">
        <w:t xml:space="preserve"> </w:t>
      </w:r>
      <w:r w:rsidR="0095206F" w:rsidRPr="00F8559B">
        <w:t>член</w:t>
      </w:r>
      <w:r w:rsidR="00886645">
        <w:t>ов</w:t>
      </w:r>
      <w:r w:rsidR="0095206F" w:rsidRPr="00F8559B">
        <w:t xml:space="preserve"> комиссии с правом решающего голоса. </w:t>
      </w:r>
      <w:r w:rsidR="00886645">
        <w:t>В</w:t>
      </w:r>
      <w:r w:rsidR="00886645" w:rsidRPr="00F8559B">
        <w:t xml:space="preserve"> резерв составов участковых избирательных комиссий </w:t>
      </w:r>
      <w:r w:rsidR="0095206F" w:rsidRPr="00F8559B">
        <w:t>зачислен</w:t>
      </w:r>
      <w:r w:rsidR="00886645">
        <w:t>о</w:t>
      </w:r>
      <w:r w:rsidR="00501D11">
        <w:t xml:space="preserve"> 182 </w:t>
      </w:r>
      <w:r w:rsidR="0095206F" w:rsidRPr="00F8559B">
        <w:t>человек</w:t>
      </w:r>
      <w:r w:rsidR="00501D11">
        <w:t>а</w:t>
      </w:r>
      <w:r w:rsidR="0095206F" w:rsidRPr="00F8559B">
        <w:t>.</w:t>
      </w:r>
    </w:p>
    <w:p w:rsidR="0095206F" w:rsidRDefault="0095206F" w:rsidP="0095206F">
      <w:pPr>
        <w:ind w:firstLine="709"/>
        <w:jc w:val="center"/>
        <w:rPr>
          <w:b/>
        </w:rPr>
      </w:pPr>
    </w:p>
    <w:p w:rsidR="0095206F" w:rsidRDefault="0095206F" w:rsidP="0095206F">
      <w:pPr>
        <w:jc w:val="center"/>
        <w:rPr>
          <w:b/>
        </w:rPr>
      </w:pPr>
      <w:r>
        <w:rPr>
          <w:b/>
        </w:rPr>
        <w:t xml:space="preserve">Повышение правовой культуры участников избирательного процесса </w:t>
      </w:r>
    </w:p>
    <w:p w:rsidR="0095206F" w:rsidRDefault="0095206F" w:rsidP="0095206F">
      <w:pPr>
        <w:jc w:val="center"/>
        <w:rPr>
          <w:b/>
        </w:rPr>
      </w:pPr>
      <w:r>
        <w:rPr>
          <w:b/>
        </w:rPr>
        <w:t>и информационно-разъяснительная деятельность</w:t>
      </w:r>
    </w:p>
    <w:p w:rsidR="0095206F" w:rsidRPr="00DA3F81" w:rsidRDefault="0095206F" w:rsidP="0095206F">
      <w:pPr>
        <w:spacing w:line="360" w:lineRule="auto"/>
        <w:contextualSpacing/>
        <w:rPr>
          <w:b/>
        </w:rPr>
      </w:pPr>
    </w:p>
    <w:p w:rsidR="0095206F" w:rsidRDefault="0095206F" w:rsidP="0095206F">
      <w:pPr>
        <w:spacing w:line="360" w:lineRule="auto"/>
        <w:ind w:firstLine="709"/>
        <w:contextualSpacing/>
        <w:jc w:val="both"/>
      </w:pPr>
      <w:proofErr w:type="gramStart"/>
      <w:r w:rsidRPr="00DA3F81">
        <w:t>Руководствуясь постановлениями Центральной избирательной комиссии Российской Федерации от 10 февраля 2016 г</w:t>
      </w:r>
      <w:r w:rsidR="002F445F">
        <w:t>ода</w:t>
      </w:r>
      <w:r w:rsidRPr="00DA3F81">
        <w:t xml:space="preserve"> № 323/1839-6 «О Концепции обучения кадров избирательных комиссий и других участников избирательного (</w:t>
      </w:r>
      <w:proofErr w:type="spellStart"/>
      <w:r w:rsidRPr="00DA3F81">
        <w:t>референдумного</w:t>
      </w:r>
      <w:proofErr w:type="spellEnd"/>
      <w:r w:rsidRPr="00DA3F81">
        <w:t>) процесса в Российской Федерации в 2016-2018 годах», от 29 декабря 2017 г</w:t>
      </w:r>
      <w:r w:rsidR="002F445F">
        <w:t>ода</w:t>
      </w:r>
      <w:r w:rsidRPr="00DA3F81">
        <w:t xml:space="preserve"> № 121/1018-7 «О Сводном плане основных мероприятий федерального казенного учреждения «Российской центр обучения избирательным технологиям при Центральной избирательной комиссии Российской Федерации» по повышению</w:t>
      </w:r>
      <w:proofErr w:type="gramEnd"/>
      <w:r w:rsidRPr="00DA3F81">
        <w:t xml:space="preserve"> </w:t>
      </w:r>
      <w:proofErr w:type="gramStart"/>
      <w:r w:rsidRPr="00DA3F81">
        <w:t xml:space="preserve">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 на 2018 год», </w:t>
      </w:r>
      <w:r w:rsidR="002F445F">
        <w:t xml:space="preserve">постановлениями </w:t>
      </w:r>
      <w:r w:rsidRPr="00DA3F81">
        <w:t>избирательн</w:t>
      </w:r>
      <w:r w:rsidR="002F445F">
        <w:t>ой</w:t>
      </w:r>
      <w:r w:rsidRPr="00DA3F81">
        <w:t xml:space="preserve"> комисси</w:t>
      </w:r>
      <w:r w:rsidR="002F445F">
        <w:t>и</w:t>
      </w:r>
      <w:r w:rsidRPr="00DA3F81">
        <w:t xml:space="preserve"> Краснодарского края </w:t>
      </w:r>
      <w:r w:rsidR="002F445F">
        <w:t xml:space="preserve">от </w:t>
      </w:r>
      <w:r w:rsidRPr="00DA3F81">
        <w:t xml:space="preserve">26 февраля 2016 года </w:t>
      </w:r>
      <w:r w:rsidR="002F445F">
        <w:t xml:space="preserve">№ 175/2395-5 «О </w:t>
      </w:r>
      <w:r w:rsidRPr="00DA3F81">
        <w:t>Концепци</w:t>
      </w:r>
      <w:r w:rsidR="002F445F">
        <w:t>и</w:t>
      </w:r>
      <w:r w:rsidRPr="00DA3F81">
        <w:t xml:space="preserve"> обучения кадров избирательных комиссий и других участников избирательного (</w:t>
      </w:r>
      <w:proofErr w:type="spellStart"/>
      <w:r w:rsidRPr="00DA3F81">
        <w:t>референдумного</w:t>
      </w:r>
      <w:proofErr w:type="spellEnd"/>
      <w:r w:rsidRPr="00DA3F81">
        <w:t>) процесса в Краснодарском крае в 2016</w:t>
      </w:r>
      <w:r>
        <w:t>-</w:t>
      </w:r>
      <w:r w:rsidRPr="00DA3F81">
        <w:t>2018 годах</w:t>
      </w:r>
      <w:r w:rsidR="002F445F">
        <w:t>»,</w:t>
      </w:r>
      <w:r w:rsidRPr="00DA3F81">
        <w:t xml:space="preserve"> от 19 января 2018 г</w:t>
      </w:r>
      <w:r w:rsidR="002F445F">
        <w:t>ода</w:t>
      </w:r>
      <w:proofErr w:type="gramEnd"/>
      <w:r w:rsidRPr="00DA3F81">
        <w:t xml:space="preserve"> № </w:t>
      </w:r>
      <w:proofErr w:type="gramStart"/>
      <w:r w:rsidRPr="00DA3F81">
        <w:t>45/522-6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2018 год</w:t>
      </w:r>
      <w:r w:rsidR="002F445F">
        <w:t xml:space="preserve">», территориальная избирательная комиссия Анапская приняла решение </w:t>
      </w:r>
      <w:r w:rsidR="002F445F" w:rsidRPr="00E80005">
        <w:t xml:space="preserve">от 15 марта 2016 года № 4/16 «О Концепции обучения кадров избирательных комиссий и других участников избирательного </w:t>
      </w:r>
      <w:r w:rsidR="002F445F" w:rsidRPr="00E80005">
        <w:lastRenderedPageBreak/>
        <w:t>(</w:t>
      </w:r>
      <w:proofErr w:type="spellStart"/>
      <w:r w:rsidR="002F445F" w:rsidRPr="00E80005">
        <w:t>референдумного</w:t>
      </w:r>
      <w:proofErr w:type="spellEnd"/>
      <w:r w:rsidR="002F445F" w:rsidRPr="00E80005">
        <w:t>) процесса в муниципальном образовании город-курорт Анапа</w:t>
      </w:r>
      <w:proofErr w:type="gramEnd"/>
      <w:r w:rsidR="002F445F" w:rsidRPr="00E80005">
        <w:t xml:space="preserve"> в 2016–2018 годах»</w:t>
      </w:r>
      <w:r w:rsidR="002F445F">
        <w:t>.</w:t>
      </w:r>
      <w:r w:rsidRPr="00DA3F81">
        <w:t xml:space="preserve"> </w:t>
      </w:r>
    </w:p>
    <w:p w:rsidR="0095206F" w:rsidRDefault="00C62ED6" w:rsidP="0095206F">
      <w:pPr>
        <w:spacing w:line="360" w:lineRule="auto"/>
        <w:ind w:right="-1" w:firstLine="709"/>
        <w:contextualSpacing/>
        <w:jc w:val="both"/>
      </w:pPr>
      <w:r>
        <w:t xml:space="preserve">Территориальной избирательной комиссией Анапская, </w:t>
      </w:r>
      <w:r w:rsidRPr="00DA3F81">
        <w:t xml:space="preserve">в </w:t>
      </w:r>
      <w:r w:rsidR="0095206F" w:rsidRPr="00DA3F81">
        <w:t>рамках реализации Концепции</w:t>
      </w:r>
      <w:r>
        <w:t>,</w:t>
      </w:r>
      <w:r w:rsidR="0095206F" w:rsidRPr="00DA3F81">
        <w:t xml:space="preserve"> запланирован</w:t>
      </w:r>
      <w:r>
        <w:t>ы</w:t>
      </w:r>
      <w:r w:rsidR="0095206F" w:rsidRPr="00DA3F81">
        <w:t xml:space="preserve"> и проведен</w:t>
      </w:r>
      <w:r>
        <w:t>ы</w:t>
      </w:r>
      <w:r w:rsidR="0095206F" w:rsidRPr="00DA3F81">
        <w:t xml:space="preserve"> мероприяти</w:t>
      </w:r>
      <w:r>
        <w:t>я</w:t>
      </w:r>
      <w:r w:rsidR="0095206F" w:rsidRPr="00DA3F81">
        <w:t xml:space="preserve"> обучающего характера для членов </w:t>
      </w:r>
      <w:r>
        <w:t xml:space="preserve">участковых </w:t>
      </w:r>
      <w:r w:rsidR="0095206F" w:rsidRPr="00DA3F81">
        <w:t xml:space="preserve">избирательных комиссий, представителей </w:t>
      </w:r>
      <w:r>
        <w:t>местных</w:t>
      </w:r>
      <w:r w:rsidR="0095206F" w:rsidRPr="00DA3F81">
        <w:t xml:space="preserve"> отделений политических партий, молодых и будущих избирателей по вопросам подготовки к выборам Президента Российской Федерации.</w:t>
      </w:r>
    </w:p>
    <w:p w:rsidR="006C0691" w:rsidRPr="006C0691" w:rsidRDefault="00C721C2" w:rsidP="00C721C2">
      <w:pPr>
        <w:pStyle w:val="210"/>
        <w:tabs>
          <w:tab w:val="left" w:pos="8165"/>
        </w:tabs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преддверии выборов Президента Российской Федерации </w:t>
      </w:r>
      <w:r>
        <w:t>территориальной избирательной комиссией Анапская</w:t>
      </w:r>
      <w:r w:rsidRPr="006C0691">
        <w:rPr>
          <w:rFonts w:eastAsia="Times New Roman"/>
        </w:rPr>
        <w:t xml:space="preserve"> </w:t>
      </w:r>
      <w:r>
        <w:rPr>
          <w:rFonts w:eastAsia="Times New Roman"/>
        </w:rPr>
        <w:t xml:space="preserve">было принято решение </w:t>
      </w:r>
      <w:r w:rsidR="006C0691" w:rsidRPr="006C0691">
        <w:rPr>
          <w:rFonts w:eastAsia="Times New Roman"/>
        </w:rPr>
        <w:t>от 15 декабря 2017 года</w:t>
      </w:r>
      <w:r>
        <w:rPr>
          <w:rFonts w:eastAsia="Times New Roman"/>
        </w:rPr>
        <w:t xml:space="preserve"> </w:t>
      </w:r>
      <w:r w:rsidR="006C0691" w:rsidRPr="006C0691">
        <w:rPr>
          <w:rFonts w:eastAsia="Times New Roman"/>
        </w:rPr>
        <w:t>№ 70/357</w:t>
      </w:r>
      <w:r>
        <w:rPr>
          <w:rFonts w:eastAsia="Times New Roman"/>
        </w:rPr>
        <w:t xml:space="preserve"> «</w:t>
      </w:r>
      <w:r w:rsidR="006C0691" w:rsidRPr="006C0691">
        <w:rPr>
          <w:rFonts w:eastAsia="Times New Roman"/>
        </w:rPr>
        <w:t>Об утверждении плана проведения информационно-разъяснительной деятельности территориальной избирательной комиссии Анапская в период подготовки и проведения выборов Президента Российской Федерации</w:t>
      </w:r>
      <w:r>
        <w:rPr>
          <w:rFonts w:eastAsia="Times New Roman"/>
        </w:rPr>
        <w:t>».</w:t>
      </w:r>
    </w:p>
    <w:p w:rsidR="0095206F" w:rsidRDefault="00E716D7" w:rsidP="0095206F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  <w:jc w:val="both"/>
      </w:pPr>
      <w:r>
        <w:t>Территориальной избирательной комиссией Анапская</w:t>
      </w:r>
      <w:r w:rsidRPr="00DA3F81">
        <w:t xml:space="preserve"> </w:t>
      </w:r>
      <w:r w:rsidR="0095206F" w:rsidRPr="00DA3F81">
        <w:t xml:space="preserve">проводились мероприятия, направленные на повышение правовой и политической культуры, электоральной активности различных категорий избирателей. </w:t>
      </w:r>
    </w:p>
    <w:p w:rsidR="00D44D08" w:rsidRDefault="00D44D08" w:rsidP="00D44D08">
      <w:pPr>
        <w:spacing w:line="360" w:lineRule="auto"/>
        <w:ind w:firstLine="709"/>
        <w:contextualSpacing/>
        <w:jc w:val="both"/>
      </w:pPr>
      <w:r>
        <w:t>2 февраля 2018 года прошла встреча с офицерами Института береговой охраны.</w:t>
      </w:r>
      <w:r w:rsidRPr="00D44D08">
        <w:t xml:space="preserve"> </w:t>
      </w:r>
    </w:p>
    <w:p w:rsidR="00D44D08" w:rsidRDefault="00D44D08" w:rsidP="00D44D08">
      <w:pPr>
        <w:spacing w:line="360" w:lineRule="auto"/>
        <w:ind w:firstLine="709"/>
        <w:contextualSpacing/>
        <w:jc w:val="both"/>
      </w:pPr>
      <w:r>
        <w:t>14 февраля 2018 года прошла встреча с руководителями санаторно-курортного комплекса.</w:t>
      </w:r>
    </w:p>
    <w:p w:rsidR="00D44D08" w:rsidRDefault="00D44D08" w:rsidP="00D44D08">
      <w:pPr>
        <w:spacing w:line="360" w:lineRule="auto"/>
        <w:ind w:firstLine="709"/>
        <w:contextualSpacing/>
        <w:jc w:val="both"/>
      </w:pPr>
      <w:r>
        <w:t>22 февраля 2018 года</w:t>
      </w:r>
      <w:r w:rsidRPr="00E716D7">
        <w:t xml:space="preserve"> </w:t>
      </w:r>
      <w:r w:rsidRPr="00DA3F81">
        <w:t>было проведено совещание</w:t>
      </w:r>
      <w:r>
        <w:t xml:space="preserve"> с </w:t>
      </w:r>
      <w:r>
        <w:rPr>
          <w:rFonts w:eastAsia="Calibri"/>
        </w:rPr>
        <w:t>руководителями местных</w:t>
      </w:r>
      <w:r w:rsidRPr="00DA3F81">
        <w:t xml:space="preserve"> о</w:t>
      </w:r>
      <w:r>
        <w:t xml:space="preserve">тделений политических партий </w:t>
      </w:r>
      <w:r w:rsidRPr="00DA3F81">
        <w:t xml:space="preserve">по </w:t>
      </w:r>
      <w:r>
        <w:t>вопросам подготовки и проведения</w:t>
      </w:r>
      <w:r w:rsidRPr="00DA3F81">
        <w:t xml:space="preserve"> выборов.</w:t>
      </w:r>
    </w:p>
    <w:p w:rsidR="00321EB1" w:rsidRDefault="00321EB1" w:rsidP="00D44D08">
      <w:pPr>
        <w:spacing w:line="360" w:lineRule="auto"/>
        <w:ind w:firstLine="709"/>
        <w:contextualSpacing/>
        <w:jc w:val="both"/>
      </w:pPr>
      <w:r>
        <w:t>В феврале 2018 года неоднократно проходили встречи с молодежными активами учебных заведений, волонтерами.</w:t>
      </w:r>
    </w:p>
    <w:p w:rsidR="00D44D08" w:rsidRDefault="00D44D08" w:rsidP="00D44D08">
      <w:pPr>
        <w:spacing w:line="360" w:lineRule="auto"/>
        <w:ind w:firstLine="709"/>
        <w:contextualSpacing/>
        <w:jc w:val="both"/>
      </w:pPr>
      <w:r>
        <w:t xml:space="preserve">5 марта 2018 года прошла </w:t>
      </w:r>
      <w:r w:rsidR="00321EB1">
        <w:t>встреча с сотрудниками правоохранительных органов.</w:t>
      </w:r>
    </w:p>
    <w:p w:rsidR="0095206F" w:rsidRPr="00D42A57" w:rsidRDefault="0095206F" w:rsidP="00D42A57">
      <w:pPr>
        <w:spacing w:line="360" w:lineRule="auto"/>
        <w:ind w:firstLine="709"/>
        <w:jc w:val="both"/>
        <w:rPr>
          <w:shd w:val="clear" w:color="auto" w:fill="FFFFFF"/>
        </w:rPr>
      </w:pPr>
      <w:r w:rsidRPr="00DA3F81">
        <w:rPr>
          <w:shd w:val="clear" w:color="auto" w:fill="FFFFFF"/>
        </w:rPr>
        <w:t xml:space="preserve">За </w:t>
      </w:r>
      <w:r w:rsidR="003D464D">
        <w:rPr>
          <w:shd w:val="clear" w:color="auto" w:fill="FFFFFF"/>
        </w:rPr>
        <w:t xml:space="preserve">2018 год членами </w:t>
      </w:r>
      <w:r w:rsidR="003D464D">
        <w:t>территориальной избирательной комиссии Анапская, совместно с управлениями молодежи, культуры, образования</w:t>
      </w:r>
      <w:r w:rsidR="00004702">
        <w:t xml:space="preserve"> </w:t>
      </w:r>
      <w:r w:rsidR="003D464D">
        <w:lastRenderedPageBreak/>
        <w:t xml:space="preserve">администрации муниципального образования город-курорт Анапа, Советом муниципального образования город-курорт Анапа, молодежным Советом </w:t>
      </w:r>
      <w:proofErr w:type="gramStart"/>
      <w:r w:rsidR="003D464D">
        <w:t>при</w:t>
      </w:r>
      <w:proofErr w:type="gramEnd"/>
      <w:r w:rsidR="003D464D">
        <w:t xml:space="preserve"> </w:t>
      </w:r>
      <w:r w:rsidR="003D464D" w:rsidRPr="00D42A57">
        <w:t xml:space="preserve">ТИК Анапская </w:t>
      </w:r>
      <w:r w:rsidRPr="00D42A57">
        <w:rPr>
          <w:shd w:val="clear" w:color="auto" w:fill="FFFFFF"/>
        </w:rPr>
        <w:t>были проведены следующие мероприятия:</w:t>
      </w:r>
    </w:p>
    <w:p w:rsidR="00C36F66" w:rsidRPr="00D42A57" w:rsidRDefault="0095206F" w:rsidP="00C36F66">
      <w:pPr>
        <w:pStyle w:val="210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</w:pPr>
      <w:proofErr w:type="gramStart"/>
      <w:r w:rsidRPr="00D42A57">
        <w:t>В соответствии с постановлением избирательной комиссии Краснодарского края от 19 января 2018 г. № 45/523-6 «О проведении Дня молодого избирателя в Краснодарском крае» с 18</w:t>
      </w:r>
      <w:r w:rsidR="00D42A57" w:rsidRPr="00D42A57">
        <w:t xml:space="preserve"> </w:t>
      </w:r>
      <w:r w:rsidRPr="00D42A57">
        <w:t>февраля по 18</w:t>
      </w:r>
      <w:r w:rsidR="00D42A57" w:rsidRPr="00D42A57">
        <w:t xml:space="preserve"> </w:t>
      </w:r>
      <w:r w:rsidRPr="00D42A57">
        <w:t>марта 2018</w:t>
      </w:r>
      <w:r w:rsidR="00D42A57" w:rsidRPr="00D42A57">
        <w:t xml:space="preserve"> </w:t>
      </w:r>
      <w:r w:rsidRPr="00D42A57">
        <w:t>года</w:t>
      </w:r>
      <w:r w:rsidR="00D42A57" w:rsidRPr="00D42A57">
        <w:t xml:space="preserve"> территориальной избирательной комиссии Анапская было принято решение от 26 января 2018 года</w:t>
      </w:r>
      <w:r w:rsidR="00D42A57">
        <w:t xml:space="preserve"> </w:t>
      </w:r>
      <w:r w:rsidR="00D42A57" w:rsidRPr="00D42A57">
        <w:t>№ 74/378</w:t>
      </w:r>
      <w:r w:rsidR="00D42A57">
        <w:t xml:space="preserve"> «</w:t>
      </w:r>
      <w:r w:rsidR="00D42A57" w:rsidRPr="00D42A57">
        <w:t>О проведении Дня молодого избирателя на территории муниципального образования город-курорт Анапа</w:t>
      </w:r>
      <w:r w:rsidR="00D42A57">
        <w:t>»</w:t>
      </w:r>
      <w:r w:rsidR="00D42A57" w:rsidRPr="00D42A57">
        <w:t>,</w:t>
      </w:r>
      <w:r w:rsidR="00C36F66">
        <w:t xml:space="preserve"> </w:t>
      </w:r>
      <w:r w:rsidRPr="00D42A57">
        <w:t>в</w:t>
      </w:r>
      <w:r w:rsidR="00C36F66">
        <w:t xml:space="preserve"> муниципальном образовании город-курорт</w:t>
      </w:r>
      <w:proofErr w:type="gramEnd"/>
      <w:r w:rsidR="00C36F66">
        <w:t xml:space="preserve"> Анапа</w:t>
      </w:r>
      <w:r w:rsidRPr="00D42A57">
        <w:t xml:space="preserve"> был проведен комплекс мероприятий, приуроченных ко Дню молодого избирателя.</w:t>
      </w:r>
    </w:p>
    <w:p w:rsidR="004E60BA" w:rsidRPr="00F66266" w:rsidRDefault="0095206F" w:rsidP="00D42A57">
      <w:pPr>
        <w:pStyle w:val="a7"/>
        <w:tabs>
          <w:tab w:val="left" w:pos="5640"/>
        </w:tabs>
        <w:spacing w:line="360" w:lineRule="auto"/>
        <w:ind w:firstLine="709"/>
        <w:jc w:val="both"/>
        <w:rPr>
          <w:b w:val="0"/>
        </w:rPr>
      </w:pPr>
      <w:proofErr w:type="gramStart"/>
      <w:r w:rsidRPr="00D42A57">
        <w:rPr>
          <w:b w:val="0"/>
        </w:rPr>
        <w:t xml:space="preserve">В целях привлечения молодежи к активному участию в избирательной кампании по выборам Президента Российской Федерации, </w:t>
      </w:r>
      <w:r w:rsidR="004E60BA" w:rsidRPr="00D42A57">
        <w:rPr>
          <w:b w:val="0"/>
        </w:rPr>
        <w:t>территориальной избирательной комисси</w:t>
      </w:r>
      <w:r w:rsidR="004E60BA">
        <w:rPr>
          <w:b w:val="0"/>
        </w:rPr>
        <w:t>ей</w:t>
      </w:r>
      <w:r w:rsidR="004E60BA" w:rsidRPr="00D42A57">
        <w:rPr>
          <w:b w:val="0"/>
        </w:rPr>
        <w:t xml:space="preserve"> Анапская</w:t>
      </w:r>
      <w:r w:rsidRPr="00F25618">
        <w:rPr>
          <w:b w:val="0"/>
        </w:rPr>
        <w:t xml:space="preserve"> в этот период были проведены</w:t>
      </w:r>
      <w:r w:rsidR="004E60BA">
        <w:rPr>
          <w:b w:val="0"/>
        </w:rPr>
        <w:t>:</w:t>
      </w:r>
      <w:r w:rsidRPr="00F25618">
        <w:rPr>
          <w:b w:val="0"/>
        </w:rPr>
        <w:t xml:space="preserve"> </w:t>
      </w:r>
      <w:r w:rsidR="004E60BA">
        <w:rPr>
          <w:b w:val="0"/>
        </w:rPr>
        <w:t xml:space="preserve">конкурсы, викторины, </w:t>
      </w:r>
      <w:r w:rsidR="0078324A">
        <w:rPr>
          <w:b w:val="0"/>
        </w:rPr>
        <w:t xml:space="preserve">круглые столы, выставки, лекции, классные часы, ролевые игры, дебаты, презентации, деловые игры, тренинги, </w:t>
      </w:r>
      <w:r w:rsidR="00521B4B">
        <w:rPr>
          <w:b w:val="0"/>
        </w:rPr>
        <w:t xml:space="preserve">правовые уроки и правовые беседы, мастер-классы, </w:t>
      </w:r>
      <w:proofErr w:type="spellStart"/>
      <w:r w:rsidR="00F66266">
        <w:rPr>
          <w:b w:val="0"/>
        </w:rPr>
        <w:t>флешмобы</w:t>
      </w:r>
      <w:proofErr w:type="spellEnd"/>
      <w:r w:rsidR="00F66266">
        <w:rPr>
          <w:b w:val="0"/>
        </w:rPr>
        <w:t xml:space="preserve">, </w:t>
      </w:r>
      <w:r w:rsidR="00521B4B">
        <w:rPr>
          <w:b w:val="0"/>
        </w:rPr>
        <w:t xml:space="preserve">были подготовлены электронные презентации, изготовлены </w:t>
      </w:r>
      <w:r w:rsidR="00521B4B" w:rsidRPr="00521B4B">
        <w:rPr>
          <w:b w:val="0"/>
        </w:rPr>
        <w:t>«Памятк</w:t>
      </w:r>
      <w:r w:rsidR="00521B4B">
        <w:rPr>
          <w:b w:val="0"/>
        </w:rPr>
        <w:t>и</w:t>
      </w:r>
      <w:r w:rsidR="00521B4B" w:rsidRPr="00521B4B">
        <w:rPr>
          <w:b w:val="0"/>
        </w:rPr>
        <w:t xml:space="preserve"> молодому избирателю»</w:t>
      </w:r>
      <w:r w:rsidR="00F66266">
        <w:rPr>
          <w:b w:val="0"/>
        </w:rPr>
        <w:t>.</w:t>
      </w:r>
      <w:proofErr w:type="gramEnd"/>
      <w:r w:rsidR="00F66266">
        <w:rPr>
          <w:b w:val="0"/>
        </w:rPr>
        <w:t xml:space="preserve"> Был проведен </w:t>
      </w:r>
      <w:proofErr w:type="spellStart"/>
      <w:r w:rsidR="00F66266" w:rsidRPr="00F66266">
        <w:rPr>
          <w:b w:val="0"/>
          <w:color w:val="000000"/>
        </w:rPr>
        <w:t>селфи</w:t>
      </w:r>
      <w:proofErr w:type="spellEnd"/>
      <w:r w:rsidR="00F66266">
        <w:rPr>
          <w:b w:val="0"/>
          <w:color w:val="000000"/>
        </w:rPr>
        <w:t>-</w:t>
      </w:r>
      <w:r w:rsidR="00F66266" w:rsidRPr="00F66266">
        <w:rPr>
          <w:b w:val="0"/>
          <w:color w:val="000000"/>
        </w:rPr>
        <w:t>марафон «Я голосую с родителями»</w:t>
      </w:r>
      <w:r w:rsidR="00521B4B" w:rsidRPr="00F66266">
        <w:rPr>
          <w:b w:val="0"/>
        </w:rPr>
        <w:t>. Проводились различные спортивные</w:t>
      </w:r>
      <w:r w:rsidR="00521B4B">
        <w:rPr>
          <w:b w:val="0"/>
        </w:rPr>
        <w:t xml:space="preserve"> мероприятия, приуроченные к выборам</w:t>
      </w:r>
      <w:r w:rsidR="00F66266">
        <w:rPr>
          <w:b w:val="0"/>
        </w:rPr>
        <w:t xml:space="preserve">. В клубах по месту жительства прошли заседания </w:t>
      </w:r>
      <w:r w:rsidR="00F66266" w:rsidRPr="00F66266">
        <w:rPr>
          <w:rFonts w:eastAsia="SimSun"/>
          <w:b w:val="0"/>
        </w:rPr>
        <w:t>«Клуба молодого избирателя»</w:t>
      </w:r>
      <w:r w:rsidR="00F66266">
        <w:rPr>
          <w:rFonts w:eastAsia="SimSun"/>
          <w:b w:val="0"/>
        </w:rPr>
        <w:t xml:space="preserve">. </w:t>
      </w:r>
    </w:p>
    <w:p w:rsidR="0095206F" w:rsidRPr="00DA3F81" w:rsidRDefault="0095206F" w:rsidP="0095206F">
      <w:pPr>
        <w:spacing w:line="360" w:lineRule="auto"/>
        <w:ind w:right="-1" w:firstLine="709"/>
        <w:contextualSpacing/>
        <w:jc w:val="both"/>
      </w:pPr>
      <w:r w:rsidRPr="00DA3F81">
        <w:t>Всего в мероприяти</w:t>
      </w:r>
      <w:r w:rsidR="00F66266">
        <w:t>ях</w:t>
      </w:r>
      <w:r w:rsidRPr="00DA3F81">
        <w:t>, приуроченных ко Дню молодого избирателя</w:t>
      </w:r>
      <w:r>
        <w:t>,</w:t>
      </w:r>
      <w:r w:rsidRPr="00DA3F81">
        <w:t xml:space="preserve"> с 18</w:t>
      </w:r>
      <w:r w:rsidR="00F66266">
        <w:t xml:space="preserve"> </w:t>
      </w:r>
      <w:r w:rsidRPr="00DA3F81">
        <w:t>февраля по 18</w:t>
      </w:r>
      <w:r w:rsidR="00F66266">
        <w:t xml:space="preserve"> </w:t>
      </w:r>
      <w:r w:rsidRPr="00DA3F81">
        <w:t>марта 2018</w:t>
      </w:r>
      <w:r w:rsidR="00F66266">
        <w:t xml:space="preserve"> </w:t>
      </w:r>
      <w:r w:rsidRPr="00DA3F81">
        <w:t xml:space="preserve">года, на территории </w:t>
      </w:r>
      <w:r w:rsidR="00F66266">
        <w:t>муниципального образования город-курорт Анапа</w:t>
      </w:r>
      <w:r w:rsidRPr="00DA3F81">
        <w:t xml:space="preserve"> </w:t>
      </w:r>
      <w:r w:rsidR="00F66266">
        <w:t>приняло участие</w:t>
      </w:r>
      <w:r>
        <w:t xml:space="preserve"> более </w:t>
      </w:r>
      <w:r w:rsidR="00F66266">
        <w:t>14</w:t>
      </w:r>
      <w:r>
        <w:t> </w:t>
      </w:r>
      <w:r w:rsidRPr="00DA3F81">
        <w:t>тысяч молодых и будущих избирателей.</w:t>
      </w:r>
    </w:p>
    <w:p w:rsidR="0095206F" w:rsidRPr="00DA3F81" w:rsidRDefault="00804835" w:rsidP="0095206F">
      <w:pPr>
        <w:spacing w:line="360" w:lineRule="auto"/>
        <w:ind w:right="-1" w:firstLine="709"/>
        <w:contextualSpacing/>
        <w:jc w:val="both"/>
      </w:pPr>
      <w:r>
        <w:t>Информация</w:t>
      </w:r>
      <w:r w:rsidR="0095206F" w:rsidRPr="00DA3F81">
        <w:t xml:space="preserve"> о самых значимых </w:t>
      </w:r>
      <w:r>
        <w:t xml:space="preserve">проведенных </w:t>
      </w:r>
      <w:r w:rsidR="0095206F" w:rsidRPr="00DA3F81">
        <w:t xml:space="preserve">мероприятиях </w:t>
      </w:r>
      <w:r>
        <w:t>была размещена на официальном сайте администрации муниципального образования город-курорт Анапа в разделе «Территориальная избирательная комиссия Анапская».</w:t>
      </w:r>
    </w:p>
    <w:p w:rsidR="00804835" w:rsidRPr="00321EB1" w:rsidRDefault="0095206F" w:rsidP="00321EB1">
      <w:pPr>
        <w:pStyle w:val="af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321EB1">
        <w:rPr>
          <w:sz w:val="28"/>
          <w:szCs w:val="28"/>
          <w:shd w:val="clear" w:color="auto" w:fill="FFFFFF"/>
        </w:rPr>
        <w:lastRenderedPageBreak/>
        <w:t>В</w:t>
      </w:r>
      <w:r w:rsidR="00804835" w:rsidRPr="00321EB1">
        <w:rPr>
          <w:sz w:val="28"/>
          <w:szCs w:val="28"/>
          <w:shd w:val="clear" w:color="auto" w:fill="FFFFFF"/>
        </w:rPr>
        <w:t>о всех конкурсах и викторинах, проводимых избирательной комиссией Краснодарского края принимали участие</w:t>
      </w:r>
      <w:r w:rsidRPr="00321EB1">
        <w:rPr>
          <w:sz w:val="28"/>
          <w:szCs w:val="28"/>
          <w:shd w:val="clear" w:color="auto" w:fill="FFFFFF"/>
        </w:rPr>
        <w:t xml:space="preserve"> </w:t>
      </w:r>
      <w:r w:rsidRPr="00321EB1">
        <w:rPr>
          <w:sz w:val="28"/>
          <w:szCs w:val="28"/>
        </w:rPr>
        <w:t>молоды</w:t>
      </w:r>
      <w:r w:rsidR="00804835" w:rsidRPr="00321EB1">
        <w:rPr>
          <w:sz w:val="28"/>
          <w:szCs w:val="28"/>
        </w:rPr>
        <w:t>е и будущие</w:t>
      </w:r>
      <w:r w:rsidRPr="00321EB1">
        <w:rPr>
          <w:sz w:val="28"/>
          <w:szCs w:val="28"/>
        </w:rPr>
        <w:t xml:space="preserve"> избирател</w:t>
      </w:r>
      <w:r w:rsidR="00804835" w:rsidRPr="00321EB1">
        <w:rPr>
          <w:sz w:val="28"/>
          <w:szCs w:val="28"/>
        </w:rPr>
        <w:t>и муниципального образования город-курорт Анапа.</w:t>
      </w:r>
      <w:r w:rsidRPr="00321EB1">
        <w:rPr>
          <w:sz w:val="28"/>
          <w:szCs w:val="28"/>
        </w:rPr>
        <w:t xml:space="preserve"> </w:t>
      </w:r>
    </w:p>
    <w:p w:rsidR="00321EB1" w:rsidRPr="00175048" w:rsidRDefault="00321EB1" w:rsidP="00175048">
      <w:pPr>
        <w:pStyle w:val="af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175048">
        <w:rPr>
          <w:sz w:val="28"/>
          <w:szCs w:val="28"/>
        </w:rPr>
        <w:t>В течение летних каникул в Сукко проводились тематические смены «Лидер»</w:t>
      </w:r>
      <w:r w:rsidR="00175048" w:rsidRPr="00175048">
        <w:rPr>
          <w:sz w:val="28"/>
          <w:szCs w:val="28"/>
        </w:rPr>
        <w:t>.</w:t>
      </w:r>
      <w:r w:rsidRPr="00175048">
        <w:rPr>
          <w:sz w:val="28"/>
          <w:szCs w:val="28"/>
        </w:rPr>
        <w:t xml:space="preserve"> </w:t>
      </w:r>
      <w:r w:rsidR="00175048" w:rsidRPr="00175048">
        <w:rPr>
          <w:sz w:val="28"/>
          <w:szCs w:val="28"/>
        </w:rPr>
        <w:t>В</w:t>
      </w:r>
      <w:r w:rsidRPr="00175048">
        <w:rPr>
          <w:sz w:val="28"/>
          <w:szCs w:val="28"/>
        </w:rPr>
        <w:t xml:space="preserve"> октябре прош</w:t>
      </w:r>
      <w:r w:rsidR="00175048">
        <w:rPr>
          <w:sz w:val="28"/>
          <w:szCs w:val="28"/>
        </w:rPr>
        <w:t>ел</w:t>
      </w:r>
      <w:r w:rsidRPr="00175048">
        <w:rPr>
          <w:sz w:val="28"/>
          <w:szCs w:val="28"/>
        </w:rPr>
        <w:t xml:space="preserve"> осенн</w:t>
      </w:r>
      <w:r w:rsidR="00175048">
        <w:rPr>
          <w:sz w:val="28"/>
          <w:szCs w:val="28"/>
        </w:rPr>
        <w:t>ий</w:t>
      </w:r>
      <w:r w:rsidRPr="00175048">
        <w:rPr>
          <w:sz w:val="28"/>
          <w:szCs w:val="28"/>
        </w:rPr>
        <w:t xml:space="preserve"> </w:t>
      </w:r>
      <w:r w:rsidR="00175048">
        <w:rPr>
          <w:sz w:val="28"/>
          <w:szCs w:val="28"/>
        </w:rPr>
        <w:t>турнир по</w:t>
      </w:r>
      <w:r w:rsidRPr="00175048">
        <w:rPr>
          <w:sz w:val="28"/>
          <w:szCs w:val="28"/>
        </w:rPr>
        <w:t xml:space="preserve"> игр</w:t>
      </w:r>
      <w:r w:rsidR="00175048">
        <w:rPr>
          <w:sz w:val="28"/>
          <w:szCs w:val="28"/>
        </w:rPr>
        <w:t>е</w:t>
      </w:r>
      <w:r w:rsidRPr="00175048">
        <w:rPr>
          <w:sz w:val="28"/>
          <w:szCs w:val="28"/>
        </w:rPr>
        <w:t xml:space="preserve"> «Что? Где? Когда?»</w:t>
      </w:r>
      <w:r w:rsidR="00175048">
        <w:rPr>
          <w:sz w:val="28"/>
          <w:szCs w:val="28"/>
        </w:rPr>
        <w:t>,</w:t>
      </w:r>
      <w:r w:rsidR="00175048" w:rsidRPr="00175048">
        <w:rPr>
          <w:sz w:val="28"/>
          <w:szCs w:val="28"/>
        </w:rPr>
        <w:t xml:space="preserve"> в которой приняли участие </w:t>
      </w:r>
      <w:r w:rsidR="00175048" w:rsidRPr="00175048">
        <w:rPr>
          <w:color w:val="000000"/>
          <w:sz w:val="28"/>
          <w:szCs w:val="28"/>
          <w:shd w:val="clear" w:color="auto" w:fill="FFFFFF"/>
        </w:rPr>
        <w:t>школ</w:t>
      </w:r>
      <w:r w:rsidR="00175048">
        <w:rPr>
          <w:color w:val="000000"/>
          <w:sz w:val="28"/>
          <w:szCs w:val="28"/>
          <w:shd w:val="clear" w:color="auto" w:fill="FFFFFF"/>
        </w:rPr>
        <w:t>ьники,</w:t>
      </w:r>
      <w:r w:rsidR="00175048" w:rsidRPr="00175048">
        <w:rPr>
          <w:color w:val="000000"/>
          <w:sz w:val="28"/>
          <w:szCs w:val="28"/>
          <w:shd w:val="clear" w:color="auto" w:fill="FFFFFF"/>
        </w:rPr>
        <w:t xml:space="preserve"> воспитанник</w:t>
      </w:r>
      <w:r w:rsidR="00175048">
        <w:rPr>
          <w:color w:val="000000"/>
          <w:sz w:val="28"/>
          <w:szCs w:val="28"/>
          <w:shd w:val="clear" w:color="auto" w:fill="FFFFFF"/>
        </w:rPr>
        <w:t>и</w:t>
      </w:r>
      <w:r w:rsidR="00175048" w:rsidRPr="00175048">
        <w:rPr>
          <w:color w:val="000000"/>
          <w:sz w:val="28"/>
          <w:szCs w:val="28"/>
          <w:shd w:val="clear" w:color="auto" w:fill="FFFFFF"/>
        </w:rPr>
        <w:t xml:space="preserve"> клубов молодежи по месту жительства, </w:t>
      </w:r>
      <w:r w:rsidR="00175048">
        <w:rPr>
          <w:color w:val="000000"/>
          <w:sz w:val="28"/>
          <w:szCs w:val="28"/>
        </w:rPr>
        <w:t>студенты</w:t>
      </w:r>
      <w:r w:rsidR="00175048" w:rsidRPr="00175048">
        <w:rPr>
          <w:color w:val="000000"/>
          <w:sz w:val="28"/>
          <w:szCs w:val="28"/>
        </w:rPr>
        <w:t xml:space="preserve">, </w:t>
      </w:r>
      <w:r w:rsidR="00175048" w:rsidRPr="00175048">
        <w:rPr>
          <w:color w:val="000000"/>
          <w:sz w:val="28"/>
          <w:szCs w:val="28"/>
          <w:shd w:val="clear" w:color="auto" w:fill="FFFFFF"/>
        </w:rPr>
        <w:t>рабоч</w:t>
      </w:r>
      <w:r w:rsidR="00175048">
        <w:rPr>
          <w:color w:val="000000"/>
          <w:sz w:val="28"/>
          <w:szCs w:val="28"/>
          <w:shd w:val="clear" w:color="auto" w:fill="FFFFFF"/>
        </w:rPr>
        <w:t>ая</w:t>
      </w:r>
      <w:r w:rsidR="00175048" w:rsidRPr="00175048">
        <w:rPr>
          <w:color w:val="000000"/>
          <w:sz w:val="28"/>
          <w:szCs w:val="28"/>
          <w:shd w:val="clear" w:color="auto" w:fill="FFFFFF"/>
        </w:rPr>
        <w:t xml:space="preserve"> молодеж</w:t>
      </w:r>
      <w:r w:rsidR="00175048">
        <w:rPr>
          <w:color w:val="000000"/>
          <w:sz w:val="28"/>
          <w:szCs w:val="28"/>
          <w:shd w:val="clear" w:color="auto" w:fill="FFFFFF"/>
        </w:rPr>
        <w:t>ь.</w:t>
      </w:r>
      <w:r w:rsidR="00175048" w:rsidRPr="0017504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5048" w:rsidRPr="0027649E" w:rsidRDefault="00175048" w:rsidP="00175048">
      <w:pPr>
        <w:pStyle w:val="af8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15 октября 2018 года </w:t>
      </w:r>
      <w:r w:rsidR="00FE266D">
        <w:rPr>
          <w:sz w:val="28"/>
          <w:szCs w:val="28"/>
        </w:rPr>
        <w:t xml:space="preserve">в </w:t>
      </w:r>
      <w:r w:rsidR="00FE266D" w:rsidRPr="00300619">
        <w:rPr>
          <w:kern w:val="2"/>
          <w:sz w:val="28"/>
          <w:szCs w:val="28"/>
          <w:lang w:eastAsia="ar-SA"/>
        </w:rPr>
        <w:t>общеобразовательных</w:t>
      </w:r>
      <w:r w:rsidR="00FE266D">
        <w:rPr>
          <w:kern w:val="2"/>
          <w:sz w:val="28"/>
          <w:szCs w:val="28"/>
          <w:lang w:eastAsia="ar-SA"/>
        </w:rPr>
        <w:t xml:space="preserve"> </w:t>
      </w:r>
      <w:r w:rsidR="00FE266D" w:rsidRPr="00300619">
        <w:rPr>
          <w:kern w:val="2"/>
          <w:sz w:val="28"/>
          <w:szCs w:val="28"/>
          <w:lang w:eastAsia="ar-SA"/>
        </w:rPr>
        <w:t>организаци</w:t>
      </w:r>
      <w:r w:rsidR="00FE266D">
        <w:rPr>
          <w:kern w:val="2"/>
          <w:sz w:val="28"/>
          <w:szCs w:val="28"/>
          <w:lang w:eastAsia="ar-SA"/>
        </w:rPr>
        <w:t>ях</w:t>
      </w:r>
      <w:r w:rsidR="00FE266D" w:rsidRPr="00300619">
        <w:rPr>
          <w:kern w:val="2"/>
          <w:sz w:val="28"/>
          <w:szCs w:val="28"/>
          <w:lang w:eastAsia="ar-SA"/>
        </w:rPr>
        <w:t xml:space="preserve"> муниципального</w:t>
      </w:r>
      <w:r w:rsidR="00FE266D">
        <w:rPr>
          <w:kern w:val="2"/>
          <w:sz w:val="28"/>
          <w:szCs w:val="28"/>
          <w:lang w:eastAsia="ar-SA"/>
        </w:rPr>
        <w:t xml:space="preserve"> </w:t>
      </w:r>
      <w:r w:rsidR="00FE266D" w:rsidRPr="00300619">
        <w:rPr>
          <w:kern w:val="2"/>
          <w:sz w:val="28"/>
          <w:szCs w:val="28"/>
          <w:lang w:eastAsia="ar-SA"/>
        </w:rPr>
        <w:t>образования город-курорт Анапа</w:t>
      </w:r>
      <w:r w:rsidR="00FE266D">
        <w:rPr>
          <w:kern w:val="2"/>
          <w:sz w:val="28"/>
          <w:szCs w:val="28"/>
          <w:lang w:eastAsia="ar-SA"/>
        </w:rPr>
        <w:t xml:space="preserve"> прошли выборы лидеров </w:t>
      </w:r>
      <w:r w:rsidR="00FE266D" w:rsidRPr="00300619">
        <w:rPr>
          <w:kern w:val="2"/>
          <w:sz w:val="28"/>
          <w:szCs w:val="28"/>
          <w:lang w:eastAsia="ar-SA"/>
        </w:rPr>
        <w:t xml:space="preserve">(президентов) </w:t>
      </w:r>
      <w:r w:rsidR="00FE266D">
        <w:rPr>
          <w:kern w:val="2"/>
          <w:sz w:val="28"/>
          <w:szCs w:val="28"/>
          <w:lang w:eastAsia="ar-SA"/>
        </w:rPr>
        <w:t xml:space="preserve">школ </w:t>
      </w:r>
      <w:r w:rsidR="00FE266D" w:rsidRPr="00300619">
        <w:rPr>
          <w:kern w:val="2"/>
          <w:sz w:val="28"/>
          <w:szCs w:val="28"/>
          <w:lang w:eastAsia="ar-SA"/>
        </w:rPr>
        <w:t>и членов ученических Советов</w:t>
      </w:r>
      <w:r w:rsidR="00FE266D">
        <w:rPr>
          <w:kern w:val="2"/>
          <w:sz w:val="28"/>
          <w:szCs w:val="28"/>
          <w:lang w:eastAsia="ar-SA"/>
        </w:rPr>
        <w:t xml:space="preserve"> школ</w:t>
      </w:r>
      <w:r w:rsidR="005A74A7">
        <w:rPr>
          <w:kern w:val="2"/>
          <w:sz w:val="28"/>
          <w:szCs w:val="28"/>
          <w:lang w:eastAsia="ar-SA"/>
        </w:rPr>
        <w:t>.</w:t>
      </w:r>
    </w:p>
    <w:p w:rsidR="0027649E" w:rsidRPr="0027649E" w:rsidRDefault="0027649E" w:rsidP="00175048">
      <w:pPr>
        <w:pStyle w:val="af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27649E">
        <w:rPr>
          <w:kern w:val="2"/>
          <w:sz w:val="28"/>
          <w:szCs w:val="28"/>
          <w:lang w:eastAsia="ar-SA"/>
        </w:rPr>
        <w:t xml:space="preserve">30 ноября 2018 года </w:t>
      </w:r>
      <w:r w:rsidRPr="0027649E">
        <w:rPr>
          <w:color w:val="000000"/>
          <w:sz w:val="28"/>
          <w:szCs w:val="28"/>
        </w:rPr>
        <w:t>председатель территориальной избирательной комиссии Анапская Завизион Татьяна Николаевна и заместитель председателя - Ряднов Олег Михайлович</w:t>
      </w:r>
      <w:r w:rsidRPr="0027649E">
        <w:rPr>
          <w:b/>
          <w:color w:val="000000"/>
          <w:sz w:val="28"/>
          <w:szCs w:val="28"/>
        </w:rPr>
        <w:t xml:space="preserve"> </w:t>
      </w:r>
      <w:r w:rsidRPr="0027649E">
        <w:rPr>
          <w:color w:val="000000"/>
          <w:sz w:val="28"/>
          <w:szCs w:val="28"/>
        </w:rPr>
        <w:t>провели встречу с лидерами ученического самоуправления «Следуй за мной» на базе Всероссийского детского центра «Смена» (п. Сукко). Всероссийская смена лидеров ученических советов</w:t>
      </w:r>
      <w:r w:rsidRPr="0027649E">
        <w:rPr>
          <w:b/>
          <w:color w:val="000000"/>
          <w:sz w:val="28"/>
          <w:szCs w:val="28"/>
        </w:rPr>
        <w:t xml:space="preserve"> </w:t>
      </w:r>
      <w:r w:rsidRPr="0027649E">
        <w:rPr>
          <w:color w:val="000000"/>
          <w:sz w:val="28"/>
          <w:szCs w:val="28"/>
        </w:rPr>
        <w:t>организована общероссийской общественной организацией «Российский Союз Молодежи», в смене принима</w:t>
      </w:r>
      <w:r>
        <w:rPr>
          <w:color w:val="000000"/>
          <w:sz w:val="28"/>
          <w:szCs w:val="28"/>
        </w:rPr>
        <w:t>ли</w:t>
      </w:r>
      <w:r w:rsidRPr="0027649E">
        <w:rPr>
          <w:color w:val="000000"/>
          <w:sz w:val="28"/>
          <w:szCs w:val="28"/>
        </w:rPr>
        <w:t xml:space="preserve"> участие представители двенадцати регионов России.</w:t>
      </w:r>
    </w:p>
    <w:p w:rsidR="0027649E" w:rsidRPr="007E4033" w:rsidRDefault="0027649E" w:rsidP="00175048">
      <w:pPr>
        <w:pStyle w:val="af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7E4033">
        <w:rPr>
          <w:color w:val="000000"/>
          <w:sz w:val="28"/>
          <w:szCs w:val="28"/>
        </w:rPr>
        <w:t xml:space="preserve">12 декабря 2018 года </w:t>
      </w:r>
      <w:r w:rsidR="007E4033">
        <w:rPr>
          <w:color w:val="000000"/>
          <w:sz w:val="28"/>
          <w:szCs w:val="28"/>
        </w:rPr>
        <w:t>в</w:t>
      </w:r>
      <w:r w:rsidR="007E4033" w:rsidRPr="007E4033">
        <w:rPr>
          <w:color w:val="000000"/>
          <w:sz w:val="28"/>
          <w:szCs w:val="28"/>
        </w:rPr>
        <w:t xml:space="preserve"> День Конституции</w:t>
      </w:r>
      <w:r w:rsidR="007E4033">
        <w:rPr>
          <w:color w:val="000000"/>
          <w:sz w:val="28"/>
          <w:szCs w:val="28"/>
        </w:rPr>
        <w:t xml:space="preserve"> Российской Федерации в муниципальном образовании город-курорт Анапа прошло большое </w:t>
      </w:r>
      <w:r w:rsidR="007E4033" w:rsidRPr="007E4033">
        <w:rPr>
          <w:color w:val="000000"/>
          <w:sz w:val="28"/>
          <w:szCs w:val="28"/>
        </w:rPr>
        <w:t xml:space="preserve">количество мероприятий для молодых и будущих избирателей: </w:t>
      </w:r>
      <w:r w:rsidR="007E4033" w:rsidRPr="007E4033">
        <w:rPr>
          <w:sz w:val="28"/>
          <w:szCs w:val="28"/>
        </w:rPr>
        <w:t>среди лидеров ученического самоуправления по</w:t>
      </w:r>
      <w:r w:rsidR="002D747D">
        <w:rPr>
          <w:sz w:val="28"/>
          <w:szCs w:val="28"/>
        </w:rPr>
        <w:t>двели</w:t>
      </w:r>
      <w:r w:rsidR="007E4033" w:rsidRPr="007E4033">
        <w:rPr>
          <w:sz w:val="28"/>
          <w:szCs w:val="28"/>
        </w:rPr>
        <w:t xml:space="preserve"> итог</w:t>
      </w:r>
      <w:r w:rsidR="002D747D">
        <w:rPr>
          <w:sz w:val="28"/>
          <w:szCs w:val="28"/>
        </w:rPr>
        <w:t>и</w:t>
      </w:r>
      <w:r w:rsidR="007E4033" w:rsidRPr="007E4033">
        <w:rPr>
          <w:sz w:val="28"/>
          <w:szCs w:val="28"/>
        </w:rPr>
        <w:t xml:space="preserve"> конкурса мультимедийных презентаций «Конституция России: новое время. Авторы. Взгляд поколения Z»,</w:t>
      </w:r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 </w:t>
      </w:r>
      <w:r w:rsidR="002D747D">
        <w:rPr>
          <w:color w:val="000000"/>
          <w:sz w:val="28"/>
          <w:szCs w:val="28"/>
          <w:shd w:val="clear" w:color="auto" w:fill="FFFFFF"/>
        </w:rPr>
        <w:t>в</w:t>
      </w:r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4033" w:rsidRPr="007E4033">
        <w:rPr>
          <w:color w:val="000000"/>
          <w:sz w:val="28"/>
          <w:szCs w:val="28"/>
          <w:shd w:val="clear" w:color="auto" w:fill="FFFFFF"/>
        </w:rPr>
        <w:t>Анапско</w:t>
      </w:r>
      <w:r w:rsidR="002D747D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 филиал</w:t>
      </w:r>
      <w:r w:rsidR="002D747D">
        <w:rPr>
          <w:color w:val="000000"/>
          <w:sz w:val="28"/>
          <w:szCs w:val="28"/>
          <w:shd w:val="clear" w:color="auto" w:fill="FFFFFF"/>
        </w:rPr>
        <w:t>е</w:t>
      </w:r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 Московского педагогического университета </w:t>
      </w:r>
      <w:r w:rsidR="002D747D">
        <w:rPr>
          <w:color w:val="000000"/>
          <w:sz w:val="28"/>
          <w:szCs w:val="28"/>
          <w:shd w:val="clear" w:color="auto" w:fill="FFFFFF"/>
        </w:rPr>
        <w:t>прошло</w:t>
      </w:r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 торжественное мероприятие и викторин</w:t>
      </w:r>
      <w:r w:rsidR="002D747D">
        <w:rPr>
          <w:color w:val="000000"/>
          <w:sz w:val="28"/>
          <w:szCs w:val="28"/>
          <w:shd w:val="clear" w:color="auto" w:fill="FFFFFF"/>
        </w:rPr>
        <w:t>а</w:t>
      </w:r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, </w:t>
      </w:r>
      <w:r w:rsidR="007E4033" w:rsidRPr="007E4033">
        <w:rPr>
          <w:sz w:val="28"/>
          <w:szCs w:val="28"/>
        </w:rPr>
        <w:t>на базе «</w:t>
      </w:r>
      <w:r w:rsidR="002D747D" w:rsidRPr="007E4033">
        <w:rPr>
          <w:sz w:val="28"/>
          <w:szCs w:val="28"/>
        </w:rPr>
        <w:t xml:space="preserve">Молодежного </w:t>
      </w:r>
      <w:r w:rsidR="007E4033" w:rsidRPr="007E4033">
        <w:rPr>
          <w:sz w:val="28"/>
          <w:szCs w:val="28"/>
        </w:rPr>
        <w:t>центра «21 век» состоялось заседание Анапского клуба по парламентским дебатам</w:t>
      </w:r>
      <w:r w:rsidR="002D747D">
        <w:rPr>
          <w:sz w:val="28"/>
          <w:szCs w:val="28"/>
        </w:rPr>
        <w:t xml:space="preserve">, прошло торжественное </w:t>
      </w:r>
      <w:r w:rsidR="007E4033" w:rsidRPr="007E4033">
        <w:rPr>
          <w:color w:val="000000"/>
          <w:sz w:val="28"/>
          <w:szCs w:val="28"/>
        </w:rPr>
        <w:t>вручение паспортов</w:t>
      </w:r>
      <w:r w:rsidR="007E4033" w:rsidRPr="007E4033">
        <w:rPr>
          <w:color w:val="000000"/>
          <w:sz w:val="28"/>
          <w:szCs w:val="28"/>
        </w:rPr>
        <w:t>,</w:t>
      </w:r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 </w:t>
      </w:r>
      <w:r w:rsidR="007E4033" w:rsidRPr="007E4033">
        <w:rPr>
          <w:color w:val="000000"/>
          <w:sz w:val="28"/>
          <w:szCs w:val="28"/>
          <w:shd w:val="clear" w:color="auto" w:fill="FFFFFF"/>
        </w:rPr>
        <w:t>в клубах молодежи по месту жительства прошли тематические мероприятия</w:t>
      </w:r>
      <w:r w:rsidR="002D747D">
        <w:rPr>
          <w:color w:val="000000"/>
          <w:sz w:val="28"/>
          <w:szCs w:val="28"/>
          <w:shd w:val="clear" w:color="auto" w:fill="FFFFFF"/>
        </w:rPr>
        <w:t>.</w:t>
      </w:r>
      <w:r w:rsidR="007E4033" w:rsidRPr="007E403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206F" w:rsidRPr="00DA3F81" w:rsidRDefault="0095206F" w:rsidP="00D44D08">
      <w:pPr>
        <w:spacing w:line="360" w:lineRule="auto"/>
        <w:ind w:firstLine="709"/>
        <w:contextualSpacing/>
        <w:jc w:val="both"/>
      </w:pPr>
      <w:r>
        <w:t>В рамках информационного обеспечения выборов было з</w:t>
      </w:r>
      <w:r w:rsidRPr="00DA3F81">
        <w:t xml:space="preserve">апланировано и проведено три этапа информационно-разъяснительной деятельности при </w:t>
      </w:r>
      <w:r w:rsidRPr="00DA3F81">
        <w:lastRenderedPageBreak/>
        <w:t>подготовке и проведении выборов Президента Российско</w:t>
      </w:r>
      <w:r>
        <w:t>й Федерации: с 18</w:t>
      </w:r>
      <w:r w:rsidR="00D44D08">
        <w:t xml:space="preserve"> </w:t>
      </w:r>
      <w:r>
        <w:t xml:space="preserve">декабря 2017 </w:t>
      </w:r>
      <w:r w:rsidRPr="00DA3F81">
        <w:t>по 31</w:t>
      </w:r>
      <w:r w:rsidR="00D44D08">
        <w:t xml:space="preserve"> </w:t>
      </w:r>
      <w:r w:rsidRPr="00DA3F81">
        <w:t>января 2018</w:t>
      </w:r>
      <w:r w:rsidR="00D44D08">
        <w:t xml:space="preserve"> </w:t>
      </w:r>
      <w:r w:rsidRPr="00DA3F81">
        <w:t xml:space="preserve">года, </w:t>
      </w:r>
      <w:r>
        <w:t>с 1 по 28</w:t>
      </w:r>
      <w:r w:rsidR="00D44D08">
        <w:t xml:space="preserve"> </w:t>
      </w:r>
      <w:r>
        <w:t xml:space="preserve">февраля 2018 года, </w:t>
      </w:r>
      <w:r>
        <w:br/>
        <w:t>с</w:t>
      </w:r>
      <w:r w:rsidR="00D44D08">
        <w:t xml:space="preserve"> </w:t>
      </w:r>
      <w:r>
        <w:t>1 </w:t>
      </w:r>
      <w:proofErr w:type="gramStart"/>
      <w:r>
        <w:t>по</w:t>
      </w:r>
      <w:proofErr w:type="gramEnd"/>
      <w:r>
        <w:t xml:space="preserve"> 18 </w:t>
      </w:r>
      <w:proofErr w:type="gramStart"/>
      <w:r w:rsidRPr="00DA3F81">
        <w:t>марта</w:t>
      </w:r>
      <w:proofErr w:type="gramEnd"/>
      <w:r>
        <w:t xml:space="preserve"> 2018 года</w:t>
      </w:r>
      <w:r w:rsidRPr="00DA3F81">
        <w:t>.</w:t>
      </w:r>
    </w:p>
    <w:p w:rsidR="004155B5" w:rsidRDefault="0095206F" w:rsidP="0095206F">
      <w:pPr>
        <w:spacing w:line="360" w:lineRule="auto"/>
        <w:ind w:firstLine="709"/>
        <w:contextualSpacing/>
        <w:jc w:val="both"/>
      </w:pPr>
      <w:r w:rsidRPr="00DA3F81">
        <w:t xml:space="preserve">В рамках первого этапа информирования избирателей на территории </w:t>
      </w:r>
      <w:r w:rsidR="002D747D">
        <w:t>муниципального образования город-курорт Анапа</w:t>
      </w:r>
      <w:r w:rsidRPr="00DA3F81">
        <w:t xml:space="preserve"> </w:t>
      </w:r>
      <w:r>
        <w:t xml:space="preserve">было </w:t>
      </w:r>
      <w:r w:rsidRPr="00DA3F81">
        <w:t xml:space="preserve">размещено </w:t>
      </w:r>
      <w:r w:rsidR="00116402">
        <w:t>77</w:t>
      </w:r>
      <w:r w:rsidRPr="00DA3F81">
        <w:t xml:space="preserve"> информационных материалов больших форматов</w:t>
      </w:r>
      <w:r w:rsidR="00116402">
        <w:t>, 12 баннеров были изготовлены избирательной комиссией Краснодарского края, 65 - силами и средствами муниципального образования</w:t>
      </w:r>
      <w:r w:rsidRPr="00DA3F81">
        <w:t xml:space="preserve">. </w:t>
      </w:r>
      <w:r w:rsidR="00116402" w:rsidRPr="00DA3F81">
        <w:t xml:space="preserve">В </w:t>
      </w:r>
      <w:r w:rsidR="00116402" w:rsidRPr="00DA3F81">
        <w:t>местах массового нахождения избирателей</w:t>
      </w:r>
      <w:r w:rsidR="00116402">
        <w:t xml:space="preserve"> было </w:t>
      </w:r>
      <w:r>
        <w:t xml:space="preserve">размещено </w:t>
      </w:r>
      <w:r w:rsidR="00116402">
        <w:t>165</w:t>
      </w:r>
      <w:r>
        <w:t xml:space="preserve">0 </w:t>
      </w:r>
      <w:r w:rsidRPr="00DA3F81">
        <w:t>плакатов (форматов А</w:t>
      </w:r>
      <w:proofErr w:type="gramStart"/>
      <w:r w:rsidRPr="00DA3F81">
        <w:t>1</w:t>
      </w:r>
      <w:proofErr w:type="gramEnd"/>
      <w:r w:rsidRPr="00DA3F81">
        <w:t>, А2, А3, А4)</w:t>
      </w:r>
      <w:r w:rsidR="00116402">
        <w:t xml:space="preserve">, </w:t>
      </w:r>
      <w:r w:rsidR="00116402">
        <w:t>и</w:t>
      </w:r>
      <w:r w:rsidR="00116402" w:rsidRPr="00DA3F81">
        <w:t>згот</w:t>
      </w:r>
      <w:r w:rsidR="00116402">
        <w:t>овленных избирательной комиссией Краснодарского края</w:t>
      </w:r>
      <w:r w:rsidRPr="00DA3F81">
        <w:t xml:space="preserve">. </w:t>
      </w:r>
    </w:p>
    <w:p w:rsidR="0054484B" w:rsidRDefault="0095206F" w:rsidP="0054484B">
      <w:pPr>
        <w:spacing w:line="360" w:lineRule="auto"/>
        <w:ind w:firstLine="709"/>
        <w:contextualSpacing/>
        <w:jc w:val="both"/>
      </w:pPr>
      <w:r w:rsidRPr="00DA3F81">
        <w:t xml:space="preserve">В рамках второго этапа информирования избирателей </w:t>
      </w:r>
      <w:r w:rsidR="0054484B" w:rsidRPr="00DA3F81">
        <w:t xml:space="preserve">на территории </w:t>
      </w:r>
      <w:r w:rsidR="0054484B">
        <w:t>муниципального образования город-курорт Анапа</w:t>
      </w:r>
      <w:r w:rsidR="0054484B" w:rsidRPr="00DA3F81">
        <w:t xml:space="preserve"> </w:t>
      </w:r>
      <w:r w:rsidR="0054484B">
        <w:t xml:space="preserve">было </w:t>
      </w:r>
      <w:r w:rsidR="0054484B" w:rsidRPr="00DA3F81">
        <w:t xml:space="preserve">размещено </w:t>
      </w:r>
      <w:r w:rsidR="00C769E2">
        <w:t>81</w:t>
      </w:r>
      <w:r w:rsidR="0054484B" w:rsidRPr="00DA3F81">
        <w:t xml:space="preserve"> информационны</w:t>
      </w:r>
      <w:r w:rsidR="00C769E2">
        <w:t>й</w:t>
      </w:r>
      <w:r w:rsidR="0054484B" w:rsidRPr="00DA3F81">
        <w:t xml:space="preserve"> материал больших форматов</w:t>
      </w:r>
      <w:r w:rsidR="0054484B">
        <w:t xml:space="preserve">, </w:t>
      </w:r>
      <w:r w:rsidR="00C769E2">
        <w:t>20</w:t>
      </w:r>
      <w:r w:rsidR="0054484B">
        <w:t xml:space="preserve"> баннеров</w:t>
      </w:r>
      <w:r w:rsidR="00C769E2">
        <w:t xml:space="preserve"> и 2 пилона</w:t>
      </w:r>
      <w:r w:rsidR="0054484B">
        <w:t xml:space="preserve"> были изготовлены избирательной комиссией Краснодарского края, </w:t>
      </w:r>
      <w:r w:rsidR="00C769E2">
        <w:t>59</w:t>
      </w:r>
      <w:r w:rsidR="0054484B">
        <w:t xml:space="preserve"> - силами и средствами муниципального образования</w:t>
      </w:r>
      <w:r w:rsidR="0054484B" w:rsidRPr="00DA3F81">
        <w:t>. В местах массового нахождения избирателей</w:t>
      </w:r>
      <w:r w:rsidR="0054484B">
        <w:t xml:space="preserve"> </w:t>
      </w:r>
      <w:r w:rsidR="00756EC7">
        <w:t xml:space="preserve">также </w:t>
      </w:r>
      <w:r w:rsidR="0054484B">
        <w:t>размещ</w:t>
      </w:r>
      <w:r w:rsidR="00756EC7">
        <w:t>ались</w:t>
      </w:r>
      <w:r w:rsidR="0054484B">
        <w:t xml:space="preserve"> </w:t>
      </w:r>
      <w:r w:rsidR="0054484B" w:rsidRPr="00DA3F81">
        <w:t>плакат</w:t>
      </w:r>
      <w:r w:rsidR="00756EC7">
        <w:t>ы</w:t>
      </w:r>
      <w:r w:rsidR="0054484B" w:rsidRPr="00DA3F81">
        <w:t xml:space="preserve"> (форматов А</w:t>
      </w:r>
      <w:proofErr w:type="gramStart"/>
      <w:r w:rsidR="0054484B" w:rsidRPr="00DA3F81">
        <w:t>1</w:t>
      </w:r>
      <w:proofErr w:type="gramEnd"/>
      <w:r w:rsidR="0054484B" w:rsidRPr="00DA3F81">
        <w:t>, А2, А3, А4)</w:t>
      </w:r>
      <w:r w:rsidR="0054484B">
        <w:t>, и</w:t>
      </w:r>
      <w:r w:rsidR="0054484B" w:rsidRPr="00DA3F81">
        <w:t>згот</w:t>
      </w:r>
      <w:r w:rsidR="0054484B">
        <w:t>овленны</w:t>
      </w:r>
      <w:r w:rsidR="00756EC7">
        <w:t>е</w:t>
      </w:r>
      <w:r w:rsidR="0054484B">
        <w:t xml:space="preserve"> избирательной комиссией Краснодарского края</w:t>
      </w:r>
      <w:r w:rsidR="0054484B" w:rsidRPr="00DA3F81">
        <w:t xml:space="preserve">. </w:t>
      </w:r>
    </w:p>
    <w:p w:rsidR="0054484B" w:rsidRDefault="0095206F" w:rsidP="0054484B">
      <w:pPr>
        <w:spacing w:line="360" w:lineRule="auto"/>
        <w:ind w:firstLine="709"/>
        <w:contextualSpacing/>
        <w:jc w:val="both"/>
      </w:pPr>
      <w:r w:rsidRPr="00DA3F81">
        <w:t xml:space="preserve">В рамках третьего этапа информирования </w:t>
      </w:r>
      <w:r w:rsidR="0054484B" w:rsidRPr="00DA3F81">
        <w:t xml:space="preserve">на территории </w:t>
      </w:r>
      <w:r w:rsidR="0054484B">
        <w:t>муниципального образования город-курорт Анапа</w:t>
      </w:r>
      <w:r w:rsidR="0054484B" w:rsidRPr="00DA3F81">
        <w:t xml:space="preserve"> </w:t>
      </w:r>
      <w:r w:rsidR="0054484B">
        <w:t xml:space="preserve">было </w:t>
      </w:r>
      <w:r w:rsidR="0054484B" w:rsidRPr="00DA3F81">
        <w:t xml:space="preserve">размещено </w:t>
      </w:r>
      <w:r w:rsidR="00C769E2">
        <w:t xml:space="preserve">78 </w:t>
      </w:r>
      <w:r w:rsidR="0054484B" w:rsidRPr="00DA3F81">
        <w:t>информационных материалов больших форматов</w:t>
      </w:r>
      <w:r w:rsidR="0054484B">
        <w:t xml:space="preserve">, </w:t>
      </w:r>
      <w:r w:rsidR="00C769E2">
        <w:t>27</w:t>
      </w:r>
      <w:r w:rsidR="0054484B">
        <w:t xml:space="preserve"> баннеров </w:t>
      </w:r>
      <w:r w:rsidR="00C769E2">
        <w:t xml:space="preserve">и 2 пилона </w:t>
      </w:r>
      <w:r w:rsidR="0054484B">
        <w:t xml:space="preserve">были изготовлены избирательной комиссией Краснодарского края, </w:t>
      </w:r>
      <w:r w:rsidR="00C769E2">
        <w:t>47</w:t>
      </w:r>
      <w:r w:rsidR="0054484B">
        <w:t xml:space="preserve"> - силами и средствами муниципального образования</w:t>
      </w:r>
      <w:r w:rsidR="0054484B" w:rsidRPr="00DA3F81">
        <w:t>. В местах массового нахождения избирателей</w:t>
      </w:r>
      <w:r w:rsidR="0054484B">
        <w:t xml:space="preserve"> </w:t>
      </w:r>
      <w:r w:rsidR="00756EC7">
        <w:t xml:space="preserve">также размещались </w:t>
      </w:r>
      <w:r w:rsidR="00756EC7" w:rsidRPr="00DA3F81">
        <w:t>плакат</w:t>
      </w:r>
      <w:r w:rsidR="00756EC7">
        <w:t>ы</w:t>
      </w:r>
      <w:r w:rsidR="00756EC7" w:rsidRPr="00DA3F81">
        <w:t xml:space="preserve"> (форматов А</w:t>
      </w:r>
      <w:proofErr w:type="gramStart"/>
      <w:r w:rsidR="00756EC7" w:rsidRPr="00DA3F81">
        <w:t>1</w:t>
      </w:r>
      <w:proofErr w:type="gramEnd"/>
      <w:r w:rsidR="00756EC7" w:rsidRPr="00DA3F81">
        <w:t>, А2, А3, А4)</w:t>
      </w:r>
      <w:r w:rsidR="00756EC7">
        <w:t>, и</w:t>
      </w:r>
      <w:r w:rsidR="00756EC7" w:rsidRPr="00DA3F81">
        <w:t>згот</w:t>
      </w:r>
      <w:r w:rsidR="00756EC7">
        <w:t>овленные избирательной комиссией Краснодарского края</w:t>
      </w:r>
      <w:r w:rsidR="0054484B" w:rsidRPr="00DA3F81">
        <w:t xml:space="preserve">. </w:t>
      </w:r>
    </w:p>
    <w:p w:rsidR="00756EC7" w:rsidRDefault="00756EC7" w:rsidP="0095206F">
      <w:pPr>
        <w:spacing w:line="360" w:lineRule="auto"/>
        <w:ind w:firstLine="709"/>
        <w:contextualSpacing/>
        <w:jc w:val="both"/>
      </w:pPr>
      <w:proofErr w:type="gramStart"/>
      <w:r>
        <w:t xml:space="preserve">Кроме этого, </w:t>
      </w:r>
      <w:r w:rsidRPr="00DA3F81">
        <w:t>в рамках информационно-разъяснительной д</w:t>
      </w:r>
      <w:r>
        <w:t xml:space="preserve">еятельности </w:t>
      </w:r>
      <w:r>
        <w:t>в течение всех этапов информирования, информационные ролики</w:t>
      </w:r>
      <w:r w:rsidR="00C8174D">
        <w:t>, изготовленные Центральной избирательной комиссией Российской Федерации,</w:t>
      </w:r>
      <w:r>
        <w:t xml:space="preserve"> демонстрировались </w:t>
      </w:r>
      <w:r w:rsidR="000F1460">
        <w:t xml:space="preserve">в кинотеатрах перед началом сеансов, на 5 уличных  мониторах в местах массового нахождения граждан в городе и в МФЦ, в 70 единицах транспорта - маршрутных такси, информация о дате </w:t>
      </w:r>
      <w:r w:rsidR="000F1460">
        <w:lastRenderedPageBreak/>
        <w:t xml:space="preserve">выборов передавалась с помощью бегущих строк и звукового сопровождения. </w:t>
      </w:r>
      <w:proofErr w:type="gramEnd"/>
      <w:r w:rsidR="00C8174D">
        <w:t>Также б</w:t>
      </w:r>
      <w:r w:rsidR="00C8174D" w:rsidRPr="000908DC">
        <w:t>ыл</w:t>
      </w:r>
      <w:r w:rsidR="00C8174D">
        <w:t>а организована трансляция виде</w:t>
      </w:r>
      <w:proofErr w:type="gramStart"/>
      <w:r w:rsidR="00C8174D">
        <w:t>о</w:t>
      </w:r>
      <w:r w:rsidR="00C8174D" w:rsidRPr="000908DC">
        <w:t>-</w:t>
      </w:r>
      <w:proofErr w:type="gramEnd"/>
      <w:r w:rsidR="00C8174D" w:rsidRPr="000908DC">
        <w:t xml:space="preserve"> и аудиороликов, в эфире муниципальных телерадиокомпаний</w:t>
      </w:r>
      <w:r w:rsidR="00C8174D">
        <w:t>.</w:t>
      </w:r>
    </w:p>
    <w:p w:rsidR="00C8174D" w:rsidRDefault="00C8174D" w:rsidP="0095206F">
      <w:pPr>
        <w:spacing w:line="360" w:lineRule="auto"/>
        <w:ind w:firstLine="709"/>
        <w:contextualSpacing/>
        <w:jc w:val="both"/>
      </w:pPr>
      <w:r>
        <w:t xml:space="preserve">На территории муниципального образования город-курорт Анапа было выделено 75 мест для размещения агитационных </w:t>
      </w:r>
      <w:r w:rsidR="006C4F6A">
        <w:t xml:space="preserve">печатных </w:t>
      </w:r>
      <w:r>
        <w:t>материалов</w:t>
      </w:r>
      <w:r w:rsidR="006C4F6A" w:rsidRPr="006C4F6A">
        <w:t xml:space="preserve"> </w:t>
      </w:r>
      <w:r w:rsidR="006C4F6A" w:rsidRPr="00DA3F81">
        <w:t>кандидатов и политических партий, выдвинувших зарегистрированных кандидатов</w:t>
      </w:r>
      <w:r w:rsidR="006C4F6A">
        <w:t xml:space="preserve">, 12 </w:t>
      </w:r>
      <w:r w:rsidR="006C4F6A" w:rsidRPr="00DA3F81">
        <w:t>помещений для проведения публичных агитационных мероприятий</w:t>
      </w:r>
      <w:r>
        <w:t>.</w:t>
      </w:r>
    </w:p>
    <w:p w:rsidR="00C8174D" w:rsidRDefault="00C8174D" w:rsidP="006C4F6A">
      <w:pPr>
        <w:spacing w:line="360" w:lineRule="auto"/>
        <w:ind w:firstLine="709"/>
        <w:contextualSpacing/>
        <w:jc w:val="both"/>
      </w:pPr>
      <w:r>
        <w:t xml:space="preserve">В пунктах приема заявлений в администрации муниципального образования город-курорт Анапа и в МФЦ посетителям раздавались </w:t>
      </w:r>
      <w:r w:rsidRPr="00DA3F81">
        <w:t>брошюр</w:t>
      </w:r>
      <w:r w:rsidR="006C4F6A">
        <w:t>ы</w:t>
      </w:r>
      <w:r w:rsidRPr="00DA3F81">
        <w:t xml:space="preserve"> «Голосование по месту нахожден</w:t>
      </w:r>
      <w:r>
        <w:t>ия в вопросах и ответах»</w:t>
      </w:r>
      <w:r w:rsidR="006C4F6A">
        <w:t>, изготовленные избирательной комиссией Краснодарского края.</w:t>
      </w:r>
    </w:p>
    <w:p w:rsidR="0095206F" w:rsidRPr="00DA3F81" w:rsidRDefault="006C4F6A" w:rsidP="008456F1">
      <w:pPr>
        <w:pStyle w:val="210"/>
        <w:tabs>
          <w:tab w:val="left" w:pos="0"/>
        </w:tabs>
        <w:spacing w:line="360" w:lineRule="auto"/>
        <w:ind w:firstLine="709"/>
        <w:jc w:val="both"/>
      </w:pPr>
      <w:proofErr w:type="gramStart"/>
      <w:r>
        <w:rPr>
          <w:rFonts w:eastAsia="Times New Roman"/>
        </w:rPr>
        <w:t xml:space="preserve">Решением территориальной избирательной комиссии Анапская </w:t>
      </w:r>
      <w:r w:rsidRPr="006C4F6A">
        <w:rPr>
          <w:rFonts w:eastAsia="Times New Roman"/>
        </w:rPr>
        <w:t>от 10 января</w:t>
      </w:r>
      <w:r w:rsidR="008456F1">
        <w:rPr>
          <w:rFonts w:eastAsia="Times New Roman"/>
        </w:rPr>
        <w:t xml:space="preserve"> </w:t>
      </w:r>
      <w:r w:rsidRPr="006C4F6A">
        <w:rPr>
          <w:rFonts w:eastAsia="Times New Roman"/>
        </w:rPr>
        <w:t>2018</w:t>
      </w:r>
      <w:r w:rsidR="008456F1">
        <w:rPr>
          <w:rFonts w:eastAsia="Times New Roman"/>
        </w:rPr>
        <w:t xml:space="preserve"> </w:t>
      </w:r>
      <w:r w:rsidRPr="006C4F6A">
        <w:rPr>
          <w:rFonts w:eastAsia="Times New Roman"/>
        </w:rPr>
        <w:t>года</w:t>
      </w:r>
      <w:r w:rsidR="008456F1">
        <w:rPr>
          <w:rFonts w:eastAsia="Times New Roman"/>
        </w:rPr>
        <w:t xml:space="preserve"> </w:t>
      </w:r>
      <w:r w:rsidRPr="006C4F6A">
        <w:rPr>
          <w:rFonts w:eastAsia="Times New Roman"/>
        </w:rPr>
        <w:t>№</w:t>
      </w:r>
      <w:r w:rsidR="008456F1">
        <w:rPr>
          <w:rFonts w:eastAsia="Times New Roman"/>
        </w:rPr>
        <w:t xml:space="preserve"> </w:t>
      </w:r>
      <w:r w:rsidRPr="006C4F6A">
        <w:rPr>
          <w:rFonts w:eastAsia="Times New Roman"/>
        </w:rPr>
        <w:t>72/367</w:t>
      </w:r>
      <w:r>
        <w:rPr>
          <w:rFonts w:eastAsia="Times New Roman"/>
        </w:rPr>
        <w:t xml:space="preserve"> «</w:t>
      </w:r>
      <w:r w:rsidRPr="008456F1">
        <w:rPr>
          <w:rFonts w:eastAsia="Times New Roman"/>
        </w:rPr>
        <w:t>О рабочей группе по обеспечению</w:t>
      </w:r>
      <w:r w:rsidR="008456F1" w:rsidRPr="008456F1">
        <w:rPr>
          <w:rFonts w:eastAsia="Times New Roman"/>
        </w:rPr>
        <w:t xml:space="preserve"> </w:t>
      </w:r>
      <w:r w:rsidRPr="008456F1">
        <w:rPr>
          <w:rFonts w:eastAsia="Times New Roman"/>
        </w:rPr>
        <w:t>избирательных</w:t>
      </w:r>
      <w:r w:rsidR="008456F1">
        <w:rPr>
          <w:rFonts w:eastAsia="Times New Roman"/>
        </w:rPr>
        <w:t xml:space="preserve"> </w:t>
      </w:r>
      <w:r w:rsidRPr="008456F1">
        <w:rPr>
          <w:rFonts w:eastAsia="Times New Roman"/>
        </w:rPr>
        <w:t>прав</w:t>
      </w:r>
      <w:r w:rsidR="008456F1" w:rsidRPr="008456F1">
        <w:rPr>
          <w:rFonts w:eastAsia="Times New Roman"/>
        </w:rPr>
        <w:t xml:space="preserve"> </w:t>
      </w:r>
      <w:r w:rsidRPr="008456F1">
        <w:rPr>
          <w:rFonts w:eastAsia="Times New Roman"/>
        </w:rPr>
        <w:t>граждан</w:t>
      </w:r>
      <w:r w:rsidR="008456F1" w:rsidRPr="008456F1">
        <w:rPr>
          <w:rFonts w:eastAsia="Times New Roman"/>
        </w:rPr>
        <w:t xml:space="preserve"> </w:t>
      </w:r>
      <w:r w:rsidRPr="008456F1">
        <w:rPr>
          <w:rFonts w:eastAsia="Times New Roman"/>
        </w:rPr>
        <w:t>с ограниченными физическими возможностями, проживающих на территории муниципального образования город-курорт Анапа в период подготовки и проведения выборов Президента Российской Федерации</w:t>
      </w:r>
      <w:r w:rsidR="008456F1">
        <w:rPr>
          <w:rFonts w:eastAsia="Times New Roman"/>
        </w:rPr>
        <w:t xml:space="preserve">» была создана рабочая группа, в состав которой вошли </w:t>
      </w:r>
      <w:r w:rsidR="008456F1" w:rsidRPr="008456F1">
        <w:t>члены</w:t>
      </w:r>
      <w:r w:rsidR="008456F1">
        <w:rPr>
          <w:b/>
        </w:rPr>
        <w:t xml:space="preserve"> </w:t>
      </w:r>
      <w:r w:rsidR="008456F1">
        <w:t xml:space="preserve">территориальной </w:t>
      </w:r>
      <w:r w:rsidR="008456F1" w:rsidRPr="00122CD3">
        <w:t xml:space="preserve">избирательной комиссии </w:t>
      </w:r>
      <w:r w:rsidR="008456F1">
        <w:t>Анапская</w:t>
      </w:r>
      <w:r w:rsidR="008456F1">
        <w:t>, специалисты администрации,</w:t>
      </w:r>
      <w:r w:rsidR="008456F1" w:rsidRPr="00122CD3">
        <w:t xml:space="preserve"> </w:t>
      </w:r>
      <w:r w:rsidR="008456F1">
        <w:t>пенсионного фонда Российской Федерации в</w:t>
      </w:r>
      <w:proofErr w:type="gramEnd"/>
      <w:r w:rsidR="008456F1">
        <w:t xml:space="preserve"> </w:t>
      </w:r>
      <w:proofErr w:type="gramStart"/>
      <w:r w:rsidR="008456F1">
        <w:t>городе-курорте Анапе Краснодарского края</w:t>
      </w:r>
      <w:r w:rsidR="008456F1">
        <w:t>,</w:t>
      </w:r>
      <w:r w:rsidR="008456F1">
        <w:t xml:space="preserve"> </w:t>
      </w:r>
      <w:r w:rsidR="008456F1" w:rsidRPr="00122CD3">
        <w:t>Фонда социального страхования Российской Федерации филиала №15</w:t>
      </w:r>
      <w:r w:rsidR="008456F1">
        <w:t>,</w:t>
      </w:r>
      <w:r w:rsidR="008456F1" w:rsidRPr="00122CD3">
        <w:t xml:space="preserve"> </w:t>
      </w:r>
      <w:r w:rsidR="008456F1" w:rsidRPr="004861BB">
        <w:t>управления социальной защиты населения Министерства труда и социального развития Краснодарского края в городе-курорте Анапа</w:t>
      </w:r>
      <w:r w:rsidR="008456F1">
        <w:t>,</w:t>
      </w:r>
      <w:r w:rsidR="008456F1" w:rsidRPr="004861BB">
        <w:t xml:space="preserve"> </w:t>
      </w:r>
      <w:r w:rsidR="008456F1" w:rsidRPr="00122CD3">
        <w:t>МКУ «Молодежный центр «</w:t>
      </w:r>
      <w:r w:rsidR="008456F1" w:rsidRPr="00122CD3">
        <w:rPr>
          <w:lang w:val="en-US"/>
        </w:rPr>
        <w:t>XXI</w:t>
      </w:r>
      <w:r w:rsidR="008456F1" w:rsidRPr="00122CD3">
        <w:t xml:space="preserve"> век»</w:t>
      </w:r>
      <w:r w:rsidR="008456F1">
        <w:t>, руководители местных организаций инвалидов.</w:t>
      </w:r>
      <w:proofErr w:type="gramEnd"/>
      <w:r w:rsidR="008456F1">
        <w:t xml:space="preserve"> </w:t>
      </w:r>
      <w:r w:rsidR="0095206F" w:rsidRPr="00DA3F81">
        <w:t xml:space="preserve">В ходе заседания </w:t>
      </w:r>
      <w:r w:rsidR="008456F1">
        <w:t xml:space="preserve">рабочей группы </w:t>
      </w:r>
      <w:r w:rsidR="0095206F" w:rsidRPr="00DA3F81">
        <w:t>обсудили направления информирования избирателей</w:t>
      </w:r>
      <w:r w:rsidR="008456F1">
        <w:t xml:space="preserve"> </w:t>
      </w:r>
      <w:r w:rsidR="008456F1" w:rsidRPr="00DA3F81">
        <w:t>с ограниченными возможностями здоровья</w:t>
      </w:r>
      <w:r w:rsidR="0095206F" w:rsidRPr="00DA3F81">
        <w:t xml:space="preserve">, условия реализации избирательных прав граждан, являющихся инвалидами при проведении выборов Президента Российской Федерации. </w:t>
      </w:r>
      <w:r w:rsidR="00927C3E">
        <w:t xml:space="preserve">На всех избирательных участках имелись трафареты для самостоятельного заполнения бюллетеней слабовидящими гражданами. В </w:t>
      </w:r>
      <w:proofErr w:type="spellStart"/>
      <w:r w:rsidR="00927C3E" w:rsidRPr="00382BA2">
        <w:t>Анапск</w:t>
      </w:r>
      <w:r w:rsidR="00927C3E">
        <w:t>ую</w:t>
      </w:r>
      <w:proofErr w:type="spellEnd"/>
      <w:r w:rsidR="00927C3E" w:rsidRPr="00382BA2">
        <w:t xml:space="preserve"> местн</w:t>
      </w:r>
      <w:r w:rsidR="00927C3E">
        <w:t>ую</w:t>
      </w:r>
      <w:r w:rsidR="00927C3E" w:rsidRPr="00382BA2">
        <w:t xml:space="preserve"> </w:t>
      </w:r>
      <w:r w:rsidR="00927C3E" w:rsidRPr="00382BA2">
        <w:lastRenderedPageBreak/>
        <w:t>организаци</w:t>
      </w:r>
      <w:r w:rsidR="00927C3E">
        <w:t>ю</w:t>
      </w:r>
      <w:r w:rsidR="00927C3E" w:rsidRPr="00382BA2">
        <w:t xml:space="preserve"> Краснодарской краевой организации Всероссийского общества слепых</w:t>
      </w:r>
      <w:r w:rsidR="00927C3E">
        <w:t xml:space="preserve"> были переданы </w:t>
      </w:r>
      <w:proofErr w:type="spellStart"/>
      <w:r w:rsidR="00927C3E">
        <w:t>аудиоролики</w:t>
      </w:r>
      <w:proofErr w:type="spellEnd"/>
      <w:r w:rsidR="00927C3E">
        <w:t xml:space="preserve"> с информацией о кандидатах, изготовленные МУП «Медиа-группа «Анапа»» по просьбе территориальной избирательной комиссии Анапская.</w:t>
      </w:r>
    </w:p>
    <w:p w:rsidR="00927C3E" w:rsidRDefault="00927C3E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95206F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О работе Молодежного общественного с</w:t>
      </w:r>
      <w:r w:rsidRPr="00900E51">
        <w:rPr>
          <w:b/>
        </w:rPr>
        <w:t>овета</w:t>
      </w:r>
      <w:r>
        <w:rPr>
          <w:b/>
        </w:rPr>
        <w:t xml:space="preserve"> </w:t>
      </w:r>
    </w:p>
    <w:p w:rsidR="0095206F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 xml:space="preserve">при </w:t>
      </w:r>
      <w:r w:rsidR="00927C3E" w:rsidRPr="00927C3E">
        <w:rPr>
          <w:b/>
        </w:rPr>
        <w:t>территориальной избирательной комиссии Анапская</w:t>
      </w:r>
    </w:p>
    <w:p w:rsidR="0095206F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17466D" w:rsidRPr="0017466D" w:rsidRDefault="0017466D" w:rsidP="0017466D">
      <w:pPr>
        <w:pStyle w:val="210"/>
        <w:tabs>
          <w:tab w:val="left" w:pos="0"/>
        </w:tabs>
        <w:spacing w:line="360" w:lineRule="auto"/>
        <w:ind w:firstLine="709"/>
        <w:jc w:val="both"/>
      </w:pPr>
      <w:r w:rsidRPr="0017466D">
        <w:t>В 2018 году Молодежным Общественным Советом при территориальной избирательной комиссии Анапская совместно с территориальной избирательной комиссией Анапская, управлением по делам молодежи, управлением образования, управлением культуры проводилось большое количество мероприятий, направленных на повышение правовой культуры и электоральной активности молодежи муниципального образования город-курорт Анапа.</w:t>
      </w:r>
    </w:p>
    <w:p w:rsidR="0017466D" w:rsidRPr="0017466D" w:rsidRDefault="0017466D" w:rsidP="0017466D">
      <w:pPr>
        <w:spacing w:line="360" w:lineRule="auto"/>
        <w:ind w:firstLine="709"/>
        <w:jc w:val="both"/>
        <w:rPr>
          <w:rStyle w:val="15pt0pt"/>
          <w:rFonts w:eastAsia="Bookman Old Style"/>
          <w:b w:val="0"/>
          <w:sz w:val="28"/>
          <w:szCs w:val="28"/>
        </w:rPr>
      </w:pPr>
      <w:r w:rsidRPr="0017466D">
        <w:t xml:space="preserve">Главным событием 2018 года стало проведение выборов Президента Российской Федерации 18 марта 2018 года. В преддверии этого основное внимание было уделено информированию молодых избирателей: проводилось большое количество конкурсов, викторин, образовательных мероприятий, круглых столов, встреч, </w:t>
      </w:r>
      <w:proofErr w:type="spellStart"/>
      <w:r w:rsidRPr="0017466D">
        <w:rPr>
          <w:rStyle w:val="105pt0pt"/>
          <w:rFonts w:eastAsiaTheme="minorHAnsi"/>
          <w:b w:val="0"/>
          <w:sz w:val="28"/>
          <w:szCs w:val="28"/>
        </w:rPr>
        <w:t>флешмобов</w:t>
      </w:r>
      <w:proofErr w:type="spellEnd"/>
      <w:r w:rsidRPr="0017466D">
        <w:rPr>
          <w:rStyle w:val="105pt0pt"/>
          <w:rFonts w:eastAsiaTheme="minorHAnsi"/>
          <w:b w:val="0"/>
          <w:sz w:val="28"/>
          <w:szCs w:val="28"/>
        </w:rPr>
        <w:t>, в</w:t>
      </w:r>
      <w:r w:rsidRPr="0017466D">
        <w:rPr>
          <w:rStyle w:val="15pt0pt"/>
          <w:rFonts w:eastAsia="Bookman Old Style"/>
          <w:b w:val="0"/>
          <w:sz w:val="28"/>
          <w:szCs w:val="28"/>
        </w:rPr>
        <w:t>ыставок.</w:t>
      </w:r>
      <w:r w:rsidRPr="0017466D">
        <w:t xml:space="preserve"> </w:t>
      </w:r>
    </w:p>
    <w:p w:rsidR="0095206F" w:rsidRPr="00900E51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95206F" w:rsidRPr="00900E51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900E51">
        <w:rPr>
          <w:b/>
        </w:rPr>
        <w:t>Информационная работа в сети «Интернет»</w:t>
      </w:r>
    </w:p>
    <w:p w:rsidR="0095206F" w:rsidRPr="00DA3F81" w:rsidRDefault="0095206F" w:rsidP="0095206F">
      <w:pPr>
        <w:pStyle w:val="14-15"/>
        <w:spacing w:line="240" w:lineRule="auto"/>
        <w:ind w:firstLine="0"/>
        <w:contextualSpacing/>
        <w:rPr>
          <w:b/>
          <w:i/>
        </w:rPr>
      </w:pPr>
    </w:p>
    <w:p w:rsidR="0050134A" w:rsidRDefault="0050134A" w:rsidP="0095206F">
      <w:pPr>
        <w:pStyle w:val="14-15"/>
        <w:contextualSpacing/>
      </w:pPr>
      <w:r>
        <w:t>Вся информация о деятельности территориальной избирательной комиссии Анапская своевременно размещалась на официальном сайте администрации муниципального образования город-курорт Анапа в разделе «Территориальная избирательная комиссии Анапская»</w:t>
      </w:r>
      <w:r w:rsidR="0088019D">
        <w:t>, все подразделы регулярно обновляются</w:t>
      </w:r>
      <w:r>
        <w:t xml:space="preserve">. </w:t>
      </w:r>
    </w:p>
    <w:p w:rsidR="0050134A" w:rsidRDefault="0050134A" w:rsidP="0095206F">
      <w:pPr>
        <w:pStyle w:val="14-15"/>
        <w:contextualSpacing/>
      </w:pPr>
      <w:r>
        <w:t xml:space="preserve">В 2018 году </w:t>
      </w:r>
      <w:r>
        <w:t>официальн</w:t>
      </w:r>
      <w:r>
        <w:t>ый сайт</w:t>
      </w:r>
      <w:r>
        <w:t xml:space="preserve"> администрации муниципального образования город-курорт Анапа</w:t>
      </w:r>
      <w:r>
        <w:t xml:space="preserve"> -</w:t>
      </w:r>
      <w:r>
        <w:t xml:space="preserve"> </w:t>
      </w:r>
      <w:proofErr w:type="spellStart"/>
      <w:r>
        <w:rPr>
          <w:lang w:val="en-US"/>
        </w:rPr>
        <w:t>anapa</w:t>
      </w:r>
      <w:proofErr w:type="spellEnd"/>
      <w:r w:rsidRPr="0050134A">
        <w:t>-</w:t>
      </w:r>
      <w:r>
        <w:rPr>
          <w:lang w:val="en-US"/>
        </w:rPr>
        <w:t>official</w:t>
      </w:r>
      <w:r w:rsidRPr="0050134A">
        <w:t>.</w:t>
      </w:r>
      <w:proofErr w:type="spellStart"/>
      <w:r>
        <w:rPr>
          <w:lang w:val="en-US"/>
        </w:rPr>
        <w:t>ru</w:t>
      </w:r>
      <w:proofErr w:type="spellEnd"/>
      <w:r w:rsidRPr="0050134A">
        <w:t xml:space="preserve"> </w:t>
      </w:r>
      <w:r>
        <w:t xml:space="preserve">Федеральной службой по надзору в сфере связи, информационных технологий и массовых </w:t>
      </w:r>
      <w:r>
        <w:lastRenderedPageBreak/>
        <w:t>коммуникаций был зарегистрирован в качестве средства массовой информации.</w:t>
      </w:r>
    </w:p>
    <w:p w:rsidR="00027C8B" w:rsidRDefault="00027C8B" w:rsidP="0095206F">
      <w:pPr>
        <w:pStyle w:val="a9"/>
        <w:spacing w:after="0"/>
        <w:ind w:left="0"/>
        <w:jc w:val="center"/>
        <w:rPr>
          <w:b/>
        </w:rPr>
      </w:pP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  </w:t>
      </w:r>
      <w:r w:rsidRPr="009F4608">
        <w:rPr>
          <w:b w:val="0"/>
        </w:rPr>
        <w:t>Т.Н. Завизион</w:t>
      </w:r>
    </w:p>
    <w:sectPr w:rsidR="00D13944" w:rsidSect="000C14E5">
      <w:headerReference w:type="default" r:id="rId10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71" w:rsidRDefault="00CD3671" w:rsidP="00C7011E">
      <w:r>
        <w:separator/>
      </w:r>
    </w:p>
  </w:endnote>
  <w:endnote w:type="continuationSeparator" w:id="0">
    <w:p w:rsidR="00CD3671" w:rsidRDefault="00CD3671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71" w:rsidRDefault="00CD3671" w:rsidP="00C7011E">
      <w:r>
        <w:separator/>
      </w:r>
    </w:p>
  </w:footnote>
  <w:footnote w:type="continuationSeparator" w:id="0">
    <w:p w:rsidR="00CD3671" w:rsidRDefault="00CD3671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BA" w:rsidRPr="003B51E1" w:rsidRDefault="004E60BA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C34B8C">
      <w:rPr>
        <w:noProof/>
        <w:sz w:val="24"/>
        <w:szCs w:val="24"/>
      </w:rPr>
      <w:t>2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4702"/>
    <w:rsid w:val="00012D4D"/>
    <w:rsid w:val="00014AA9"/>
    <w:rsid w:val="00024CE5"/>
    <w:rsid w:val="0002772E"/>
    <w:rsid w:val="00027C8B"/>
    <w:rsid w:val="00032DDC"/>
    <w:rsid w:val="00033D7B"/>
    <w:rsid w:val="000349A1"/>
    <w:rsid w:val="00042D88"/>
    <w:rsid w:val="000446F2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60DD"/>
    <w:rsid w:val="000A2605"/>
    <w:rsid w:val="000A3B49"/>
    <w:rsid w:val="000A5E9A"/>
    <w:rsid w:val="000B0D95"/>
    <w:rsid w:val="000B1406"/>
    <w:rsid w:val="000B1E80"/>
    <w:rsid w:val="000B4E9F"/>
    <w:rsid w:val="000C14E5"/>
    <w:rsid w:val="000C3C92"/>
    <w:rsid w:val="000D2B13"/>
    <w:rsid w:val="000D58A0"/>
    <w:rsid w:val="000D5EBE"/>
    <w:rsid w:val="000D780D"/>
    <w:rsid w:val="000E0E4A"/>
    <w:rsid w:val="000E0F5C"/>
    <w:rsid w:val="000E6EA0"/>
    <w:rsid w:val="000F1460"/>
    <w:rsid w:val="000F16D9"/>
    <w:rsid w:val="000F5141"/>
    <w:rsid w:val="001012D2"/>
    <w:rsid w:val="00105ED6"/>
    <w:rsid w:val="00110C47"/>
    <w:rsid w:val="00116402"/>
    <w:rsid w:val="001343B4"/>
    <w:rsid w:val="0015065B"/>
    <w:rsid w:val="00154DD8"/>
    <w:rsid w:val="0016460A"/>
    <w:rsid w:val="00170395"/>
    <w:rsid w:val="00172963"/>
    <w:rsid w:val="00173657"/>
    <w:rsid w:val="0017466D"/>
    <w:rsid w:val="00175048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424D5"/>
    <w:rsid w:val="00246404"/>
    <w:rsid w:val="00257B62"/>
    <w:rsid w:val="00264060"/>
    <w:rsid w:val="00266834"/>
    <w:rsid w:val="00274359"/>
    <w:rsid w:val="0027649E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47B7"/>
    <w:rsid w:val="002C0ED3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DF4"/>
    <w:rsid w:val="0034200B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40021E"/>
    <w:rsid w:val="004046F0"/>
    <w:rsid w:val="00412770"/>
    <w:rsid w:val="0041302A"/>
    <w:rsid w:val="004155B5"/>
    <w:rsid w:val="004313A0"/>
    <w:rsid w:val="00436C01"/>
    <w:rsid w:val="00454BC3"/>
    <w:rsid w:val="00454DB7"/>
    <w:rsid w:val="00455928"/>
    <w:rsid w:val="00455BC3"/>
    <w:rsid w:val="00457288"/>
    <w:rsid w:val="004602F8"/>
    <w:rsid w:val="00464C3F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ACB"/>
    <w:rsid w:val="004E188B"/>
    <w:rsid w:val="004E3F5B"/>
    <w:rsid w:val="004E481B"/>
    <w:rsid w:val="004E5C61"/>
    <w:rsid w:val="004E5F12"/>
    <w:rsid w:val="004E60BA"/>
    <w:rsid w:val="004F0A2E"/>
    <w:rsid w:val="0050134A"/>
    <w:rsid w:val="005017D0"/>
    <w:rsid w:val="00501D11"/>
    <w:rsid w:val="005021A5"/>
    <w:rsid w:val="0050657F"/>
    <w:rsid w:val="00514144"/>
    <w:rsid w:val="00520B6B"/>
    <w:rsid w:val="00521B4B"/>
    <w:rsid w:val="00533183"/>
    <w:rsid w:val="0053458A"/>
    <w:rsid w:val="00535592"/>
    <w:rsid w:val="00541E50"/>
    <w:rsid w:val="005436B4"/>
    <w:rsid w:val="0054484B"/>
    <w:rsid w:val="00545914"/>
    <w:rsid w:val="00567090"/>
    <w:rsid w:val="00567826"/>
    <w:rsid w:val="005738B7"/>
    <w:rsid w:val="00581DF3"/>
    <w:rsid w:val="00583991"/>
    <w:rsid w:val="00586268"/>
    <w:rsid w:val="0059320D"/>
    <w:rsid w:val="00595C7E"/>
    <w:rsid w:val="00596F98"/>
    <w:rsid w:val="00597F17"/>
    <w:rsid w:val="005A0C71"/>
    <w:rsid w:val="005A1118"/>
    <w:rsid w:val="005A46D3"/>
    <w:rsid w:val="005A7193"/>
    <w:rsid w:val="005A74A7"/>
    <w:rsid w:val="005B0E97"/>
    <w:rsid w:val="005B1783"/>
    <w:rsid w:val="005B4207"/>
    <w:rsid w:val="005B5470"/>
    <w:rsid w:val="005C43ED"/>
    <w:rsid w:val="005D1641"/>
    <w:rsid w:val="005D1E80"/>
    <w:rsid w:val="005D742E"/>
    <w:rsid w:val="005D7735"/>
    <w:rsid w:val="005E3D01"/>
    <w:rsid w:val="005E6AFA"/>
    <w:rsid w:val="005F2C7A"/>
    <w:rsid w:val="005F7E57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543B"/>
    <w:rsid w:val="00666B5A"/>
    <w:rsid w:val="00672ADB"/>
    <w:rsid w:val="00675E70"/>
    <w:rsid w:val="006776EA"/>
    <w:rsid w:val="0067798F"/>
    <w:rsid w:val="006828AF"/>
    <w:rsid w:val="006957F6"/>
    <w:rsid w:val="006978AF"/>
    <w:rsid w:val="006A788B"/>
    <w:rsid w:val="006B1E8A"/>
    <w:rsid w:val="006B7C4C"/>
    <w:rsid w:val="006C00FB"/>
    <w:rsid w:val="006C0691"/>
    <w:rsid w:val="006C4F6A"/>
    <w:rsid w:val="006C6BE2"/>
    <w:rsid w:val="006D1B06"/>
    <w:rsid w:val="006E0DB7"/>
    <w:rsid w:val="006E151D"/>
    <w:rsid w:val="006F253A"/>
    <w:rsid w:val="00705F7B"/>
    <w:rsid w:val="007113E0"/>
    <w:rsid w:val="00711B60"/>
    <w:rsid w:val="00722AD8"/>
    <w:rsid w:val="00723606"/>
    <w:rsid w:val="00727DB8"/>
    <w:rsid w:val="0073406A"/>
    <w:rsid w:val="0073418B"/>
    <w:rsid w:val="00740CC8"/>
    <w:rsid w:val="007456BC"/>
    <w:rsid w:val="00750721"/>
    <w:rsid w:val="0075531E"/>
    <w:rsid w:val="00756EC7"/>
    <w:rsid w:val="007602E9"/>
    <w:rsid w:val="007614A7"/>
    <w:rsid w:val="007655AD"/>
    <w:rsid w:val="007669E8"/>
    <w:rsid w:val="00780A29"/>
    <w:rsid w:val="0078324A"/>
    <w:rsid w:val="0079102C"/>
    <w:rsid w:val="007A432E"/>
    <w:rsid w:val="007A63C9"/>
    <w:rsid w:val="007B25C8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280D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4759"/>
    <w:rsid w:val="00897B51"/>
    <w:rsid w:val="008B3658"/>
    <w:rsid w:val="008B4793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7D40"/>
    <w:rsid w:val="00900AF3"/>
    <w:rsid w:val="00904E97"/>
    <w:rsid w:val="009251B9"/>
    <w:rsid w:val="00927C3E"/>
    <w:rsid w:val="00944C06"/>
    <w:rsid w:val="0094585F"/>
    <w:rsid w:val="009518E6"/>
    <w:rsid w:val="0095206F"/>
    <w:rsid w:val="0096571E"/>
    <w:rsid w:val="00972495"/>
    <w:rsid w:val="00973C11"/>
    <w:rsid w:val="009758BA"/>
    <w:rsid w:val="00982109"/>
    <w:rsid w:val="009915EC"/>
    <w:rsid w:val="00992004"/>
    <w:rsid w:val="0099228B"/>
    <w:rsid w:val="009A1B8E"/>
    <w:rsid w:val="009A3275"/>
    <w:rsid w:val="009B4ECB"/>
    <w:rsid w:val="009C2428"/>
    <w:rsid w:val="009C63C8"/>
    <w:rsid w:val="009D670A"/>
    <w:rsid w:val="009D6E91"/>
    <w:rsid w:val="009D70B7"/>
    <w:rsid w:val="009D78BD"/>
    <w:rsid w:val="009E16BA"/>
    <w:rsid w:val="009F042F"/>
    <w:rsid w:val="009F3D44"/>
    <w:rsid w:val="00A12AE4"/>
    <w:rsid w:val="00A20D52"/>
    <w:rsid w:val="00A23C69"/>
    <w:rsid w:val="00A24FE6"/>
    <w:rsid w:val="00A27CC3"/>
    <w:rsid w:val="00A40D50"/>
    <w:rsid w:val="00A50048"/>
    <w:rsid w:val="00A52236"/>
    <w:rsid w:val="00A54564"/>
    <w:rsid w:val="00A60BB5"/>
    <w:rsid w:val="00A63732"/>
    <w:rsid w:val="00A65129"/>
    <w:rsid w:val="00A65CA8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B0B76"/>
    <w:rsid w:val="00AC7FA9"/>
    <w:rsid w:val="00AD0500"/>
    <w:rsid w:val="00AD5842"/>
    <w:rsid w:val="00AE2141"/>
    <w:rsid w:val="00AE3882"/>
    <w:rsid w:val="00AE3DF9"/>
    <w:rsid w:val="00AF3013"/>
    <w:rsid w:val="00B0100A"/>
    <w:rsid w:val="00B040D7"/>
    <w:rsid w:val="00B13E3E"/>
    <w:rsid w:val="00B1472E"/>
    <w:rsid w:val="00B16671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6E5A"/>
    <w:rsid w:val="00B70543"/>
    <w:rsid w:val="00B83B38"/>
    <w:rsid w:val="00B85545"/>
    <w:rsid w:val="00B868C4"/>
    <w:rsid w:val="00B90100"/>
    <w:rsid w:val="00B90676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2ED6"/>
    <w:rsid w:val="00C62F44"/>
    <w:rsid w:val="00C7011E"/>
    <w:rsid w:val="00C71B1C"/>
    <w:rsid w:val="00C721C2"/>
    <w:rsid w:val="00C72DAF"/>
    <w:rsid w:val="00C7399B"/>
    <w:rsid w:val="00C7516F"/>
    <w:rsid w:val="00C76834"/>
    <w:rsid w:val="00C769E2"/>
    <w:rsid w:val="00C8174D"/>
    <w:rsid w:val="00C819DA"/>
    <w:rsid w:val="00C81C43"/>
    <w:rsid w:val="00C82799"/>
    <w:rsid w:val="00C85278"/>
    <w:rsid w:val="00C95A6D"/>
    <w:rsid w:val="00C9630F"/>
    <w:rsid w:val="00CA2BD6"/>
    <w:rsid w:val="00CA3D86"/>
    <w:rsid w:val="00CB4526"/>
    <w:rsid w:val="00CB5C22"/>
    <w:rsid w:val="00CC347D"/>
    <w:rsid w:val="00CC3498"/>
    <w:rsid w:val="00CC3819"/>
    <w:rsid w:val="00CC7471"/>
    <w:rsid w:val="00CD3671"/>
    <w:rsid w:val="00CF0359"/>
    <w:rsid w:val="00CF33D6"/>
    <w:rsid w:val="00CF4810"/>
    <w:rsid w:val="00D010C7"/>
    <w:rsid w:val="00D014DF"/>
    <w:rsid w:val="00D04455"/>
    <w:rsid w:val="00D13944"/>
    <w:rsid w:val="00D17463"/>
    <w:rsid w:val="00D20A48"/>
    <w:rsid w:val="00D23C1C"/>
    <w:rsid w:val="00D2636F"/>
    <w:rsid w:val="00D27289"/>
    <w:rsid w:val="00D338CF"/>
    <w:rsid w:val="00D3735E"/>
    <w:rsid w:val="00D41B19"/>
    <w:rsid w:val="00D42A57"/>
    <w:rsid w:val="00D4437B"/>
    <w:rsid w:val="00D44D08"/>
    <w:rsid w:val="00D477CD"/>
    <w:rsid w:val="00D53639"/>
    <w:rsid w:val="00D57B94"/>
    <w:rsid w:val="00D607CB"/>
    <w:rsid w:val="00D60D3A"/>
    <w:rsid w:val="00D61735"/>
    <w:rsid w:val="00D62249"/>
    <w:rsid w:val="00D633A1"/>
    <w:rsid w:val="00D664A6"/>
    <w:rsid w:val="00D66B13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35AC"/>
    <w:rsid w:val="00E154C2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16D7"/>
    <w:rsid w:val="00E740D4"/>
    <w:rsid w:val="00E7587B"/>
    <w:rsid w:val="00E75ABE"/>
    <w:rsid w:val="00E80005"/>
    <w:rsid w:val="00E96994"/>
    <w:rsid w:val="00EA1A39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66266"/>
    <w:rsid w:val="00F718D1"/>
    <w:rsid w:val="00F72747"/>
    <w:rsid w:val="00F80A12"/>
    <w:rsid w:val="00F82724"/>
    <w:rsid w:val="00F8634C"/>
    <w:rsid w:val="00F8662E"/>
    <w:rsid w:val="00F96205"/>
    <w:rsid w:val="00F96E09"/>
    <w:rsid w:val="00FA48C2"/>
    <w:rsid w:val="00FA5F86"/>
    <w:rsid w:val="00FB19D9"/>
    <w:rsid w:val="00FB2C93"/>
    <w:rsid w:val="00FC2872"/>
    <w:rsid w:val="00FC7871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9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9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541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0CA7-532F-4864-A139-CFFECDD7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14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68</cp:revision>
  <cp:lastPrinted>2018-12-27T08:44:00Z</cp:lastPrinted>
  <dcterms:created xsi:type="dcterms:W3CDTF">2016-12-30T12:48:00Z</dcterms:created>
  <dcterms:modified xsi:type="dcterms:W3CDTF">2018-12-27T08:53:00Z</dcterms:modified>
</cp:coreProperties>
</file>