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F4" w:rsidRDefault="001417F4">
      <w:pPr>
        <w:pStyle w:val="ConsPlusTitlePage"/>
      </w:pPr>
      <w:r>
        <w:br/>
      </w:r>
    </w:p>
    <w:p w:rsidR="001417F4" w:rsidRDefault="001417F4">
      <w:pPr>
        <w:pStyle w:val="ConsPlusNormal"/>
        <w:jc w:val="both"/>
        <w:outlineLvl w:val="0"/>
      </w:pPr>
    </w:p>
    <w:p w:rsidR="001417F4" w:rsidRPr="00034FE0" w:rsidRDefault="001417F4">
      <w:pPr>
        <w:pStyle w:val="ConsPlusTitle"/>
        <w:jc w:val="center"/>
        <w:outlineLvl w:val="0"/>
        <w:rPr>
          <w:rFonts w:ascii="Times New Roman" w:hAnsi="Times New Roman" w:cs="Times New Roman"/>
          <w:szCs w:val="22"/>
        </w:rPr>
      </w:pPr>
      <w:r w:rsidRPr="00034FE0">
        <w:rPr>
          <w:rFonts w:ascii="Times New Roman" w:hAnsi="Times New Roman" w:cs="Times New Roman"/>
          <w:szCs w:val="22"/>
        </w:rPr>
        <w:t>АДМИНИСТРАЦИЯ МУНИЦИПАЛЬНОГО ОБРАЗОВАНИЯ ГОРОД-КУРОРТ АНАПА</w:t>
      </w:r>
    </w:p>
    <w:p w:rsidR="001417F4" w:rsidRPr="00034FE0" w:rsidRDefault="001417F4">
      <w:pPr>
        <w:pStyle w:val="ConsPlusTitle"/>
        <w:jc w:val="center"/>
        <w:rPr>
          <w:rFonts w:ascii="Times New Roman" w:hAnsi="Times New Roman" w:cs="Times New Roman"/>
          <w:szCs w:val="22"/>
        </w:rPr>
      </w:pPr>
    </w:p>
    <w:p w:rsidR="001417F4" w:rsidRPr="00034FE0" w:rsidRDefault="001417F4">
      <w:pPr>
        <w:pStyle w:val="ConsPlusTitle"/>
        <w:jc w:val="center"/>
        <w:rPr>
          <w:rFonts w:ascii="Times New Roman" w:hAnsi="Times New Roman" w:cs="Times New Roman"/>
          <w:szCs w:val="22"/>
        </w:rPr>
      </w:pPr>
      <w:r w:rsidRPr="00034FE0">
        <w:rPr>
          <w:rFonts w:ascii="Times New Roman" w:hAnsi="Times New Roman" w:cs="Times New Roman"/>
          <w:szCs w:val="22"/>
        </w:rPr>
        <w:t>ПОСТАНОВЛЕНИЕ</w:t>
      </w:r>
    </w:p>
    <w:p w:rsidR="001417F4" w:rsidRPr="00034FE0" w:rsidRDefault="001417F4">
      <w:pPr>
        <w:pStyle w:val="ConsPlusTitle"/>
        <w:jc w:val="center"/>
        <w:rPr>
          <w:rFonts w:ascii="Times New Roman" w:hAnsi="Times New Roman" w:cs="Times New Roman"/>
          <w:szCs w:val="22"/>
        </w:rPr>
      </w:pPr>
      <w:r w:rsidRPr="00034FE0">
        <w:rPr>
          <w:rFonts w:ascii="Times New Roman" w:hAnsi="Times New Roman" w:cs="Times New Roman"/>
          <w:szCs w:val="22"/>
        </w:rPr>
        <w:t>от 28 декабря 2010 г. N 3369</w:t>
      </w:r>
    </w:p>
    <w:p w:rsidR="001417F4" w:rsidRPr="00034FE0" w:rsidRDefault="001417F4">
      <w:pPr>
        <w:pStyle w:val="ConsPlusTitle"/>
        <w:jc w:val="center"/>
        <w:rPr>
          <w:rFonts w:ascii="Times New Roman" w:hAnsi="Times New Roman" w:cs="Times New Roman"/>
          <w:szCs w:val="22"/>
        </w:rPr>
      </w:pPr>
    </w:p>
    <w:p w:rsidR="001417F4" w:rsidRPr="00034FE0" w:rsidRDefault="001417F4">
      <w:pPr>
        <w:pStyle w:val="ConsPlusTitle"/>
        <w:jc w:val="center"/>
        <w:rPr>
          <w:rFonts w:ascii="Times New Roman" w:hAnsi="Times New Roman" w:cs="Times New Roman"/>
          <w:szCs w:val="22"/>
        </w:rPr>
      </w:pPr>
      <w:r w:rsidRPr="00034FE0">
        <w:rPr>
          <w:rFonts w:ascii="Times New Roman" w:hAnsi="Times New Roman" w:cs="Times New Roman"/>
          <w:szCs w:val="22"/>
        </w:rPr>
        <w:t>ОБ УТВЕРЖДЕНИИ ПРАВИЛ</w:t>
      </w:r>
    </w:p>
    <w:p w:rsidR="001417F4" w:rsidRPr="00034FE0" w:rsidRDefault="001417F4">
      <w:pPr>
        <w:pStyle w:val="ConsPlusTitle"/>
        <w:jc w:val="center"/>
        <w:rPr>
          <w:rFonts w:ascii="Times New Roman" w:hAnsi="Times New Roman" w:cs="Times New Roman"/>
          <w:szCs w:val="22"/>
        </w:rPr>
      </w:pPr>
      <w:r w:rsidRPr="00034FE0">
        <w:rPr>
          <w:rFonts w:ascii="Times New Roman" w:hAnsi="Times New Roman" w:cs="Times New Roman"/>
          <w:szCs w:val="22"/>
        </w:rPr>
        <w:t>СОЗДАНИЯ, СОДЕРЖАНИЯ И ОХРАНЫ ЗЕЛЕНЫХ НАСАЖДЕНИЙ,</w:t>
      </w:r>
    </w:p>
    <w:p w:rsidR="001417F4" w:rsidRPr="00034FE0" w:rsidRDefault="001417F4">
      <w:pPr>
        <w:pStyle w:val="ConsPlusTitle"/>
        <w:jc w:val="center"/>
        <w:rPr>
          <w:rFonts w:ascii="Times New Roman" w:hAnsi="Times New Roman" w:cs="Times New Roman"/>
          <w:szCs w:val="22"/>
        </w:rPr>
      </w:pPr>
      <w:proofErr w:type="gramStart"/>
      <w:r w:rsidRPr="00034FE0">
        <w:rPr>
          <w:rFonts w:ascii="Times New Roman" w:hAnsi="Times New Roman" w:cs="Times New Roman"/>
          <w:szCs w:val="22"/>
        </w:rPr>
        <w:t>НАХОДЯЩИХСЯ</w:t>
      </w:r>
      <w:proofErr w:type="gramEnd"/>
      <w:r w:rsidRPr="00034FE0">
        <w:rPr>
          <w:rFonts w:ascii="Times New Roman" w:hAnsi="Times New Roman" w:cs="Times New Roman"/>
          <w:szCs w:val="22"/>
        </w:rPr>
        <w:t xml:space="preserve"> НА ТЕРРИТОРИИ МУНИЦИПАЛЬНОГО</w:t>
      </w:r>
    </w:p>
    <w:p w:rsidR="001417F4" w:rsidRPr="00034FE0" w:rsidRDefault="001417F4">
      <w:pPr>
        <w:pStyle w:val="ConsPlusTitle"/>
        <w:jc w:val="center"/>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proofErr w:type="gramStart"/>
      <w:r w:rsidRPr="00034FE0">
        <w:rPr>
          <w:rFonts w:ascii="Times New Roman" w:hAnsi="Times New Roman" w:cs="Times New Roman"/>
          <w:szCs w:val="22"/>
        </w:rPr>
        <w:t xml:space="preserve">В соответствии с Федеральными законами от 10 января 2002 года </w:t>
      </w:r>
      <w:hyperlink r:id="rId5" w:history="1">
        <w:r w:rsidRPr="00034FE0">
          <w:rPr>
            <w:rFonts w:ascii="Times New Roman" w:hAnsi="Times New Roman" w:cs="Times New Roman"/>
            <w:szCs w:val="22"/>
          </w:rPr>
          <w:t>N 7-ФЗ</w:t>
        </w:r>
      </w:hyperlink>
      <w:r w:rsidRPr="00034FE0">
        <w:rPr>
          <w:rFonts w:ascii="Times New Roman" w:hAnsi="Times New Roman" w:cs="Times New Roman"/>
          <w:szCs w:val="22"/>
        </w:rPr>
        <w:t xml:space="preserve"> "Об охране окружающей среды", от 6 октября 2003 года </w:t>
      </w:r>
      <w:hyperlink r:id="rId6" w:history="1">
        <w:r w:rsidRPr="00034FE0">
          <w:rPr>
            <w:rFonts w:ascii="Times New Roman" w:hAnsi="Times New Roman" w:cs="Times New Roman"/>
            <w:szCs w:val="22"/>
          </w:rPr>
          <w:t>N 131-ФЗ</w:t>
        </w:r>
      </w:hyperlink>
      <w:r w:rsidRPr="00034FE0">
        <w:rPr>
          <w:rFonts w:ascii="Times New Roman" w:hAnsi="Times New Roman" w:cs="Times New Roman"/>
          <w:szCs w:val="22"/>
        </w:rPr>
        <w:t xml:space="preserve"> "Об общих принципах организации местного самоуправления в Российской Федерации", на основании </w:t>
      </w:r>
      <w:hyperlink r:id="rId7" w:history="1">
        <w:r w:rsidRPr="00034FE0">
          <w:rPr>
            <w:rFonts w:ascii="Times New Roman" w:hAnsi="Times New Roman" w:cs="Times New Roman"/>
            <w:szCs w:val="22"/>
          </w:rPr>
          <w:t>Правил</w:t>
        </w:r>
      </w:hyperlink>
      <w:r w:rsidRPr="00034FE0">
        <w:rPr>
          <w:rFonts w:ascii="Times New Roman" w:hAnsi="Times New Roman" w:cs="Times New Roman"/>
          <w:szCs w:val="22"/>
        </w:rPr>
        <w:t xml:space="preserve"> создания, охраны и содержания зеленых насаждений в городах Российской Федерации, утвержденных приказом Госстроя России от 15 декабря 1999 года N 153, руководствуясь </w:t>
      </w:r>
      <w:hyperlink r:id="rId8" w:history="1">
        <w:r w:rsidRPr="00034FE0">
          <w:rPr>
            <w:rFonts w:ascii="Times New Roman" w:hAnsi="Times New Roman" w:cs="Times New Roman"/>
            <w:szCs w:val="22"/>
          </w:rPr>
          <w:t>статьей 31</w:t>
        </w:r>
      </w:hyperlink>
      <w:r w:rsidRPr="00034FE0">
        <w:rPr>
          <w:rFonts w:ascii="Times New Roman" w:hAnsi="Times New Roman" w:cs="Times New Roman"/>
          <w:szCs w:val="22"/>
        </w:rPr>
        <w:t xml:space="preserve"> Устава</w:t>
      </w:r>
      <w:proofErr w:type="gramEnd"/>
      <w:r w:rsidRPr="00034FE0">
        <w:rPr>
          <w:rFonts w:ascii="Times New Roman" w:hAnsi="Times New Roman" w:cs="Times New Roman"/>
          <w:szCs w:val="22"/>
        </w:rPr>
        <w:t xml:space="preserve"> муниципального образования город-курорт Анапа, постановляю:</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1. Утвердить </w:t>
      </w:r>
      <w:hyperlink w:anchor="P33" w:history="1">
        <w:r w:rsidRPr="00034FE0">
          <w:rPr>
            <w:rFonts w:ascii="Times New Roman" w:hAnsi="Times New Roman" w:cs="Times New Roman"/>
            <w:szCs w:val="22"/>
          </w:rPr>
          <w:t>Правила</w:t>
        </w:r>
      </w:hyperlink>
      <w:r w:rsidRPr="00034FE0">
        <w:rPr>
          <w:rFonts w:ascii="Times New Roman" w:hAnsi="Times New Roman" w:cs="Times New Roman"/>
          <w:szCs w:val="22"/>
        </w:rPr>
        <w:t xml:space="preserve"> создания, содержания и охраны зеленых насаждений, находящихся на территории муниципального образования город-курорт Анапа (далее - Правила), согласно приложению к настоящему постановлению.</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2. Контроль за созданием, содержанием и охраной зеленых насаждений, находящихся на территории муниципального образования город-курорт Анапа, согласно утвержденным </w:t>
      </w:r>
      <w:hyperlink w:anchor="P33" w:history="1">
        <w:r w:rsidRPr="00034FE0">
          <w:rPr>
            <w:rFonts w:ascii="Times New Roman" w:hAnsi="Times New Roman" w:cs="Times New Roman"/>
            <w:szCs w:val="22"/>
          </w:rPr>
          <w:t>Правилам</w:t>
        </w:r>
      </w:hyperlink>
      <w:r w:rsidRPr="00034FE0">
        <w:rPr>
          <w:rFonts w:ascii="Times New Roman" w:hAnsi="Times New Roman" w:cs="Times New Roman"/>
          <w:szCs w:val="22"/>
        </w:rPr>
        <w:t xml:space="preserve"> возложить на глав администраций сельских округов и управление </w:t>
      </w:r>
      <w:proofErr w:type="gramStart"/>
      <w:r w:rsidRPr="00034FE0">
        <w:rPr>
          <w:rFonts w:ascii="Times New Roman" w:hAnsi="Times New Roman" w:cs="Times New Roman"/>
          <w:szCs w:val="22"/>
        </w:rPr>
        <w:t>жилищно-коммунального</w:t>
      </w:r>
      <w:proofErr w:type="gramEnd"/>
      <w:r w:rsidRPr="00034FE0">
        <w:rPr>
          <w:rFonts w:ascii="Times New Roman" w:hAnsi="Times New Roman" w:cs="Times New Roman"/>
          <w:szCs w:val="22"/>
        </w:rPr>
        <w:t xml:space="preserve"> хозяйства (Бузунова).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3. Признать утратившим силу постановление главы города-курорта Анапа Краснодарского края от 31 июля 2003 года N 846 "О сохранении зеленого фонда города-курорта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 Управлению по взаимодействию со средствами массовой информации (Вовк)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 Настоящее постановление вступает в силу с момента опубликования.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6. </w:t>
      </w:r>
      <w:proofErr w:type="gramStart"/>
      <w:r w:rsidRPr="00034FE0">
        <w:rPr>
          <w:rFonts w:ascii="Times New Roman" w:hAnsi="Times New Roman" w:cs="Times New Roman"/>
          <w:szCs w:val="22"/>
        </w:rPr>
        <w:t>Контроль за</w:t>
      </w:r>
      <w:proofErr w:type="gramEnd"/>
      <w:r w:rsidRPr="00034FE0">
        <w:rPr>
          <w:rFonts w:ascii="Times New Roman" w:hAnsi="Times New Roman" w:cs="Times New Roman"/>
          <w:szCs w:val="22"/>
        </w:rPr>
        <w:t xml:space="preserve"> выполнением настоящего постановления возложить на заместителя главы муниципального образования город-курорт Анапа А.В. Харитонова.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Глава муниципального</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Т.И.ЕВСИКОВА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Default="001417F4">
      <w:pPr>
        <w:pStyle w:val="ConsPlusNormal"/>
        <w:jc w:val="both"/>
        <w:rPr>
          <w:rFonts w:ascii="Times New Roman" w:hAnsi="Times New Roman" w:cs="Times New Roman"/>
          <w:szCs w:val="22"/>
        </w:rPr>
      </w:pPr>
    </w:p>
    <w:p w:rsidR="00034FE0" w:rsidRDefault="00034FE0">
      <w:pPr>
        <w:pStyle w:val="ConsPlusNormal"/>
        <w:jc w:val="both"/>
        <w:rPr>
          <w:rFonts w:ascii="Times New Roman" w:hAnsi="Times New Roman" w:cs="Times New Roman"/>
          <w:szCs w:val="22"/>
        </w:rPr>
      </w:pPr>
    </w:p>
    <w:p w:rsidR="00034FE0" w:rsidRDefault="00034FE0">
      <w:pPr>
        <w:pStyle w:val="ConsPlusNormal"/>
        <w:jc w:val="both"/>
        <w:rPr>
          <w:rFonts w:ascii="Times New Roman" w:hAnsi="Times New Roman" w:cs="Times New Roman"/>
          <w:szCs w:val="22"/>
        </w:rPr>
      </w:pPr>
    </w:p>
    <w:p w:rsidR="00034FE0" w:rsidRDefault="00034FE0">
      <w:pPr>
        <w:pStyle w:val="ConsPlusNormal"/>
        <w:jc w:val="both"/>
        <w:rPr>
          <w:rFonts w:ascii="Times New Roman" w:hAnsi="Times New Roman" w:cs="Times New Roman"/>
          <w:szCs w:val="22"/>
        </w:rPr>
      </w:pPr>
    </w:p>
    <w:p w:rsidR="00034FE0" w:rsidRDefault="00034FE0">
      <w:pPr>
        <w:pStyle w:val="ConsPlusNormal"/>
        <w:jc w:val="both"/>
        <w:rPr>
          <w:rFonts w:ascii="Times New Roman" w:hAnsi="Times New Roman" w:cs="Times New Roman"/>
          <w:szCs w:val="22"/>
        </w:rPr>
      </w:pPr>
    </w:p>
    <w:p w:rsidR="00034FE0" w:rsidRDefault="00034FE0">
      <w:pPr>
        <w:pStyle w:val="ConsPlusNormal"/>
        <w:jc w:val="both"/>
        <w:rPr>
          <w:rFonts w:ascii="Times New Roman" w:hAnsi="Times New Roman" w:cs="Times New Roman"/>
          <w:szCs w:val="22"/>
        </w:rPr>
      </w:pPr>
    </w:p>
    <w:p w:rsidR="00034FE0" w:rsidRDefault="00034FE0">
      <w:pPr>
        <w:pStyle w:val="ConsPlusNormal"/>
        <w:jc w:val="both"/>
        <w:rPr>
          <w:rFonts w:ascii="Times New Roman" w:hAnsi="Times New Roman" w:cs="Times New Roman"/>
          <w:szCs w:val="22"/>
        </w:rPr>
      </w:pPr>
    </w:p>
    <w:p w:rsidR="00034FE0" w:rsidRDefault="00034FE0">
      <w:pPr>
        <w:pStyle w:val="ConsPlusNormal"/>
        <w:jc w:val="both"/>
        <w:rPr>
          <w:rFonts w:ascii="Times New Roman" w:hAnsi="Times New Roman" w:cs="Times New Roman"/>
          <w:szCs w:val="22"/>
        </w:rPr>
      </w:pPr>
    </w:p>
    <w:p w:rsidR="00034FE0" w:rsidRDefault="00034FE0">
      <w:pPr>
        <w:pStyle w:val="ConsPlusNormal"/>
        <w:jc w:val="both"/>
        <w:rPr>
          <w:rFonts w:ascii="Times New Roman" w:hAnsi="Times New Roman" w:cs="Times New Roman"/>
          <w:szCs w:val="22"/>
        </w:rPr>
      </w:pPr>
    </w:p>
    <w:p w:rsidR="00034FE0" w:rsidRPr="00034FE0" w:rsidRDefault="00034FE0">
      <w:pPr>
        <w:pStyle w:val="ConsPlusNormal"/>
        <w:jc w:val="both"/>
        <w:rPr>
          <w:rFonts w:ascii="Times New Roman" w:hAnsi="Times New Roman" w:cs="Times New Roman"/>
          <w:szCs w:val="22"/>
        </w:rPr>
      </w:pPr>
      <w:bookmarkStart w:id="0" w:name="_GoBack"/>
      <w:bookmarkEnd w:id="0"/>
    </w:p>
    <w:p w:rsidR="001417F4" w:rsidRPr="00034FE0" w:rsidRDefault="001417F4">
      <w:pPr>
        <w:pStyle w:val="ConsPlusNormal"/>
        <w:jc w:val="right"/>
        <w:outlineLvl w:val="0"/>
        <w:rPr>
          <w:rFonts w:ascii="Times New Roman" w:hAnsi="Times New Roman" w:cs="Times New Roman"/>
          <w:szCs w:val="22"/>
        </w:rPr>
      </w:pPr>
      <w:r w:rsidRPr="00034FE0">
        <w:rPr>
          <w:rFonts w:ascii="Times New Roman" w:hAnsi="Times New Roman" w:cs="Times New Roman"/>
          <w:szCs w:val="22"/>
        </w:rPr>
        <w:lastRenderedPageBreak/>
        <w:t>Приложение</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к постановлению</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администрации муниципального</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от 28 декабря 2010 г. N 3369</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Title"/>
        <w:jc w:val="center"/>
        <w:rPr>
          <w:rFonts w:ascii="Times New Roman" w:hAnsi="Times New Roman" w:cs="Times New Roman"/>
          <w:szCs w:val="22"/>
        </w:rPr>
      </w:pPr>
      <w:bookmarkStart w:id="1" w:name="P33"/>
      <w:bookmarkEnd w:id="1"/>
      <w:r w:rsidRPr="00034FE0">
        <w:rPr>
          <w:rFonts w:ascii="Times New Roman" w:hAnsi="Times New Roman" w:cs="Times New Roman"/>
          <w:szCs w:val="22"/>
        </w:rPr>
        <w:t>ПРАВИЛА</w:t>
      </w:r>
    </w:p>
    <w:p w:rsidR="001417F4" w:rsidRPr="00034FE0" w:rsidRDefault="001417F4">
      <w:pPr>
        <w:pStyle w:val="ConsPlusTitle"/>
        <w:jc w:val="center"/>
        <w:rPr>
          <w:rFonts w:ascii="Times New Roman" w:hAnsi="Times New Roman" w:cs="Times New Roman"/>
          <w:szCs w:val="22"/>
        </w:rPr>
      </w:pPr>
      <w:r w:rsidRPr="00034FE0">
        <w:rPr>
          <w:rFonts w:ascii="Times New Roman" w:hAnsi="Times New Roman" w:cs="Times New Roman"/>
          <w:szCs w:val="22"/>
        </w:rPr>
        <w:t>СОЗДАНИЯ, СОДЕРЖАНИЯ И ОХРАНЫ ЗЕЛЕНЫХ НАСАЖДЕНИЙ,</w:t>
      </w:r>
    </w:p>
    <w:p w:rsidR="001417F4" w:rsidRPr="00034FE0" w:rsidRDefault="001417F4">
      <w:pPr>
        <w:pStyle w:val="ConsPlusTitle"/>
        <w:jc w:val="center"/>
        <w:rPr>
          <w:rFonts w:ascii="Times New Roman" w:hAnsi="Times New Roman" w:cs="Times New Roman"/>
          <w:szCs w:val="22"/>
        </w:rPr>
      </w:pPr>
      <w:proofErr w:type="gramStart"/>
      <w:r w:rsidRPr="00034FE0">
        <w:rPr>
          <w:rFonts w:ascii="Times New Roman" w:hAnsi="Times New Roman" w:cs="Times New Roman"/>
          <w:szCs w:val="22"/>
        </w:rPr>
        <w:t>НАХОДЯЩИХСЯ</w:t>
      </w:r>
      <w:proofErr w:type="gramEnd"/>
      <w:r w:rsidRPr="00034FE0">
        <w:rPr>
          <w:rFonts w:ascii="Times New Roman" w:hAnsi="Times New Roman" w:cs="Times New Roman"/>
          <w:szCs w:val="22"/>
        </w:rPr>
        <w:t xml:space="preserve"> НА ТЕРРИТОРИИ МУНИЦИПАЛЬНОГО</w:t>
      </w:r>
    </w:p>
    <w:p w:rsidR="001417F4" w:rsidRPr="00034FE0" w:rsidRDefault="001417F4">
      <w:pPr>
        <w:pStyle w:val="ConsPlusTitle"/>
        <w:jc w:val="center"/>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Зеленые насаждения являются неотъемлемой частью муниципального образования город-курорт Анапа. Наряду с архитектурой зеленые насаждения участвуют в формировании облика муниципального образования город-курорт Анапа, имеют санитарно-гигиеническое, рекреационное, ландшафтно-архитектурное, культурное и научное значение.</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Однако повышенная загазованность, запыленность и задымленность воздуха, особенности температурного и водного режимов воздуха и почвы, неблагоприятные химические и физико-механические свойства почвы, наличие каменных, бетонных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интенсивный режим использования городских насаждений населением обуславливают специфичность экологической среды города и ее</w:t>
      </w:r>
      <w:proofErr w:type="gramEnd"/>
      <w:r w:rsidRPr="00034FE0">
        <w:rPr>
          <w:rFonts w:ascii="Times New Roman" w:hAnsi="Times New Roman" w:cs="Times New Roman"/>
          <w:szCs w:val="22"/>
        </w:rPr>
        <w:t xml:space="preserve"> резкое отличие от естественной обстановки, в которой сформировались биологические и экологические особенности растений.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На решение вопросов улучшения экологической ситуации, повышения ответственности за сохранность зеленых насаждений направлены настоящие Правила создания, содержания и охраны зеленых насаждений, находящихся на территории муниципального образования город-курорт Анапа (далее - Правила).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Настоящие Правила разработаны на основании Федерального </w:t>
      </w:r>
      <w:hyperlink r:id="rId9" w:history="1">
        <w:r w:rsidRPr="00034FE0">
          <w:rPr>
            <w:rFonts w:ascii="Times New Roman" w:hAnsi="Times New Roman" w:cs="Times New Roman"/>
            <w:szCs w:val="22"/>
          </w:rPr>
          <w:t>закона</w:t>
        </w:r>
      </w:hyperlink>
      <w:r w:rsidRPr="00034FE0">
        <w:rPr>
          <w:rFonts w:ascii="Times New Roman" w:hAnsi="Times New Roman" w:cs="Times New Roman"/>
          <w:szCs w:val="22"/>
        </w:rPr>
        <w:t xml:space="preserve"> от 10 января 2002 года N 7-ФЗ "Об охране окружающей среды", </w:t>
      </w:r>
      <w:hyperlink r:id="rId10" w:history="1">
        <w:r w:rsidRPr="00034FE0">
          <w:rPr>
            <w:rFonts w:ascii="Times New Roman" w:hAnsi="Times New Roman" w:cs="Times New Roman"/>
            <w:szCs w:val="22"/>
          </w:rPr>
          <w:t>Правил</w:t>
        </w:r>
      </w:hyperlink>
      <w:r w:rsidRPr="00034FE0">
        <w:rPr>
          <w:rFonts w:ascii="Times New Roman" w:hAnsi="Times New Roman" w:cs="Times New Roman"/>
          <w:szCs w:val="22"/>
        </w:rPr>
        <w:t xml:space="preserve"> создания, охраны и содержания зеленых насаждений в городах Российской Федерации, утвержденных приказом Госстроя России от 15 декабря 1999 года N 153.</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1"/>
        <w:rPr>
          <w:rFonts w:ascii="Times New Roman" w:hAnsi="Times New Roman" w:cs="Times New Roman"/>
          <w:szCs w:val="22"/>
        </w:rPr>
      </w:pPr>
      <w:r w:rsidRPr="00034FE0">
        <w:rPr>
          <w:rFonts w:ascii="Times New Roman" w:hAnsi="Times New Roman" w:cs="Times New Roman"/>
          <w:szCs w:val="22"/>
        </w:rPr>
        <w:t>1. Общие положения</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1.1. Настоящие Правила регулируют правоотношения между органами местного самоуправления муниципального образования город-курорт Анапа, юридическими лицами и гражданами по сохранению, развитию, содержанию и охране зеленых насаждений, находящихся в муниципальной собственности муниципального образования город-курорт Анапа, и распространяются на создание, содержание и охрану зеленых насаждений в парках, находящихся на территории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1.2. Для целей настоящих Правил устанавливаются следующие основные понятия: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зеленый фонд муниципального образования город-курорт Анапа - совокупность зеленых зон, в том числе покрытых древесно-кустарниковой и травянистой растительностью территорий, в границах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зеленые насаждения - древесно-кустарниковая и травянистая растительность естественного и искусственного происхождения на определенной территории;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дерево - многолетнее растение с четко выраженным стволом, несущими боковыми ветвями и верхушечным побегом;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кустарник - многолетнее растение, ветвящееся у самой поверхности почвы и не имеющее во взрослом состоянии главного ствола;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lastRenderedPageBreak/>
        <w:t>вьющие (лианы) - древесные растения с длинными, нуждающимися в опоре стеблями со специальными природными приспособлениями для крепления к опоре и подъема;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газон - участок земли с искусственно созданным травяным покровом;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цветник - участок геометрической или свободной формы с высаженными одно-, двух- или многолетними цветочными растениями;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зеленые зоны - озелененные территории в зависимости от их размещения, площади и функционального назначения;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озелененная территория общего пользования - озелененная территория, которой беспрепятственно пользуется неограниченный круг лиц;</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рекреационные зоны - озелененные территории, предназначенные для организации мест отдыха населения и включающие в себя сады, городские леса, пляжи и иные объекты. В рекреационные зоны могут включаться особо охраняемые природные территории и природные объекты;</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охрана насаждений озелененных территорий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повреждение зеленых насаждений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поджог и иное причинение вреда, не повлекшее прекращение роста;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уничтожение зеленых насаждений - повреждение зеленых насаждений, повлекшее прекращение роста, вырубка зеленых насаждений, выкапывание зеленых насаждений, уничтожение растительного слоя газонов;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одно условное дерево, кустарник, единицу площади, погонный метр и (или) другую удельную единицу;</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компенсационное озеленение - воспроизводство зеленых насаждений взамен уничтоженных или поврежденных.</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1.3. Местоположение и границы озелененных территорий определяются генеральным планом развития муниципального образования город-курорт Анапа и градостроительным зонированием его территорий с учетом исторически сложившихся планировки и природных компонентов - рельефа, акваторий и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1.4. Новое строительство, осуществляющееся на объектах, находящихся на территории муниципального образования город-курорт Анапа, включает комплекс работ по созданию зеленых насаждений на землях, определенных градостроительными документами, утвержденными органами местного самоуправления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1.5. Реконструкция объектов на территории муниципального образования город-курорт Анапа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lastRenderedPageBreak/>
        <w:t>1.6. Капитальный ремонт объектов на территории муниципального образования город-курорт Анапа включает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разработанным, согласованным и утвержденным проектом. Работы, относящиеся к капитальному ремонту, могут производиться по мере необходимости в соответствии со сметами, разработанными землепользователем и утвержденными в установленном порядке.</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 xml:space="preserve">Согласно "Классификации работ по ремонту и содержанию объектов внешнего благоустройства городов и других населенных пунктов Российской Федерации" (Приказ Госкомитета жилищно-коммунального хозяйства Российской Федерации от 24 мая 1999 года N 10 "Об утверждении "Классификации работ по ремонту и содержанию объектов внешнего благоустройства городов, рабочих поселков и </w:t>
      </w:r>
      <w:proofErr w:type="spellStart"/>
      <w:r w:rsidRPr="00034FE0">
        <w:rPr>
          <w:rFonts w:ascii="Times New Roman" w:hAnsi="Times New Roman" w:cs="Times New Roman"/>
          <w:szCs w:val="22"/>
        </w:rPr>
        <w:t>райсельцентров</w:t>
      </w:r>
      <w:proofErr w:type="spellEnd"/>
      <w:r w:rsidRPr="00034FE0">
        <w:rPr>
          <w:rFonts w:ascii="Times New Roman" w:hAnsi="Times New Roman" w:cs="Times New Roman"/>
          <w:szCs w:val="22"/>
        </w:rPr>
        <w:t xml:space="preserve"> РСФСР") при капитальном ремонте зеленых насаждений должны проводиться следующие работы:</w:t>
      </w:r>
      <w:proofErr w:type="gramEnd"/>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валка сухих, аварийных и потерявших декоративный вид деревьев и кустарников с корчевкой пней;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устройство газонов с подсыпкой растительной земли и посевом газонных трав;</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восстановление и ремонт садовых дорожек с заменой верхнего покрытия и (или) основания, установкой ограждений; демонтаж и монтаж поливной сети с заменой труб; устройство, восстановление и ремонт оград, изгородей, подпорных стенок, лестниц, беседок, раковин, скамеек, урн; перекладка и установка нового бордюрного камня, восстановление водоотвода;</w:t>
      </w:r>
      <w:proofErr w:type="gramEnd"/>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034FE0">
        <w:rPr>
          <w:rFonts w:ascii="Times New Roman" w:hAnsi="Times New Roman" w:cs="Times New Roman"/>
          <w:szCs w:val="22"/>
        </w:rPr>
        <w:t>кронирование</w:t>
      </w:r>
      <w:proofErr w:type="spellEnd"/>
      <w:r w:rsidRPr="00034FE0">
        <w:rPr>
          <w:rFonts w:ascii="Times New Roman" w:hAnsi="Times New Roman" w:cs="Times New Roman"/>
          <w:szCs w:val="22"/>
        </w:rPr>
        <w:t xml:space="preserve"> живой изгороди, лечение ран; выкапывание, очистка, сортировка луковиц, клубнелуковиц, корневищ; ремонт детских площадок, садово-паркового инвентаря, парников, теплиц, оранжерей, в </w:t>
      </w:r>
      <w:proofErr w:type="spellStart"/>
      <w:r w:rsidRPr="00034FE0">
        <w:rPr>
          <w:rFonts w:ascii="Times New Roman" w:hAnsi="Times New Roman" w:cs="Times New Roman"/>
          <w:szCs w:val="22"/>
        </w:rPr>
        <w:t>т.ч</w:t>
      </w:r>
      <w:proofErr w:type="spellEnd"/>
      <w:r w:rsidRPr="00034FE0">
        <w:rPr>
          <w:rFonts w:ascii="Times New Roman" w:hAnsi="Times New Roman" w:cs="Times New Roman"/>
          <w:szCs w:val="22"/>
        </w:rPr>
        <w:t>. столярные, стекольные и печные работы;</w:t>
      </w:r>
      <w:proofErr w:type="gramEnd"/>
      <w:r w:rsidRPr="00034FE0">
        <w:rPr>
          <w:rFonts w:ascii="Times New Roman" w:hAnsi="Times New Roman" w:cs="Times New Roman"/>
          <w:szCs w:val="22"/>
        </w:rPr>
        <w:t xml:space="preserve"> изготовление отдельных остекленных рам для теплиц и парников.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1.7. Содержание зеленых насаждений, находящихся на территории муниципального образования город-курорт Анапа,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Содержание зеленых насаждений, находящихся на территории муниципального образования город-курорт Анапа, включает:</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текущий ремонт;</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поднятие и укладку металлических решеток на лунках деревьев; прочистку и промывку газонного борта; ограждение скверов и садов; подметание; удаление снега; посыпку песком дорожек, расстановку и перемещение диванов, скамеек, урн, работы по уходу за детскими площадками, песочницами; промывку полированных и мраморных поверхностей, пьедесталов, барельефов;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lastRenderedPageBreak/>
        <w:t>работы по уходу за цветочными вазами.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1.8. Содержание зеленых насаждений, находящихся на территории муниципального образования город-курорт Анапа, включая текущий ремонт, производится в соответствии с Государственными лимитными сметными нормами на строительные работы ГЭСН 81-02-47, 2001 год (Сборник N 47 "Озеленение и защитные лесонасаждения").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1.9. В зависимости от отношения к собственности, функционального назначения, режима пользования и способа хозяйствования объекты зеленого фонда подразделяются на следующие категории: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I категория - насаждения общего пользования, имеющие особое рекреационное значение (сады, скверы, зеленые насаждения вдоль улиц, набережных), особо охраняемые территории;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II категория - объекты озеленения внутриквартальных жилых застроек;</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III категория - объекты озеленения частных жилых застроек;</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IV категория - объекты озеленения территорий ведомств, предприятий, учреждений, организаций и других владельцев или арендаторов земельных участков и собственников земельных участков, землепользователей и землевладельцев;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V категория - санитарно-защитные, </w:t>
      </w:r>
      <w:proofErr w:type="spellStart"/>
      <w:r w:rsidRPr="00034FE0">
        <w:rPr>
          <w:rFonts w:ascii="Times New Roman" w:hAnsi="Times New Roman" w:cs="Times New Roman"/>
          <w:szCs w:val="22"/>
        </w:rPr>
        <w:t>водоохранные</w:t>
      </w:r>
      <w:proofErr w:type="spellEnd"/>
      <w:r w:rsidRPr="00034FE0">
        <w:rPr>
          <w:rFonts w:ascii="Times New Roman" w:hAnsi="Times New Roman" w:cs="Times New Roman"/>
          <w:szCs w:val="22"/>
        </w:rPr>
        <w:t xml:space="preserve">, защитно-мелиоративные зоны, насаждения вдоль железных дорог, кладбищ, озелененные территории специального назначения: питомники, цветочные хозяйства, коллективные сады, территории, попадающие под действие Федерального </w:t>
      </w:r>
      <w:hyperlink r:id="rId11" w:history="1">
        <w:r w:rsidRPr="00034FE0">
          <w:rPr>
            <w:rFonts w:ascii="Times New Roman" w:hAnsi="Times New Roman" w:cs="Times New Roman"/>
            <w:szCs w:val="22"/>
          </w:rPr>
          <w:t>закона</w:t>
        </w:r>
      </w:hyperlink>
      <w:r w:rsidRPr="00034FE0">
        <w:rPr>
          <w:rFonts w:ascii="Times New Roman" w:hAnsi="Times New Roman" w:cs="Times New Roman"/>
          <w:szCs w:val="22"/>
        </w:rPr>
        <w:t xml:space="preserve"> от 14 марта 1995 года N 33-ФЗ "Об особо охраняемых природных территориях".</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Зеленые насаждения выполняют природоохранные, </w:t>
      </w:r>
      <w:proofErr w:type="spellStart"/>
      <w:r w:rsidRPr="00034FE0">
        <w:rPr>
          <w:rFonts w:ascii="Times New Roman" w:hAnsi="Times New Roman" w:cs="Times New Roman"/>
          <w:szCs w:val="22"/>
        </w:rPr>
        <w:t>средозащитные</w:t>
      </w:r>
      <w:proofErr w:type="spellEnd"/>
      <w:r w:rsidRPr="00034FE0">
        <w:rPr>
          <w:rFonts w:ascii="Times New Roman" w:hAnsi="Times New Roman" w:cs="Times New Roman"/>
          <w:szCs w:val="22"/>
        </w:rPr>
        <w:t xml:space="preserve">, рекреационные, </w:t>
      </w:r>
      <w:proofErr w:type="spellStart"/>
      <w:r w:rsidRPr="00034FE0">
        <w:rPr>
          <w:rFonts w:ascii="Times New Roman" w:hAnsi="Times New Roman" w:cs="Times New Roman"/>
          <w:szCs w:val="22"/>
        </w:rPr>
        <w:t>средоформирующие</w:t>
      </w:r>
      <w:proofErr w:type="spellEnd"/>
      <w:r w:rsidRPr="00034FE0">
        <w:rPr>
          <w:rFonts w:ascii="Times New Roman" w:hAnsi="Times New Roman" w:cs="Times New Roman"/>
          <w:szCs w:val="22"/>
        </w:rPr>
        <w:t xml:space="preserve"> и санитарно-защитные функции, являясь составной частью территории природного комплекса и зеленого фонда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1.10. Ответственность по капитальному ремонту, а также по содержанию и сохранности зеленых насаждений возлагается: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1.10.1. На территориях общего пользования: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на управление </w:t>
      </w:r>
      <w:proofErr w:type="gramStart"/>
      <w:r w:rsidRPr="00034FE0">
        <w:rPr>
          <w:rFonts w:ascii="Times New Roman" w:hAnsi="Times New Roman" w:cs="Times New Roman"/>
          <w:szCs w:val="22"/>
        </w:rPr>
        <w:t>жилищно-коммунального</w:t>
      </w:r>
      <w:proofErr w:type="gramEnd"/>
      <w:r w:rsidRPr="00034FE0">
        <w:rPr>
          <w:rFonts w:ascii="Times New Roman" w:hAnsi="Times New Roman" w:cs="Times New Roman"/>
          <w:szCs w:val="22"/>
        </w:rPr>
        <w:t xml:space="preserve"> хозяйства администрации муниципального образования город-курорт Анапа (далее - управление ЖКХ),</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на</w:t>
      </w:r>
      <w:proofErr w:type="gramEnd"/>
      <w:r w:rsidRPr="00034FE0">
        <w:rPr>
          <w:rFonts w:ascii="Times New Roman" w:hAnsi="Times New Roman" w:cs="Times New Roman"/>
          <w:szCs w:val="22"/>
        </w:rPr>
        <w:t xml:space="preserve"> </w:t>
      </w:r>
      <w:proofErr w:type="gramStart"/>
      <w:r w:rsidRPr="00034FE0">
        <w:rPr>
          <w:rFonts w:ascii="Times New Roman" w:hAnsi="Times New Roman" w:cs="Times New Roman"/>
          <w:szCs w:val="22"/>
        </w:rPr>
        <w:t>глав</w:t>
      </w:r>
      <w:proofErr w:type="gramEnd"/>
      <w:r w:rsidRPr="00034FE0">
        <w:rPr>
          <w:rFonts w:ascii="Times New Roman" w:hAnsi="Times New Roman" w:cs="Times New Roman"/>
          <w:szCs w:val="22"/>
        </w:rPr>
        <w:t xml:space="preserve"> администраций сельских округов администрации муниципального образования город-курорт Анапа в границах территории соответствующего сельского округа.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1.10.2. На земельных участках, находящихся в муниципальной собственности и переданных в аренду (пользование), - на пользователей указанных земельных участков.</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1"/>
        <w:rPr>
          <w:rFonts w:ascii="Times New Roman" w:hAnsi="Times New Roman" w:cs="Times New Roman"/>
          <w:szCs w:val="22"/>
        </w:rPr>
      </w:pPr>
      <w:r w:rsidRPr="00034FE0">
        <w:rPr>
          <w:rFonts w:ascii="Times New Roman" w:hAnsi="Times New Roman" w:cs="Times New Roman"/>
          <w:szCs w:val="22"/>
        </w:rPr>
        <w:t>2. Создание зеленых насаждений</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bookmarkStart w:id="2" w:name="P94"/>
      <w:bookmarkEnd w:id="2"/>
      <w:r w:rsidRPr="00034FE0">
        <w:rPr>
          <w:rFonts w:ascii="Times New Roman" w:hAnsi="Times New Roman" w:cs="Times New Roman"/>
          <w:szCs w:val="22"/>
        </w:rPr>
        <w:t xml:space="preserve">2.1. </w:t>
      </w:r>
      <w:proofErr w:type="gramStart"/>
      <w:r w:rsidRPr="00034FE0">
        <w:rPr>
          <w:rFonts w:ascii="Times New Roman" w:hAnsi="Times New Roman" w:cs="Times New Roman"/>
          <w:szCs w:val="22"/>
        </w:rPr>
        <w:t xml:space="preserve">Посадка деревьев и кустарников, а также реконструкция существующих зеленых насаждений проводится в соответствии с </w:t>
      </w:r>
      <w:hyperlink r:id="rId12" w:history="1">
        <w:r w:rsidRPr="00034FE0">
          <w:rPr>
            <w:rFonts w:ascii="Times New Roman" w:hAnsi="Times New Roman" w:cs="Times New Roman"/>
            <w:szCs w:val="22"/>
          </w:rPr>
          <w:t>Правилами</w:t>
        </w:r>
      </w:hyperlink>
      <w:r w:rsidRPr="00034FE0">
        <w:rPr>
          <w:rFonts w:ascii="Times New Roman" w:hAnsi="Times New Roman" w:cs="Times New Roman"/>
          <w:szCs w:val="22"/>
        </w:rPr>
        <w:t xml:space="preserve"> создания, охраны и содержания зеленых насаждений в городах Российской Федерации, утвержденными приказом Госстроя России от 15 декабря 1999 года N 153, СНиП 2.07.01-89, на основании разработанных рабочих проектов, согласованных с администрацией муниципального образования город-курорт Анапа, пользователем территории при строгом соблюдении агротехнических и инженерных норм.</w:t>
      </w:r>
      <w:proofErr w:type="gramEnd"/>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Расстояния от зданий, сооружений, а также объектов инженерного благоустройства до деревьев и кустарников следует принимать по таблице:</w:t>
      </w:r>
    </w:p>
    <w:p w:rsidR="001417F4" w:rsidRPr="00034FE0" w:rsidRDefault="001417F4">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02"/>
        <w:gridCol w:w="2327"/>
        <w:gridCol w:w="2327"/>
      </w:tblGrid>
      <w:tr w:rsidR="00034FE0" w:rsidRPr="00034FE0">
        <w:tc>
          <w:tcPr>
            <w:tcW w:w="4402" w:type="dxa"/>
            <w:vMerge w:val="restart"/>
            <w:tcBorders>
              <w:top w:val="single" w:sz="4" w:space="0" w:color="auto"/>
              <w:bottom w:val="single" w:sz="4" w:space="0" w:color="auto"/>
            </w:tcBorders>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lastRenderedPageBreak/>
              <w:t>Здание, сооружение, объект инженерного благоустройства</w:t>
            </w:r>
          </w:p>
        </w:tc>
        <w:tc>
          <w:tcPr>
            <w:tcW w:w="4654" w:type="dxa"/>
            <w:gridSpan w:val="2"/>
            <w:tcBorders>
              <w:top w:val="single" w:sz="4" w:space="0" w:color="auto"/>
              <w:bottom w:val="single" w:sz="4" w:space="0" w:color="auto"/>
            </w:tcBorders>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Расстояния (м) от здания, сооружения, объекта до оси</w:t>
            </w:r>
          </w:p>
        </w:tc>
      </w:tr>
      <w:tr w:rsidR="00034FE0" w:rsidRPr="00034FE0">
        <w:tc>
          <w:tcPr>
            <w:tcW w:w="4402" w:type="dxa"/>
            <w:vMerge/>
            <w:tcBorders>
              <w:top w:val="single" w:sz="4" w:space="0" w:color="auto"/>
              <w:bottom w:val="single" w:sz="4" w:space="0" w:color="auto"/>
            </w:tcBorders>
          </w:tcPr>
          <w:p w:rsidR="001417F4" w:rsidRPr="00034FE0" w:rsidRDefault="001417F4">
            <w:pPr>
              <w:rPr>
                <w:rFonts w:ascii="Times New Roman" w:hAnsi="Times New Roman" w:cs="Times New Roman"/>
              </w:rPr>
            </w:pPr>
          </w:p>
        </w:tc>
        <w:tc>
          <w:tcPr>
            <w:tcW w:w="2327" w:type="dxa"/>
            <w:tcBorders>
              <w:top w:val="single" w:sz="4" w:space="0" w:color="auto"/>
              <w:bottom w:val="single" w:sz="4" w:space="0" w:color="auto"/>
            </w:tcBorders>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ствола дерева</w:t>
            </w:r>
          </w:p>
        </w:tc>
        <w:tc>
          <w:tcPr>
            <w:tcW w:w="2327" w:type="dxa"/>
            <w:tcBorders>
              <w:top w:val="single" w:sz="4" w:space="0" w:color="auto"/>
              <w:bottom w:val="single" w:sz="4" w:space="0" w:color="auto"/>
            </w:tcBorders>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кустарника</w:t>
            </w:r>
          </w:p>
        </w:tc>
      </w:tr>
      <w:tr w:rsidR="00034FE0" w:rsidRPr="00034FE0">
        <w:tblPrEx>
          <w:tblBorders>
            <w:insideH w:val="none" w:sz="0" w:space="0" w:color="auto"/>
          </w:tblBorders>
        </w:tblPrEx>
        <w:tc>
          <w:tcPr>
            <w:tcW w:w="4402" w:type="dxa"/>
            <w:tcBorders>
              <w:top w:val="single" w:sz="4" w:space="0" w:color="auto"/>
              <w:bottom w:val="nil"/>
            </w:tcBorders>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От наружных стен зданий и сооружений</w:t>
            </w:r>
          </w:p>
        </w:tc>
        <w:tc>
          <w:tcPr>
            <w:tcW w:w="2327" w:type="dxa"/>
            <w:tcBorders>
              <w:top w:val="single" w:sz="4" w:space="0" w:color="auto"/>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5,0</w:t>
            </w:r>
          </w:p>
        </w:tc>
        <w:tc>
          <w:tcPr>
            <w:tcW w:w="2327" w:type="dxa"/>
            <w:tcBorders>
              <w:top w:val="single" w:sz="4" w:space="0" w:color="auto"/>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1,5</w:t>
            </w:r>
          </w:p>
        </w:tc>
      </w:tr>
      <w:tr w:rsidR="00034FE0" w:rsidRPr="00034FE0">
        <w:tblPrEx>
          <w:tblBorders>
            <w:insideH w:val="none" w:sz="0" w:space="0" w:color="auto"/>
          </w:tblBorders>
        </w:tblPrEx>
        <w:tc>
          <w:tcPr>
            <w:tcW w:w="4402" w:type="dxa"/>
            <w:tcBorders>
              <w:top w:val="nil"/>
              <w:bottom w:val="nil"/>
            </w:tcBorders>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От края трамвайного полотна</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5,0</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3,0</w:t>
            </w:r>
          </w:p>
        </w:tc>
      </w:tr>
      <w:tr w:rsidR="00034FE0" w:rsidRPr="00034FE0">
        <w:tblPrEx>
          <w:tblBorders>
            <w:insideH w:val="none" w:sz="0" w:space="0" w:color="auto"/>
          </w:tblBorders>
        </w:tblPrEx>
        <w:tc>
          <w:tcPr>
            <w:tcW w:w="4402" w:type="dxa"/>
            <w:tcBorders>
              <w:top w:val="nil"/>
              <w:bottom w:val="nil"/>
            </w:tcBorders>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От края тротуара и садовых дорожек</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0,7</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0,5</w:t>
            </w:r>
          </w:p>
        </w:tc>
      </w:tr>
      <w:tr w:rsidR="00034FE0" w:rsidRPr="00034FE0">
        <w:tblPrEx>
          <w:tblBorders>
            <w:insideH w:val="none" w:sz="0" w:space="0" w:color="auto"/>
          </w:tblBorders>
        </w:tblPrEx>
        <w:tc>
          <w:tcPr>
            <w:tcW w:w="4402" w:type="dxa"/>
            <w:tcBorders>
              <w:top w:val="nil"/>
              <w:bottom w:val="nil"/>
            </w:tcBorders>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От края проезжей части улиц, кромок укрепленных обочин дорог или бровок канав</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2,0</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1,0</w:t>
            </w:r>
          </w:p>
        </w:tc>
      </w:tr>
      <w:tr w:rsidR="00034FE0" w:rsidRPr="00034FE0">
        <w:tblPrEx>
          <w:tblBorders>
            <w:insideH w:val="none" w:sz="0" w:space="0" w:color="auto"/>
          </w:tblBorders>
        </w:tblPrEx>
        <w:tc>
          <w:tcPr>
            <w:tcW w:w="4402" w:type="dxa"/>
            <w:tcBorders>
              <w:top w:val="nil"/>
              <w:bottom w:val="nil"/>
            </w:tcBorders>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От мачт и опор осветительной сети, трамвая, мостовых опор и эстакад</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4,0</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w:t>
            </w:r>
          </w:p>
        </w:tc>
      </w:tr>
      <w:tr w:rsidR="00034FE0" w:rsidRPr="00034FE0">
        <w:tblPrEx>
          <w:tblBorders>
            <w:insideH w:val="none" w:sz="0" w:space="0" w:color="auto"/>
          </w:tblBorders>
        </w:tblPrEx>
        <w:tc>
          <w:tcPr>
            <w:tcW w:w="4402" w:type="dxa"/>
            <w:tcBorders>
              <w:top w:val="nil"/>
              <w:bottom w:val="nil"/>
            </w:tcBorders>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От подошвы откосов, террас и др.</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1,0</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0,5</w:t>
            </w:r>
          </w:p>
        </w:tc>
      </w:tr>
      <w:tr w:rsidR="00034FE0" w:rsidRPr="00034FE0">
        <w:tblPrEx>
          <w:tblBorders>
            <w:insideH w:val="none" w:sz="0" w:space="0" w:color="auto"/>
          </w:tblBorders>
        </w:tblPrEx>
        <w:tc>
          <w:tcPr>
            <w:tcW w:w="4402" w:type="dxa"/>
            <w:tcBorders>
              <w:top w:val="nil"/>
              <w:bottom w:val="nil"/>
            </w:tcBorders>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От подошвы или внутренней грани подпорных стенок</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3,0</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1,0</w:t>
            </w:r>
          </w:p>
        </w:tc>
      </w:tr>
      <w:tr w:rsidR="00034FE0" w:rsidRPr="00034FE0">
        <w:tblPrEx>
          <w:tblBorders>
            <w:insideH w:val="none" w:sz="0" w:space="0" w:color="auto"/>
          </w:tblBorders>
        </w:tblPrEx>
        <w:tc>
          <w:tcPr>
            <w:tcW w:w="4402" w:type="dxa"/>
            <w:tcBorders>
              <w:top w:val="nil"/>
              <w:bottom w:val="nil"/>
            </w:tcBorders>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От подземных сетей:</w:t>
            </w:r>
          </w:p>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газопроводов, канализации</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1,5</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w:t>
            </w:r>
          </w:p>
        </w:tc>
      </w:tr>
      <w:tr w:rsidR="00034FE0" w:rsidRPr="00034FE0">
        <w:tblPrEx>
          <w:tblBorders>
            <w:insideH w:val="none" w:sz="0" w:space="0" w:color="auto"/>
          </w:tblBorders>
        </w:tblPrEx>
        <w:tc>
          <w:tcPr>
            <w:tcW w:w="4402" w:type="dxa"/>
            <w:tcBorders>
              <w:top w:val="nil"/>
              <w:bottom w:val="nil"/>
            </w:tcBorders>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 xml:space="preserve">теплопроводов (от стенок канала) и трубопроводов, тепловых сетей при </w:t>
            </w:r>
            <w:proofErr w:type="spellStart"/>
            <w:r w:rsidRPr="00034FE0">
              <w:rPr>
                <w:rFonts w:ascii="Times New Roman" w:hAnsi="Times New Roman" w:cs="Times New Roman"/>
                <w:szCs w:val="22"/>
              </w:rPr>
              <w:t>бесканальной</w:t>
            </w:r>
            <w:proofErr w:type="spellEnd"/>
            <w:r w:rsidRPr="00034FE0">
              <w:rPr>
                <w:rFonts w:ascii="Times New Roman" w:hAnsi="Times New Roman" w:cs="Times New Roman"/>
                <w:szCs w:val="22"/>
              </w:rPr>
              <w:t xml:space="preserve"> прокладке</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2,0</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1,0</w:t>
            </w:r>
          </w:p>
        </w:tc>
      </w:tr>
      <w:tr w:rsidR="00034FE0" w:rsidRPr="00034FE0">
        <w:tblPrEx>
          <w:tblBorders>
            <w:insideH w:val="none" w:sz="0" w:space="0" w:color="auto"/>
          </w:tblBorders>
        </w:tblPrEx>
        <w:tc>
          <w:tcPr>
            <w:tcW w:w="4402" w:type="dxa"/>
            <w:tcBorders>
              <w:top w:val="nil"/>
              <w:bottom w:val="nil"/>
            </w:tcBorders>
            <w:vAlign w:val="center"/>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водопроводов, дренажа</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2,0</w:t>
            </w:r>
          </w:p>
        </w:tc>
        <w:tc>
          <w:tcPr>
            <w:tcW w:w="2327" w:type="dxa"/>
            <w:tcBorders>
              <w:top w:val="nil"/>
              <w:bottom w:val="nil"/>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w:t>
            </w:r>
          </w:p>
        </w:tc>
      </w:tr>
      <w:tr w:rsidR="001417F4" w:rsidRPr="00034FE0">
        <w:tblPrEx>
          <w:tblBorders>
            <w:insideH w:val="none" w:sz="0" w:space="0" w:color="auto"/>
          </w:tblBorders>
        </w:tblPrEx>
        <w:tc>
          <w:tcPr>
            <w:tcW w:w="4402" w:type="dxa"/>
            <w:tcBorders>
              <w:top w:val="nil"/>
              <w:bottom w:val="single" w:sz="4" w:space="0" w:color="auto"/>
            </w:tcBorders>
            <w:vAlign w:val="bottom"/>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силового кабеля и кабеля связи</w:t>
            </w:r>
          </w:p>
        </w:tc>
        <w:tc>
          <w:tcPr>
            <w:tcW w:w="2327" w:type="dxa"/>
            <w:tcBorders>
              <w:top w:val="nil"/>
              <w:bottom w:val="single" w:sz="4" w:space="0" w:color="auto"/>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2,0</w:t>
            </w:r>
          </w:p>
        </w:tc>
        <w:tc>
          <w:tcPr>
            <w:tcW w:w="2327" w:type="dxa"/>
            <w:tcBorders>
              <w:top w:val="nil"/>
              <w:bottom w:val="single" w:sz="4" w:space="0" w:color="auto"/>
            </w:tcBorders>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0,7</w:t>
            </w:r>
          </w:p>
        </w:tc>
      </w:tr>
    </w:tbl>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 xml:space="preserve">Примечания: 1. Приведенные нормы </w:t>
      </w:r>
      <w:proofErr w:type="gramStart"/>
      <w:r w:rsidRPr="00034FE0">
        <w:rPr>
          <w:rFonts w:ascii="Times New Roman" w:hAnsi="Times New Roman" w:cs="Times New Roman"/>
          <w:szCs w:val="22"/>
        </w:rPr>
        <w:t>относятся к деревьям с диаметром кроны не более 5 м и должны</w:t>
      </w:r>
      <w:proofErr w:type="gramEnd"/>
      <w:r w:rsidRPr="00034FE0">
        <w:rPr>
          <w:rFonts w:ascii="Times New Roman" w:hAnsi="Times New Roman" w:cs="Times New Roman"/>
          <w:szCs w:val="22"/>
        </w:rPr>
        <w:t xml:space="preserve"> быть увеличены для деревьев с кроной большего диаметра.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2. Расстояния от воздушных линий электропередачи до деревьев следует принимать по правилам устройства электроустановок.</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3. Деревья, высаживаемые у зданий, не должны препятствовать инсоляции и освещенности жилых и общественных помещений.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Ориентировочные нормы посадки деревьев и кустарников на единицу площади в зависимости от назначения, вида объекта и природно-климатического района приведены в </w:t>
      </w:r>
      <w:hyperlink r:id="rId13" w:history="1">
        <w:r w:rsidRPr="00034FE0">
          <w:rPr>
            <w:rFonts w:ascii="Times New Roman" w:hAnsi="Times New Roman" w:cs="Times New Roman"/>
            <w:szCs w:val="22"/>
          </w:rPr>
          <w:t>таблице 6</w:t>
        </w:r>
      </w:hyperlink>
      <w:r w:rsidRPr="00034FE0">
        <w:rPr>
          <w:rFonts w:ascii="Times New Roman" w:hAnsi="Times New Roman" w:cs="Times New Roman"/>
          <w:szCs w:val="22"/>
        </w:rPr>
        <w:t xml:space="preserve"> Правил создания, охраны и содержания зеленых насаждений в городах Российской Федерации, утвержденных приказом Госстроя России от 15 декабря 1999 года N 153.</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 xml:space="preserve">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на территории муниципального образования город-курорт Анапа наносить на </w:t>
      </w:r>
      <w:proofErr w:type="spellStart"/>
      <w:r w:rsidRPr="00034FE0">
        <w:rPr>
          <w:rFonts w:ascii="Times New Roman" w:hAnsi="Times New Roman" w:cs="Times New Roman"/>
          <w:szCs w:val="22"/>
        </w:rPr>
        <w:t>стройгенплан</w:t>
      </w:r>
      <w:proofErr w:type="spellEnd"/>
      <w:r w:rsidRPr="00034FE0">
        <w:rPr>
          <w:rFonts w:ascii="Times New Roman" w:hAnsi="Times New Roman" w:cs="Times New Roman"/>
          <w:szCs w:val="22"/>
        </w:rPr>
        <w:t xml:space="preserve"> все деревья, кустарники, газоны и цветники, которые </w:t>
      </w:r>
      <w:proofErr w:type="gramStart"/>
      <w:r w:rsidRPr="00034FE0">
        <w:rPr>
          <w:rFonts w:ascii="Times New Roman" w:hAnsi="Times New Roman" w:cs="Times New Roman"/>
          <w:szCs w:val="22"/>
        </w:rPr>
        <w:t>попадают под пятно застройки и по трассам инженерных сетей и нуждаются</w:t>
      </w:r>
      <w:proofErr w:type="gramEnd"/>
      <w:r w:rsidRPr="00034FE0">
        <w:rPr>
          <w:rFonts w:ascii="Times New Roman" w:hAnsi="Times New Roman" w:cs="Times New Roman"/>
          <w:szCs w:val="22"/>
        </w:rPr>
        <w:t xml:space="preserve"> в удалении. Возможность их пересадки или необходимость вырубки определяется исходя из возраста и состояния насаждений в соответствии с </w:t>
      </w:r>
      <w:hyperlink w:anchor="P237" w:history="1">
        <w:r w:rsidRPr="00034FE0">
          <w:rPr>
            <w:rFonts w:ascii="Times New Roman" w:hAnsi="Times New Roman" w:cs="Times New Roman"/>
            <w:szCs w:val="22"/>
          </w:rPr>
          <w:t>приложением N 1</w:t>
        </w:r>
      </w:hyperlink>
      <w:r w:rsidRPr="00034FE0">
        <w:rPr>
          <w:rFonts w:ascii="Times New Roman" w:hAnsi="Times New Roman" w:cs="Times New Roman"/>
          <w:szCs w:val="22"/>
        </w:rPr>
        <w:t xml:space="preserve"> к настоящим Правилам.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2.4. Приемка работ по озеленению территорий муниципального образования город-курорт </w:t>
      </w:r>
      <w:r w:rsidRPr="00034FE0">
        <w:rPr>
          <w:rFonts w:ascii="Times New Roman" w:hAnsi="Times New Roman" w:cs="Times New Roman"/>
          <w:szCs w:val="22"/>
        </w:rPr>
        <w:lastRenderedPageBreak/>
        <w:t>Анапа производится в соответствии со СНиП 111-10-75, глава 10 "Правила производства и приемки работ. Благоустройство территорий".</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1"/>
        <w:rPr>
          <w:rFonts w:ascii="Times New Roman" w:hAnsi="Times New Roman" w:cs="Times New Roman"/>
          <w:szCs w:val="22"/>
        </w:rPr>
      </w:pPr>
      <w:r w:rsidRPr="00034FE0">
        <w:rPr>
          <w:rFonts w:ascii="Times New Roman" w:hAnsi="Times New Roman" w:cs="Times New Roman"/>
          <w:szCs w:val="22"/>
        </w:rPr>
        <w:t>3. Охрана зеленых насаждений</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 xml:space="preserve">3.1. Охрана зеленых насаждений - это комплекс административно-правовых, административно-хозяйственных, экономических, архитектурно-планировочных, агрономических мероприятий, направленных на сохранение, восстановление или улучшение санитарно-гигиенических функций насаждений и проводимых в соответствии с </w:t>
      </w:r>
      <w:hyperlink r:id="rId14" w:history="1">
        <w:r w:rsidRPr="00034FE0">
          <w:rPr>
            <w:rFonts w:ascii="Times New Roman" w:hAnsi="Times New Roman" w:cs="Times New Roman"/>
            <w:szCs w:val="22"/>
          </w:rPr>
          <w:t>Правилами</w:t>
        </w:r>
      </w:hyperlink>
      <w:r w:rsidRPr="00034FE0">
        <w:rPr>
          <w:rFonts w:ascii="Times New Roman" w:hAnsi="Times New Roman" w:cs="Times New Roman"/>
          <w:szCs w:val="22"/>
        </w:rPr>
        <w:t xml:space="preserve"> создания, охраны и содержания зеленых насаждений в городах Российской Федерации, утвержденных приказом Госстроя России от 15 декабря 1999 года N 153.</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3.2. На территории общественного пользования муниципального образования город-курорт Анапа запрещается: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самовольно вырубать деревья и кустарники, в том числе сухостойные, больные и аварийные деревья, без оформления разрешительных документов;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самовольно обрезать кроны деревьев и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подвешивать к деревьям веревки, аншлаги, рекламу и т.д.;</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выгуливать домашних животных и устраивать катание на лошадях на городских территориях общего пользования;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осуществлять на территориях, занятых зелеными насаждениями, строительство временного или постоянного характера без разрешения соответствующих органов;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складировать строительные материалы на газонах;</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устраивать свалки мусора на территориях, занятых зелеными насаждениями;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сбрасывать на газоны снег с дорог и тротуаров, обработанных соляной смесью;</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добывать из деревьев сок, смолу, производить различные повреждения деревьев и кустарников.</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1"/>
        <w:rPr>
          <w:rFonts w:ascii="Times New Roman" w:hAnsi="Times New Roman" w:cs="Times New Roman"/>
          <w:szCs w:val="22"/>
        </w:rPr>
      </w:pPr>
      <w:r w:rsidRPr="00034FE0">
        <w:rPr>
          <w:rFonts w:ascii="Times New Roman" w:hAnsi="Times New Roman" w:cs="Times New Roman"/>
          <w:szCs w:val="22"/>
        </w:rPr>
        <w:t>4. Содержание зеленых насаждений</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 xml:space="preserve">4.1. Соблюдение настоящих Правил является необходимым условием создания устойчивых, долговечных и декоративных зеленых насаждений на территории муниципального образования город-курорт Анапа. Содержание зеленых насаждений проводится в соответствии с </w:t>
      </w:r>
      <w:hyperlink r:id="rId15" w:history="1">
        <w:r w:rsidRPr="00034FE0">
          <w:rPr>
            <w:rFonts w:ascii="Times New Roman" w:hAnsi="Times New Roman" w:cs="Times New Roman"/>
            <w:szCs w:val="22"/>
          </w:rPr>
          <w:t>Правилами</w:t>
        </w:r>
      </w:hyperlink>
      <w:r w:rsidRPr="00034FE0">
        <w:rPr>
          <w:rFonts w:ascii="Times New Roman" w:hAnsi="Times New Roman" w:cs="Times New Roman"/>
          <w:szCs w:val="22"/>
        </w:rPr>
        <w:t xml:space="preserve"> создания, охраны и содержания зеленых насаждений в городах Российской Федерации, утвержденными приказом Госстроя России от 15 декабря 1999 года N 153.</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4.2. Все юридические и физические лица, независимо от их правового статуса и формы собственности, осуществляют содержание зеленых насаждений на отведенных им территориях.</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4.3. Руководители предприятий, учреждений и организаций, на которых возложено текущее содержание зеленых насаждений, обеспечивают полную сохранность и квалифицированный уход за существующими зелеными насаждениями: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4.3.1. Проведение полива деревьев и кустарников, газонов, цветников по мере необходимости.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4.3.2. Проведение дождевания и обмыв крон деревьев и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4.3.3. Внесение минеральных и органических удобрений для подкормки деревьев, кустарников, газонов и цветников.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lastRenderedPageBreak/>
        <w:t>4.3.4. Проведение рыхления почвы под деревьями и кустарниками.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4.3.5. Проведение своевременной обрезки крон деревьев и кустарников: санитарной, омолаживающей, формовочной.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4.3.6. Проведение защиты деревьев и кустарников, травянистых растений и цветов от вредителей, болезней, повреждений.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4.3.7. Регулярное кошение газонов, борьбу с сорняками на газонах.</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4.3.8. Проведение работ по озеленению территорий: посадка деревьев, кустарников, устройство газонов, цветников; подсадки деревьев и кустарников взамен усохших, подсев газонных трав на газонных поверхностях по мере необходимости.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4.3.9. Объекты зеленого хозяйства должны быть обеспечены урнами для кратковременного хранения мусора из расчета одна урна на 800 квадратных метров территории.</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1"/>
        <w:rPr>
          <w:rFonts w:ascii="Times New Roman" w:hAnsi="Times New Roman" w:cs="Times New Roman"/>
          <w:szCs w:val="22"/>
        </w:rPr>
      </w:pPr>
      <w:r w:rsidRPr="00034FE0">
        <w:rPr>
          <w:rFonts w:ascii="Times New Roman" w:hAnsi="Times New Roman" w:cs="Times New Roman"/>
          <w:szCs w:val="22"/>
        </w:rPr>
        <w:t>5. Обеспечение сохранности зеленых насаждений</w:t>
      </w:r>
    </w:p>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при проектировании и строительстве</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 xml:space="preserve">5.1. При разработке проектов строительства зданий, сооружений, транспортных магистралей, инженерных коммуникаций проектные организации в соответствии с </w:t>
      </w:r>
      <w:hyperlink r:id="rId16" w:history="1">
        <w:r w:rsidRPr="00034FE0">
          <w:rPr>
            <w:rFonts w:ascii="Times New Roman" w:hAnsi="Times New Roman" w:cs="Times New Roman"/>
            <w:szCs w:val="22"/>
          </w:rPr>
          <w:t>Правилами</w:t>
        </w:r>
      </w:hyperlink>
      <w:r w:rsidRPr="00034FE0">
        <w:rPr>
          <w:rFonts w:ascii="Times New Roman" w:hAnsi="Times New Roman" w:cs="Times New Roman"/>
          <w:szCs w:val="22"/>
        </w:rPr>
        <w:t xml:space="preserve"> создания, охраны и содержания зеленых насаждений в городах Российской Федерации, утвержденными приказом Госстроя России от 15 декабря 1999 года N 153, обязаны:</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разрабатывать проектную документацию на объекты строительства, реконструкции и благоустройства с учетом рекультивации земель, сохранения деревьев, в соответствии с действующими строительными нормами и правилами, техническими условиями;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разработать </w:t>
      </w:r>
      <w:proofErr w:type="spellStart"/>
      <w:r w:rsidRPr="00034FE0">
        <w:rPr>
          <w:rFonts w:ascii="Times New Roman" w:hAnsi="Times New Roman" w:cs="Times New Roman"/>
          <w:szCs w:val="22"/>
        </w:rPr>
        <w:t>стройгенплан</w:t>
      </w:r>
      <w:proofErr w:type="spellEnd"/>
      <w:r w:rsidRPr="00034FE0">
        <w:rPr>
          <w:rFonts w:ascii="Times New Roman" w:hAnsi="Times New Roman" w:cs="Times New Roman"/>
          <w:szCs w:val="22"/>
        </w:rPr>
        <w:t xml:space="preserve"> в масштабе 1:500, на котором выполнить </w:t>
      </w:r>
      <w:proofErr w:type="spellStart"/>
      <w:r w:rsidRPr="00034FE0">
        <w:rPr>
          <w:rFonts w:ascii="Times New Roman" w:hAnsi="Times New Roman" w:cs="Times New Roman"/>
          <w:szCs w:val="22"/>
        </w:rPr>
        <w:t>дендроплан</w:t>
      </w:r>
      <w:proofErr w:type="spellEnd"/>
      <w:r w:rsidRPr="00034FE0">
        <w:rPr>
          <w:rFonts w:ascii="Times New Roman" w:hAnsi="Times New Roman" w:cs="Times New Roman"/>
          <w:szCs w:val="22"/>
        </w:rPr>
        <w:t xml:space="preserve"> и </w:t>
      </w:r>
      <w:proofErr w:type="spellStart"/>
      <w:r w:rsidRPr="00034FE0">
        <w:rPr>
          <w:rFonts w:ascii="Times New Roman" w:hAnsi="Times New Roman" w:cs="Times New Roman"/>
          <w:szCs w:val="22"/>
        </w:rPr>
        <w:t>перечетную</w:t>
      </w:r>
      <w:proofErr w:type="spellEnd"/>
      <w:r w:rsidRPr="00034FE0">
        <w:rPr>
          <w:rFonts w:ascii="Times New Roman" w:hAnsi="Times New Roman" w:cs="Times New Roman"/>
          <w:szCs w:val="22"/>
        </w:rPr>
        <w:t xml:space="preserve"> ведомость на вырубаемые и пересаживаемые деревья и кустарники;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представлять в управление ЖКХ </w:t>
      </w:r>
      <w:proofErr w:type="spellStart"/>
      <w:r w:rsidRPr="00034FE0">
        <w:rPr>
          <w:rFonts w:ascii="Times New Roman" w:hAnsi="Times New Roman" w:cs="Times New Roman"/>
          <w:szCs w:val="22"/>
        </w:rPr>
        <w:t>перечетную</w:t>
      </w:r>
      <w:proofErr w:type="spellEnd"/>
      <w:r w:rsidRPr="00034FE0">
        <w:rPr>
          <w:rFonts w:ascii="Times New Roman" w:hAnsi="Times New Roman" w:cs="Times New Roman"/>
          <w:szCs w:val="22"/>
        </w:rPr>
        <w:t xml:space="preserve"> ведомость зеленых насаждений, попадающих в зону строительства;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предусматривать в проектно-сметной документации: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а) стоимость мероприятий по сохранению зеленых насаждений ценных пород на весь период строительства;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б) стоимость работ по пересадке деревьев и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 восстановительную стоимость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г) компенсационную стоимость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 восстановление прилегающих зеленых насаждений (в том числе газонов), нарушенных при производстве работ, по периметру отвода земельного участка в десятиметровой зоне;</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предусматривать в проекте озеленения территории: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а) посадку крупномерных деревьев, декоративных кустарников, цветников, газонов, установку малых архитектурных форм;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б) устройство приствольной лунки с диаметром не менее 1,5 м для существующих или планируемых посадок деревьев при производстве работ по асфальтированию, мощению и устройству парковочных карманов.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5.2. Перед началом работ строительные и другие организации обязаны:</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lastRenderedPageBreak/>
        <w:t>при организации стройплощадки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производить вырубку, обрезку и пересадку зеленых насаждений на территории строительства согласно акту оценки зеленых насаждений после оплаты восстановительной стоимости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снять, </w:t>
      </w:r>
      <w:proofErr w:type="gramStart"/>
      <w:r w:rsidRPr="00034FE0">
        <w:rPr>
          <w:rFonts w:ascii="Times New Roman" w:hAnsi="Times New Roman" w:cs="Times New Roman"/>
          <w:szCs w:val="22"/>
        </w:rPr>
        <w:t>складировать и использовать</w:t>
      </w:r>
      <w:proofErr w:type="gramEnd"/>
      <w:r w:rsidRPr="00034FE0">
        <w:rPr>
          <w:rFonts w:ascii="Times New Roman" w:hAnsi="Times New Roman" w:cs="Times New Roman"/>
          <w:szCs w:val="22"/>
        </w:rPr>
        <w:t xml:space="preserve"> растительный грунт (верхний слой почвы снимается на глубину, предусмотренную </w:t>
      </w:r>
      <w:hyperlink r:id="rId17" w:history="1">
        <w:r w:rsidRPr="00034FE0">
          <w:rPr>
            <w:rFonts w:ascii="Times New Roman" w:hAnsi="Times New Roman" w:cs="Times New Roman"/>
            <w:szCs w:val="22"/>
          </w:rPr>
          <w:t>пунктами 2.2.2</w:t>
        </w:r>
      </w:hyperlink>
      <w:r w:rsidRPr="00034FE0">
        <w:rPr>
          <w:rFonts w:ascii="Times New Roman" w:hAnsi="Times New Roman" w:cs="Times New Roman"/>
          <w:szCs w:val="22"/>
        </w:rPr>
        <w:t xml:space="preserve"> и </w:t>
      </w:r>
      <w:hyperlink r:id="rId18" w:history="1">
        <w:r w:rsidRPr="00034FE0">
          <w:rPr>
            <w:rFonts w:ascii="Times New Roman" w:hAnsi="Times New Roman" w:cs="Times New Roman"/>
            <w:szCs w:val="22"/>
          </w:rPr>
          <w:t>2.2.4</w:t>
        </w:r>
      </w:hyperlink>
      <w:r w:rsidRPr="00034FE0">
        <w:rPr>
          <w:rFonts w:ascii="Times New Roman" w:hAnsi="Times New Roman" w:cs="Times New Roman"/>
          <w:szCs w:val="22"/>
        </w:rPr>
        <w:t xml:space="preserve"> Правил создания, охраны и содержания зеленых насаждений в городах Российской Федерации, утвержденных приказом Госстроя России от 15 декабря 1999 года N 153) в озеленении муниципального образования город-курорт Анапа согласно проекту рекультивации земель;</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обеспечить подъездные пути, места для установки подъемных кранов и складирования строительных материалов вне насаждений, подлежащих сохранению;</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при невозможности сохранения зеленых насаждений вырубка или перенос должны быть произведены в порядке, установленном настоящими Правилами.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5.3. При производстве строительных работ в зоне зеленых насаждений строительные и другие организации обязаны:</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5.3.1.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5.3.2. При производстве замощения и асфальтирования городских проездов, площадей, дворов, тротуаров и т.п. оставлять вокруг дерева свободное пространство не менее 2 кв. 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5.3.3. Выкапывание траншей при прокладке инженерных сетей от оси ствола дерева или кустарника производить на расстоянии в соответствии с </w:t>
      </w:r>
      <w:hyperlink w:anchor="P94" w:history="1">
        <w:r w:rsidRPr="00034FE0">
          <w:rPr>
            <w:rFonts w:ascii="Times New Roman" w:hAnsi="Times New Roman" w:cs="Times New Roman"/>
            <w:szCs w:val="22"/>
          </w:rPr>
          <w:t>пунктом 2.1</w:t>
        </w:r>
      </w:hyperlink>
      <w:r w:rsidRPr="00034FE0">
        <w:rPr>
          <w:rFonts w:ascii="Times New Roman" w:hAnsi="Times New Roman" w:cs="Times New Roman"/>
          <w:szCs w:val="22"/>
        </w:rPr>
        <w:t xml:space="preserve"> настоящих Правил.</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5.3.4. При реконструкции и строительстве дорог, тротуаров, трамвайных линий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обнажения корневой системы неизбежны, в проектах предусматривать соответствующие устройства для сохранения нормальных условий роста деревьев.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5.3.5. 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5.3.6. Подъездные пути и места установки подъемных кранов </w:t>
      </w:r>
      <w:proofErr w:type="gramStart"/>
      <w:r w:rsidRPr="00034FE0">
        <w:rPr>
          <w:rFonts w:ascii="Times New Roman" w:hAnsi="Times New Roman" w:cs="Times New Roman"/>
          <w:szCs w:val="22"/>
        </w:rPr>
        <w:t>располагать вне зеленых насаждений и не нарушать</w:t>
      </w:r>
      <w:proofErr w:type="gramEnd"/>
      <w:r w:rsidRPr="00034FE0">
        <w:rPr>
          <w:rFonts w:ascii="Times New Roman" w:hAnsi="Times New Roman" w:cs="Times New Roman"/>
          <w:szCs w:val="22"/>
        </w:rPr>
        <w:t xml:space="preserve"> установленные ограждения деревьев.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5.3.7.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6. Порядок осуществления вырубки зеленых насаждений,</w:t>
      </w:r>
    </w:p>
    <w:p w:rsidR="001417F4" w:rsidRPr="00034FE0" w:rsidRDefault="001417F4">
      <w:pPr>
        <w:pStyle w:val="ConsPlusNormal"/>
        <w:jc w:val="center"/>
        <w:rPr>
          <w:rFonts w:ascii="Times New Roman" w:hAnsi="Times New Roman" w:cs="Times New Roman"/>
          <w:szCs w:val="22"/>
        </w:rPr>
      </w:pPr>
      <w:proofErr w:type="gramStart"/>
      <w:r w:rsidRPr="00034FE0">
        <w:rPr>
          <w:rFonts w:ascii="Times New Roman" w:hAnsi="Times New Roman" w:cs="Times New Roman"/>
          <w:szCs w:val="22"/>
        </w:rPr>
        <w:t>находящихся</w:t>
      </w:r>
      <w:proofErr w:type="gramEnd"/>
      <w:r w:rsidRPr="00034FE0">
        <w:rPr>
          <w:rFonts w:ascii="Times New Roman" w:hAnsi="Times New Roman" w:cs="Times New Roman"/>
          <w:szCs w:val="22"/>
        </w:rPr>
        <w:t xml:space="preserve"> на территории муниципального образования</w:t>
      </w:r>
    </w:p>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город-курорт Анапа,</w:t>
      </w:r>
    </w:p>
    <w:p w:rsidR="001417F4" w:rsidRPr="00034FE0" w:rsidRDefault="001417F4">
      <w:pPr>
        <w:pStyle w:val="ConsPlusNormal"/>
        <w:jc w:val="center"/>
        <w:rPr>
          <w:rFonts w:ascii="Times New Roman" w:hAnsi="Times New Roman" w:cs="Times New Roman"/>
          <w:szCs w:val="22"/>
        </w:rPr>
      </w:pPr>
      <w:proofErr w:type="gramStart"/>
      <w:r w:rsidRPr="00034FE0">
        <w:rPr>
          <w:rFonts w:ascii="Times New Roman" w:hAnsi="Times New Roman" w:cs="Times New Roman"/>
          <w:szCs w:val="22"/>
        </w:rPr>
        <w:t>попадающих</w:t>
      </w:r>
      <w:proofErr w:type="gramEnd"/>
      <w:r w:rsidRPr="00034FE0">
        <w:rPr>
          <w:rFonts w:ascii="Times New Roman" w:hAnsi="Times New Roman" w:cs="Times New Roman"/>
          <w:szCs w:val="22"/>
        </w:rPr>
        <w:t xml:space="preserve"> в зону строительства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 xml:space="preserve">6.1. Вырубка деревьев и кустарников производится при наличии порубочного </w:t>
      </w:r>
      <w:hyperlink w:anchor="P491" w:history="1">
        <w:r w:rsidRPr="00034FE0">
          <w:rPr>
            <w:rFonts w:ascii="Times New Roman" w:hAnsi="Times New Roman" w:cs="Times New Roman"/>
            <w:szCs w:val="22"/>
          </w:rPr>
          <w:t>билета</w:t>
        </w:r>
      </w:hyperlink>
      <w:r w:rsidRPr="00034FE0">
        <w:rPr>
          <w:rFonts w:ascii="Times New Roman" w:hAnsi="Times New Roman" w:cs="Times New Roman"/>
          <w:szCs w:val="22"/>
        </w:rPr>
        <w:t>, оформленного в установленном порядке (приложение N 2, форма 1 к настоящим Правилам).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6.2. Санитарная вырубка деревьев и кустарников производится при наличии порубочного </w:t>
      </w:r>
      <w:hyperlink w:anchor="P537" w:history="1">
        <w:r w:rsidRPr="00034FE0">
          <w:rPr>
            <w:rFonts w:ascii="Times New Roman" w:hAnsi="Times New Roman" w:cs="Times New Roman"/>
            <w:szCs w:val="22"/>
          </w:rPr>
          <w:t>билета</w:t>
        </w:r>
      </w:hyperlink>
      <w:r w:rsidRPr="00034FE0">
        <w:rPr>
          <w:rFonts w:ascii="Times New Roman" w:hAnsi="Times New Roman" w:cs="Times New Roman"/>
          <w:szCs w:val="22"/>
        </w:rPr>
        <w:t>, оформленного в установленном порядке (приложение N 2, форма 2 к настоящим Правилам).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6.3. Категория деревьев, подлежащих санитарной вырубке, определяется в соответствии с </w:t>
      </w:r>
      <w:hyperlink w:anchor="P593" w:history="1">
        <w:r w:rsidRPr="00034FE0">
          <w:rPr>
            <w:rFonts w:ascii="Times New Roman" w:hAnsi="Times New Roman" w:cs="Times New Roman"/>
            <w:szCs w:val="22"/>
          </w:rPr>
          <w:t>признаками</w:t>
        </w:r>
      </w:hyperlink>
      <w:r w:rsidRPr="00034FE0">
        <w:rPr>
          <w:rFonts w:ascii="Times New Roman" w:hAnsi="Times New Roman" w:cs="Times New Roman"/>
          <w:szCs w:val="22"/>
        </w:rPr>
        <w:t xml:space="preserve"> согласно приложению N 3 к настоящим Правилам.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6.4. Выдача разрешения на снос зеленых насаждений (порубочный билет), произрастающих на территории муниципального образования город-курорт Анапа, производится управлением ЖКХ.</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6.5. Размер компенсации за вырубку зеленых насаждений рассчитывается в порядке, установленном настоящими Правилами.</w:t>
      </w:r>
    </w:p>
    <w:p w:rsidR="001417F4" w:rsidRPr="00034FE0" w:rsidRDefault="00DD0604">
      <w:pPr>
        <w:pStyle w:val="ConsPlusNormal"/>
        <w:spacing w:before="220"/>
        <w:ind w:firstLine="540"/>
        <w:jc w:val="both"/>
        <w:rPr>
          <w:rFonts w:ascii="Times New Roman" w:hAnsi="Times New Roman" w:cs="Times New Roman"/>
          <w:szCs w:val="22"/>
        </w:rPr>
      </w:pPr>
      <w:hyperlink w:anchor="P237" w:history="1">
        <w:r w:rsidR="001417F4" w:rsidRPr="00034FE0">
          <w:rPr>
            <w:rFonts w:ascii="Times New Roman" w:hAnsi="Times New Roman" w:cs="Times New Roman"/>
            <w:szCs w:val="22"/>
          </w:rPr>
          <w:t>Порядок</w:t>
        </w:r>
      </w:hyperlink>
      <w:r w:rsidR="001417F4" w:rsidRPr="00034FE0">
        <w:rPr>
          <w:rFonts w:ascii="Times New Roman" w:hAnsi="Times New Roman" w:cs="Times New Roman"/>
          <w:szCs w:val="22"/>
        </w:rPr>
        <w:t xml:space="preserve"> выдачи разрешения на снос зеленых насаждений (порубочный билет), произрастающих на территории муниципального образования город-курорт Анапа, исчисления и взимания платы за вырубку зеленых насаждений и для проведения компенсационного озеленения при осуществлении градостроительной деятельности на территории муниципального образования город-курорт Анапа определяется приложением N 1 к настоящим Правилам.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Срок действия разрешения на снос зеленых насаждений устанавливается до двух лет в зависимости от сложности и объема работ.</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Организации, выполняющие работы и оказывающие услуги в сфере градостроительной деятельности и благоустройства по муниципальным контрактам (договорам) за счет средств местного бюджета (бюджета муниципального образования город-курорт Анапа), освобождаются от платы за вырубку зеленых насаждений и от платы для проведения компенсационного озеленения при осуществлении градостроительной деятельности на территории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6.6. Срок действия разрешения на снос зеленых насаждений (порубочного билета) указывается управлением ЖКХ в порубочном билете с учетом планируемых сроков производства вырубки, сложности и объемов работ, но не более двух лет.</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Начальник управления</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жилищно-коммунального хозяйства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администрации муниципального</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А.А.БУЗУНОВА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right"/>
        <w:outlineLvl w:val="1"/>
        <w:rPr>
          <w:rFonts w:ascii="Times New Roman" w:hAnsi="Times New Roman" w:cs="Times New Roman"/>
          <w:szCs w:val="22"/>
        </w:rPr>
      </w:pPr>
      <w:r w:rsidRPr="00034FE0">
        <w:rPr>
          <w:rFonts w:ascii="Times New Roman" w:hAnsi="Times New Roman" w:cs="Times New Roman"/>
          <w:szCs w:val="22"/>
        </w:rPr>
        <w:t>Приложение N 1</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к Правилам</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создания, содержания и охраны</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зеленых насаждений, находящихся</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на территории муниципального</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Title"/>
        <w:jc w:val="center"/>
        <w:rPr>
          <w:rFonts w:ascii="Times New Roman" w:hAnsi="Times New Roman" w:cs="Times New Roman"/>
          <w:szCs w:val="22"/>
        </w:rPr>
      </w:pPr>
      <w:bookmarkStart w:id="3" w:name="P237"/>
      <w:bookmarkEnd w:id="3"/>
      <w:r w:rsidRPr="00034FE0">
        <w:rPr>
          <w:rFonts w:ascii="Times New Roman" w:hAnsi="Times New Roman" w:cs="Times New Roman"/>
          <w:szCs w:val="22"/>
        </w:rPr>
        <w:t>ПОРЯДОК</w:t>
      </w:r>
    </w:p>
    <w:p w:rsidR="001417F4" w:rsidRPr="00034FE0" w:rsidRDefault="001417F4">
      <w:pPr>
        <w:pStyle w:val="ConsPlusTitle"/>
        <w:jc w:val="center"/>
        <w:rPr>
          <w:rFonts w:ascii="Times New Roman" w:hAnsi="Times New Roman" w:cs="Times New Roman"/>
          <w:szCs w:val="22"/>
        </w:rPr>
      </w:pPr>
      <w:r w:rsidRPr="00034FE0">
        <w:rPr>
          <w:rFonts w:ascii="Times New Roman" w:hAnsi="Times New Roman" w:cs="Times New Roman"/>
          <w:szCs w:val="22"/>
        </w:rPr>
        <w:t>ОФОРМЛЕНИЯ И ВЫДАЧИ РАЗРЕШЕНИЯ НА СНОС ЗЕЛЕНЫХ НАСАЖДЕНИЙ,</w:t>
      </w:r>
    </w:p>
    <w:p w:rsidR="001417F4" w:rsidRPr="00034FE0" w:rsidRDefault="001417F4">
      <w:pPr>
        <w:pStyle w:val="ConsPlusTitle"/>
        <w:jc w:val="center"/>
        <w:rPr>
          <w:rFonts w:ascii="Times New Roman" w:hAnsi="Times New Roman" w:cs="Times New Roman"/>
          <w:szCs w:val="22"/>
        </w:rPr>
      </w:pPr>
      <w:proofErr w:type="gramStart"/>
      <w:r w:rsidRPr="00034FE0">
        <w:rPr>
          <w:rFonts w:ascii="Times New Roman" w:hAnsi="Times New Roman" w:cs="Times New Roman"/>
          <w:szCs w:val="22"/>
        </w:rPr>
        <w:t>ПРОИЗРАСТАЮЩИХ</w:t>
      </w:r>
      <w:proofErr w:type="gramEnd"/>
      <w:r w:rsidRPr="00034FE0">
        <w:rPr>
          <w:rFonts w:ascii="Times New Roman" w:hAnsi="Times New Roman" w:cs="Times New Roman"/>
          <w:szCs w:val="22"/>
        </w:rPr>
        <w:t xml:space="preserve"> НА ТЕРРИТОРИИ МУНИЦИПАЛЬНОГО ОБРАЗОВАНИЯ</w:t>
      </w:r>
    </w:p>
    <w:p w:rsidR="001417F4" w:rsidRPr="00034FE0" w:rsidRDefault="001417F4">
      <w:pPr>
        <w:pStyle w:val="ConsPlusTitle"/>
        <w:jc w:val="center"/>
        <w:rPr>
          <w:rFonts w:ascii="Times New Roman" w:hAnsi="Times New Roman" w:cs="Times New Roman"/>
          <w:szCs w:val="22"/>
        </w:rPr>
      </w:pPr>
      <w:r w:rsidRPr="00034FE0">
        <w:rPr>
          <w:rFonts w:ascii="Times New Roman" w:hAnsi="Times New Roman" w:cs="Times New Roman"/>
          <w:szCs w:val="22"/>
        </w:rPr>
        <w:t>ГОРОД-КУРОРТ АНАПА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2"/>
        <w:rPr>
          <w:rFonts w:ascii="Times New Roman" w:hAnsi="Times New Roman" w:cs="Times New Roman"/>
          <w:szCs w:val="22"/>
        </w:rPr>
      </w:pPr>
      <w:r w:rsidRPr="00034FE0">
        <w:rPr>
          <w:rFonts w:ascii="Times New Roman" w:hAnsi="Times New Roman" w:cs="Times New Roman"/>
          <w:szCs w:val="22"/>
        </w:rPr>
        <w:t>1. Общие положения</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 xml:space="preserve">1.1. </w:t>
      </w:r>
      <w:proofErr w:type="gramStart"/>
      <w:r w:rsidRPr="00034FE0">
        <w:rPr>
          <w:rFonts w:ascii="Times New Roman" w:hAnsi="Times New Roman" w:cs="Times New Roman"/>
          <w:szCs w:val="22"/>
        </w:rPr>
        <w:t xml:space="preserve">Настоящий Порядок устанавливает порядок оформления и выдачи разрешений на снос </w:t>
      </w:r>
      <w:r w:rsidRPr="00034FE0">
        <w:rPr>
          <w:rFonts w:ascii="Times New Roman" w:hAnsi="Times New Roman" w:cs="Times New Roman"/>
          <w:szCs w:val="22"/>
        </w:rPr>
        <w:lastRenderedPageBreak/>
        <w:t>зеленых насаждений, произрастающих на территории муниципального образования город-курорт Анапа, а также регулирует вопросы исчисления и взимания платы, подлежащей внесению в местный бюджет (бюджет муниципального образования город-курорт Анапа), за вырубку зеленых насаждений, находящихся в муниципальной собственности и на территориях общего пользования муниципального образования город-курорт Анапа, и для проведения компенсационного озеленения при</w:t>
      </w:r>
      <w:proofErr w:type="gramEnd"/>
      <w:r w:rsidRPr="00034FE0">
        <w:rPr>
          <w:rFonts w:ascii="Times New Roman" w:hAnsi="Times New Roman" w:cs="Times New Roman"/>
          <w:szCs w:val="22"/>
        </w:rPr>
        <w:t xml:space="preserve"> </w:t>
      </w:r>
      <w:proofErr w:type="gramStart"/>
      <w:r w:rsidRPr="00034FE0">
        <w:rPr>
          <w:rFonts w:ascii="Times New Roman" w:hAnsi="Times New Roman" w:cs="Times New Roman"/>
          <w:szCs w:val="22"/>
        </w:rPr>
        <w:t>осуществлении</w:t>
      </w:r>
      <w:proofErr w:type="gramEnd"/>
      <w:r w:rsidRPr="00034FE0">
        <w:rPr>
          <w:rFonts w:ascii="Times New Roman" w:hAnsi="Times New Roman" w:cs="Times New Roman"/>
          <w:szCs w:val="22"/>
        </w:rPr>
        <w:t xml:space="preserve"> различными лицами градостроительной деятельности.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1.2. Порядок применяется: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вреда (ущерба и убытков), который может возникнуть при осуществлении градостроительной деятельности, затрагивающей зеленые насаждения на территории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при исчислении размера платы за правомерную вырубку зеленых насаждений и возмещение причиненного при этом вреда;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 случаях определения стоимости зеленых насаждений, находящихся на территории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 случаях определения расходов на компенсационное озеленение.</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1.3. Выдачу разрешений на снос зеленых насаждений, произрастающих на территории муниципального образования город-курорт Анапа, осуществляет управление </w:t>
      </w:r>
      <w:proofErr w:type="gramStart"/>
      <w:r w:rsidRPr="00034FE0">
        <w:rPr>
          <w:rFonts w:ascii="Times New Roman" w:hAnsi="Times New Roman" w:cs="Times New Roman"/>
          <w:szCs w:val="22"/>
        </w:rPr>
        <w:t>жилищно-коммунального</w:t>
      </w:r>
      <w:proofErr w:type="gramEnd"/>
      <w:r w:rsidRPr="00034FE0">
        <w:rPr>
          <w:rFonts w:ascii="Times New Roman" w:hAnsi="Times New Roman" w:cs="Times New Roman"/>
          <w:szCs w:val="22"/>
        </w:rPr>
        <w:t xml:space="preserve"> хозяйства администрации муниципального образования город-курорт Анапа (далее - управление ЖКХ).</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Документом, разрешающим снос зеленых насаждений, является порубочный билет.</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1.4. Оценка зеленых насаждений проводится методом </w:t>
      </w:r>
      <w:proofErr w:type="gramStart"/>
      <w:r w:rsidRPr="00034FE0">
        <w:rPr>
          <w:rFonts w:ascii="Times New Roman" w:hAnsi="Times New Roman" w:cs="Times New Roman"/>
          <w:szCs w:val="22"/>
        </w:rPr>
        <w:t>полного</w:t>
      </w:r>
      <w:proofErr w:type="gramEnd"/>
      <w:r w:rsidRPr="00034FE0">
        <w:rPr>
          <w:rFonts w:ascii="Times New Roman" w:hAnsi="Times New Roman" w:cs="Times New Roman"/>
          <w:szCs w:val="22"/>
        </w:rPr>
        <w:t xml:space="preserve"> учета всех видов затрат, связанных с созданием и содержанием зеленых насаждений или сохранением и поддержанием естественных растительных сообществ на территории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1.5. Вред, наносимый зеленым насаждениям их вырубкой,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2"/>
        <w:rPr>
          <w:rFonts w:ascii="Times New Roman" w:hAnsi="Times New Roman" w:cs="Times New Roman"/>
          <w:szCs w:val="22"/>
        </w:rPr>
      </w:pPr>
      <w:r w:rsidRPr="00034FE0">
        <w:rPr>
          <w:rFonts w:ascii="Times New Roman" w:hAnsi="Times New Roman" w:cs="Times New Roman"/>
          <w:szCs w:val="22"/>
        </w:rPr>
        <w:t>2. Термины и определения</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Для целей настоящего Порядка используются следующие термины и определения: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зеленые насаждения - древесно-кустарниковая и травянистая растительность естественного и искусственного происхождения на определенной территории;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дерево - многолетнее растение с четко выраженным стволом, несущими боковыми ветвями и верхушечным побегом;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кустарник - многолетнее растение, ветвящееся у самой поверхности почвы и не имеющее во взрослом состоянии главного ствола;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травяной покров - газон, естественная травяная растительность;</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цветник - участок геометрической или свободной формы с высаженными одно-, двух- или многолетними цветочными растениями;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заросли - деревья и (или) кустарники самосевного и порослевого происхождения, образующие единый сомкнутый полог;</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lastRenderedPageBreak/>
        <w:t>компенсационное озеленение - воспроизводство зеленых насаждений взамен уничтоженных или поврежденных.</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2"/>
        <w:rPr>
          <w:rFonts w:ascii="Times New Roman" w:hAnsi="Times New Roman" w:cs="Times New Roman"/>
          <w:szCs w:val="22"/>
        </w:rPr>
      </w:pPr>
      <w:bookmarkStart w:id="4" w:name="P266"/>
      <w:bookmarkEnd w:id="4"/>
      <w:r w:rsidRPr="00034FE0">
        <w:rPr>
          <w:rFonts w:ascii="Times New Roman" w:hAnsi="Times New Roman" w:cs="Times New Roman"/>
          <w:szCs w:val="22"/>
        </w:rPr>
        <w:t>3. Классификация и идентификация зеленых насаждений</w:t>
      </w:r>
    </w:p>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для определения размера платы за вырубку зеленых насаждений</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bookmarkStart w:id="5" w:name="P269"/>
      <w:bookmarkEnd w:id="5"/>
      <w:r w:rsidRPr="00034FE0">
        <w:rPr>
          <w:rFonts w:ascii="Times New Roman" w:hAnsi="Times New Roman" w:cs="Times New Roman"/>
          <w:szCs w:val="22"/>
        </w:rPr>
        <w:t>3.1. Для расчета размера платы за вырубку зеленых насаждений основных типов применяется следующая классификация растительности вне зависимости от функционального назначения, местоположения: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деревья;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кустарники;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травяной покров (газоны и естественная травяная растительность);</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цветники.</w:t>
      </w:r>
    </w:p>
    <w:p w:rsidR="001417F4" w:rsidRPr="00034FE0" w:rsidRDefault="001417F4">
      <w:pPr>
        <w:pStyle w:val="ConsPlusNormal"/>
        <w:spacing w:before="220"/>
        <w:ind w:firstLine="540"/>
        <w:jc w:val="both"/>
        <w:rPr>
          <w:rFonts w:ascii="Times New Roman" w:hAnsi="Times New Roman" w:cs="Times New Roman"/>
          <w:szCs w:val="22"/>
        </w:rPr>
      </w:pPr>
      <w:bookmarkStart w:id="6" w:name="P274"/>
      <w:bookmarkEnd w:id="6"/>
      <w:r w:rsidRPr="00034FE0">
        <w:rPr>
          <w:rFonts w:ascii="Times New Roman" w:hAnsi="Times New Roman" w:cs="Times New Roman"/>
          <w:szCs w:val="22"/>
        </w:rPr>
        <w:t>3.2. Породы различных деревьев в муниципальном образовании город-курорт Анапа по своей ценности объединяются в четыре типа: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первый тип - хвойные деревья;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второй тип - лиственные древесные породы;</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третий тип - лиственные древесные породы;</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четвертый тип - лиственные древесные породы.</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Распределение древесных пород по их ценности представлено в таблице N 1.</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right"/>
        <w:outlineLvl w:val="3"/>
        <w:rPr>
          <w:rFonts w:ascii="Times New Roman" w:hAnsi="Times New Roman" w:cs="Times New Roman"/>
          <w:szCs w:val="22"/>
        </w:rPr>
      </w:pPr>
      <w:bookmarkStart w:id="7" w:name="P281"/>
      <w:bookmarkEnd w:id="7"/>
      <w:r w:rsidRPr="00034FE0">
        <w:rPr>
          <w:rFonts w:ascii="Times New Roman" w:hAnsi="Times New Roman" w:cs="Times New Roman"/>
          <w:szCs w:val="22"/>
        </w:rPr>
        <w:t>Таблица N 1</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Распределение древесных пород по их ценности</w:t>
      </w:r>
    </w:p>
    <w:p w:rsidR="001417F4" w:rsidRPr="00034FE0" w:rsidRDefault="001417F4">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698"/>
        <w:gridCol w:w="2837"/>
        <w:gridCol w:w="1701"/>
      </w:tblGrid>
      <w:tr w:rsidR="00034FE0" w:rsidRPr="00034FE0">
        <w:tc>
          <w:tcPr>
            <w:tcW w:w="1814" w:type="dxa"/>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Хвойные деревья</w:t>
            </w:r>
          </w:p>
        </w:tc>
        <w:tc>
          <w:tcPr>
            <w:tcW w:w="7236" w:type="dxa"/>
            <w:gridSpan w:val="3"/>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Лиственные древесные породы</w:t>
            </w:r>
          </w:p>
        </w:tc>
      </w:tr>
      <w:tr w:rsidR="00034FE0" w:rsidRPr="00034FE0">
        <w:tc>
          <w:tcPr>
            <w:tcW w:w="1814" w:type="dxa"/>
          </w:tcPr>
          <w:p w:rsidR="001417F4" w:rsidRPr="00034FE0" w:rsidRDefault="001417F4">
            <w:pPr>
              <w:pStyle w:val="ConsPlusNormal"/>
              <w:rPr>
                <w:rFonts w:ascii="Times New Roman" w:hAnsi="Times New Roman" w:cs="Times New Roman"/>
                <w:szCs w:val="22"/>
              </w:rPr>
            </w:pPr>
          </w:p>
        </w:tc>
        <w:tc>
          <w:tcPr>
            <w:tcW w:w="269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 xml:space="preserve">1-я группа (особо </w:t>
            </w:r>
            <w:proofErr w:type="gramStart"/>
            <w:r w:rsidRPr="00034FE0">
              <w:rPr>
                <w:rFonts w:ascii="Times New Roman" w:hAnsi="Times New Roman" w:cs="Times New Roman"/>
                <w:szCs w:val="22"/>
              </w:rPr>
              <w:t>ценные</w:t>
            </w:r>
            <w:proofErr w:type="gramEnd"/>
            <w:r w:rsidRPr="00034FE0">
              <w:rPr>
                <w:rFonts w:ascii="Times New Roman" w:hAnsi="Times New Roman" w:cs="Times New Roman"/>
                <w:szCs w:val="22"/>
              </w:rPr>
              <w:t>)</w:t>
            </w:r>
          </w:p>
        </w:tc>
        <w:tc>
          <w:tcPr>
            <w:tcW w:w="2837"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2-я группа (</w:t>
            </w:r>
            <w:proofErr w:type="gramStart"/>
            <w:r w:rsidRPr="00034FE0">
              <w:rPr>
                <w:rFonts w:ascii="Times New Roman" w:hAnsi="Times New Roman" w:cs="Times New Roman"/>
                <w:szCs w:val="22"/>
              </w:rPr>
              <w:t>ценные</w:t>
            </w:r>
            <w:proofErr w:type="gramEnd"/>
            <w:r w:rsidRPr="00034FE0">
              <w:rPr>
                <w:rFonts w:ascii="Times New Roman" w:hAnsi="Times New Roman" w:cs="Times New Roman"/>
                <w:szCs w:val="22"/>
              </w:rPr>
              <w:t>)</w:t>
            </w:r>
          </w:p>
        </w:tc>
        <w:tc>
          <w:tcPr>
            <w:tcW w:w="1701"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3-я группа (</w:t>
            </w:r>
            <w:proofErr w:type="gramStart"/>
            <w:r w:rsidRPr="00034FE0">
              <w:rPr>
                <w:rFonts w:ascii="Times New Roman" w:hAnsi="Times New Roman" w:cs="Times New Roman"/>
                <w:szCs w:val="22"/>
              </w:rPr>
              <w:t>малоценные</w:t>
            </w:r>
            <w:proofErr w:type="gramEnd"/>
            <w:r w:rsidRPr="00034FE0">
              <w:rPr>
                <w:rFonts w:ascii="Times New Roman" w:hAnsi="Times New Roman" w:cs="Times New Roman"/>
                <w:szCs w:val="22"/>
              </w:rPr>
              <w:t>)</w:t>
            </w:r>
          </w:p>
        </w:tc>
      </w:tr>
      <w:tr w:rsidR="001417F4" w:rsidRPr="00034FE0">
        <w:tc>
          <w:tcPr>
            <w:tcW w:w="1814"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Ель, лиственница, пихта, сосна, туя, можжевельник, кипарис, самшит</w:t>
            </w:r>
          </w:p>
        </w:tc>
        <w:tc>
          <w:tcPr>
            <w:tcW w:w="2698" w:type="dxa"/>
          </w:tcPr>
          <w:p w:rsidR="001417F4" w:rsidRPr="00034FE0" w:rsidRDefault="001417F4">
            <w:pPr>
              <w:pStyle w:val="ConsPlusNormal"/>
              <w:rPr>
                <w:rFonts w:ascii="Times New Roman" w:hAnsi="Times New Roman" w:cs="Times New Roman"/>
                <w:szCs w:val="22"/>
              </w:rPr>
            </w:pPr>
            <w:proofErr w:type="gramStart"/>
            <w:r w:rsidRPr="00034FE0">
              <w:rPr>
                <w:rFonts w:ascii="Times New Roman" w:hAnsi="Times New Roman" w:cs="Times New Roman"/>
                <w:szCs w:val="22"/>
              </w:rPr>
              <w:t xml:space="preserve">Акация белая, бархат амурский, вяз, дуб, ива белая, каштан конский, клен (кроме клена </w:t>
            </w:r>
            <w:proofErr w:type="spellStart"/>
            <w:r w:rsidRPr="00034FE0">
              <w:rPr>
                <w:rFonts w:ascii="Times New Roman" w:hAnsi="Times New Roman" w:cs="Times New Roman"/>
                <w:szCs w:val="22"/>
              </w:rPr>
              <w:t>ясенелистного</w:t>
            </w:r>
            <w:proofErr w:type="spellEnd"/>
            <w:r w:rsidRPr="00034FE0">
              <w:rPr>
                <w:rFonts w:ascii="Times New Roman" w:hAnsi="Times New Roman" w:cs="Times New Roman"/>
                <w:szCs w:val="22"/>
              </w:rPr>
              <w:t>), липа, лох, орех, ясень, платан, штамбовые формы деревьев</w:t>
            </w:r>
            <w:proofErr w:type="gramEnd"/>
          </w:p>
        </w:tc>
        <w:tc>
          <w:tcPr>
            <w:tcW w:w="2837" w:type="dxa"/>
          </w:tcPr>
          <w:p w:rsidR="001417F4" w:rsidRPr="00034FE0" w:rsidRDefault="001417F4">
            <w:pPr>
              <w:pStyle w:val="ConsPlusNormal"/>
              <w:rPr>
                <w:rFonts w:ascii="Times New Roman" w:hAnsi="Times New Roman" w:cs="Times New Roman"/>
                <w:szCs w:val="22"/>
              </w:rPr>
            </w:pPr>
            <w:proofErr w:type="gramStart"/>
            <w:r w:rsidRPr="00034FE0">
              <w:rPr>
                <w:rFonts w:ascii="Times New Roman" w:hAnsi="Times New Roman" w:cs="Times New Roman"/>
                <w:szCs w:val="22"/>
              </w:rPr>
              <w:t>Абрикос, береза, боярышник (штамбовая форма), плодовые декоративные (яблони, сливы, груши), рябина, тополь пирамидальный, черемуха</w:t>
            </w:r>
            <w:proofErr w:type="gramEnd"/>
          </w:p>
        </w:tc>
        <w:tc>
          <w:tcPr>
            <w:tcW w:w="1701"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 xml:space="preserve">Ива (кроме </w:t>
            </w:r>
            <w:proofErr w:type="gramStart"/>
            <w:r w:rsidRPr="00034FE0">
              <w:rPr>
                <w:rFonts w:ascii="Times New Roman" w:hAnsi="Times New Roman" w:cs="Times New Roman"/>
                <w:szCs w:val="22"/>
              </w:rPr>
              <w:t>белой</w:t>
            </w:r>
            <w:proofErr w:type="gramEnd"/>
            <w:r w:rsidRPr="00034FE0">
              <w:rPr>
                <w:rFonts w:ascii="Times New Roman" w:hAnsi="Times New Roman" w:cs="Times New Roman"/>
                <w:szCs w:val="22"/>
              </w:rPr>
              <w:t xml:space="preserve">), клен </w:t>
            </w:r>
            <w:proofErr w:type="spellStart"/>
            <w:r w:rsidRPr="00034FE0">
              <w:rPr>
                <w:rFonts w:ascii="Times New Roman" w:hAnsi="Times New Roman" w:cs="Times New Roman"/>
                <w:szCs w:val="22"/>
              </w:rPr>
              <w:t>ясенелистный</w:t>
            </w:r>
            <w:proofErr w:type="spellEnd"/>
            <w:r w:rsidRPr="00034FE0">
              <w:rPr>
                <w:rFonts w:ascii="Times New Roman" w:hAnsi="Times New Roman" w:cs="Times New Roman"/>
                <w:szCs w:val="22"/>
              </w:rPr>
              <w:t>, ольха, осина, тополь</w:t>
            </w:r>
          </w:p>
        </w:tc>
      </w:tr>
    </w:tbl>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3.3. Деревья подсчитываются поштучно.</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3.4. Если дерево имеет несколько стволов, то в расчетах размера платы за вырубку зеленых насаждений учитывается каждый ствол отдельно.</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Если второстепенный ствол </w:t>
      </w:r>
      <w:proofErr w:type="gramStart"/>
      <w:r w:rsidRPr="00034FE0">
        <w:rPr>
          <w:rFonts w:ascii="Times New Roman" w:hAnsi="Times New Roman" w:cs="Times New Roman"/>
          <w:szCs w:val="22"/>
        </w:rPr>
        <w:t>достиг в диаметре 5 см и растет</w:t>
      </w:r>
      <w:proofErr w:type="gramEnd"/>
      <w:r w:rsidRPr="00034FE0">
        <w:rPr>
          <w:rFonts w:ascii="Times New Roman" w:hAnsi="Times New Roman" w:cs="Times New Roman"/>
          <w:szCs w:val="22"/>
        </w:rPr>
        <w:t xml:space="preserve"> на расстоянии более 0,5 м от основного ствола на высоте 1,3 м, то данный ствол считается за отдельное дерево.</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3.5. Кустарники в группах лиственных древесных пород </w:t>
      </w:r>
      <w:hyperlink w:anchor="P281" w:history="1">
        <w:r w:rsidRPr="00034FE0">
          <w:rPr>
            <w:rFonts w:ascii="Times New Roman" w:hAnsi="Times New Roman" w:cs="Times New Roman"/>
            <w:szCs w:val="22"/>
          </w:rPr>
          <w:t>(таблица N 1)</w:t>
        </w:r>
      </w:hyperlink>
      <w:r w:rsidRPr="00034FE0">
        <w:rPr>
          <w:rFonts w:ascii="Times New Roman" w:hAnsi="Times New Roman" w:cs="Times New Roman"/>
          <w:szCs w:val="22"/>
        </w:rPr>
        <w:t xml:space="preserve"> подсчитываются </w:t>
      </w:r>
      <w:r w:rsidRPr="00034FE0">
        <w:rPr>
          <w:rFonts w:ascii="Times New Roman" w:hAnsi="Times New Roman" w:cs="Times New Roman"/>
          <w:szCs w:val="22"/>
        </w:rPr>
        <w:lastRenderedPageBreak/>
        <w:t>поштучно.</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3.6. </w:t>
      </w:r>
      <w:proofErr w:type="gramStart"/>
      <w:r w:rsidRPr="00034FE0">
        <w:rPr>
          <w:rFonts w:ascii="Times New Roman" w:hAnsi="Times New Roman" w:cs="Times New Roman"/>
          <w:szCs w:val="22"/>
        </w:rPr>
        <w:t>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- 3 штукам.</w:t>
      </w:r>
      <w:proofErr w:type="gramEnd"/>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3.7.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3.8. Самосевные деревья, относящиеся к третьей группе лиственных древесных пород </w:t>
      </w:r>
      <w:hyperlink w:anchor="P281" w:history="1">
        <w:r w:rsidRPr="00034FE0">
          <w:rPr>
            <w:rFonts w:ascii="Times New Roman" w:hAnsi="Times New Roman" w:cs="Times New Roman"/>
            <w:szCs w:val="22"/>
          </w:rPr>
          <w:t>(таблица N 1)</w:t>
        </w:r>
      </w:hyperlink>
      <w:r w:rsidRPr="00034FE0">
        <w:rPr>
          <w:rFonts w:ascii="Times New Roman" w:hAnsi="Times New Roman" w:cs="Times New Roman"/>
          <w:szCs w:val="22"/>
        </w:rPr>
        <w:t xml:space="preserve"> и не достигшие в диаметре 5 см, в расчете не учитываются.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3.9. Количество газонов и естественной травяной растительности определяется исходя из занимаемой ими площади в квадратных метрах.</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3.10. Количество цветников определяется исходя из занимаемой ими площади в квадратных метрах.</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2"/>
        <w:rPr>
          <w:rFonts w:ascii="Times New Roman" w:hAnsi="Times New Roman" w:cs="Times New Roman"/>
          <w:szCs w:val="22"/>
        </w:rPr>
      </w:pPr>
      <w:r w:rsidRPr="00034FE0">
        <w:rPr>
          <w:rFonts w:ascii="Times New Roman" w:hAnsi="Times New Roman" w:cs="Times New Roman"/>
          <w:szCs w:val="22"/>
        </w:rPr>
        <w:t>4. Организация работы</w:t>
      </w:r>
    </w:p>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по исчислению и взиманию платы за вырубку зеленых насаждений</w:t>
      </w:r>
    </w:p>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и для проведения компенсационного озеленения</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bookmarkStart w:id="8" w:name="P310"/>
      <w:bookmarkEnd w:id="8"/>
      <w:r w:rsidRPr="00034FE0">
        <w:rPr>
          <w:rFonts w:ascii="Times New Roman" w:hAnsi="Times New Roman" w:cs="Times New Roman"/>
          <w:szCs w:val="22"/>
        </w:rPr>
        <w:t xml:space="preserve">4.1. </w:t>
      </w:r>
      <w:proofErr w:type="gramStart"/>
      <w:r w:rsidRPr="00034FE0">
        <w:rPr>
          <w:rFonts w:ascii="Times New Roman" w:hAnsi="Times New Roman" w:cs="Times New Roman"/>
          <w:szCs w:val="22"/>
        </w:rPr>
        <w:t xml:space="preserve">Лица, осуществляющие градостроительную деятельность на территории муниципального образования город-курорт Анапа, для которой требуется вырубка зеленых насаждений, подают в управление ЖКХ </w:t>
      </w:r>
      <w:hyperlink w:anchor="P458" w:history="1">
        <w:r w:rsidRPr="00034FE0">
          <w:rPr>
            <w:rFonts w:ascii="Times New Roman" w:hAnsi="Times New Roman" w:cs="Times New Roman"/>
            <w:szCs w:val="22"/>
          </w:rPr>
          <w:t>заявление</w:t>
        </w:r>
      </w:hyperlink>
      <w:r w:rsidRPr="00034FE0">
        <w:rPr>
          <w:rFonts w:ascii="Times New Roman" w:hAnsi="Times New Roman" w:cs="Times New Roman"/>
          <w:szCs w:val="22"/>
        </w:rPr>
        <w:t xml:space="preserve"> на выдачу разрешения на снос зеленых насаждений (порубочного билета) и на выполнение расчета размера платы за вырубку зеленых насаждений и для проведения компенсационного озеленения с обоснованным указанием причин вырубки дерева (деревьев), кустарников, их количества, точного места их произрастания, другой</w:t>
      </w:r>
      <w:proofErr w:type="gramEnd"/>
      <w:r w:rsidRPr="00034FE0">
        <w:rPr>
          <w:rFonts w:ascii="Times New Roman" w:hAnsi="Times New Roman" w:cs="Times New Roman"/>
          <w:szCs w:val="22"/>
        </w:rPr>
        <w:t xml:space="preserve"> необходимой информации в зависимости от конкретной ситуации согласно приложению N 1 к настоящему Порядку.</w:t>
      </w:r>
    </w:p>
    <w:p w:rsidR="001417F4" w:rsidRPr="00034FE0" w:rsidRDefault="001417F4">
      <w:pPr>
        <w:pStyle w:val="ConsPlusNormal"/>
        <w:spacing w:before="220"/>
        <w:ind w:firstLine="540"/>
        <w:jc w:val="both"/>
        <w:rPr>
          <w:rFonts w:ascii="Times New Roman" w:hAnsi="Times New Roman" w:cs="Times New Roman"/>
          <w:szCs w:val="22"/>
        </w:rPr>
      </w:pPr>
      <w:bookmarkStart w:id="9" w:name="P311"/>
      <w:bookmarkEnd w:id="9"/>
      <w:r w:rsidRPr="00034FE0">
        <w:rPr>
          <w:rFonts w:ascii="Times New Roman" w:hAnsi="Times New Roman" w:cs="Times New Roman"/>
          <w:szCs w:val="22"/>
        </w:rPr>
        <w:t>4.2. К заявлению прилагаются копии следующих документов:</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 правоустанавливающих документов на земельный участок, генерального плана, схемы планировочной организации территории, разрешения на строительство, ордера на производство земляных работ в случае, если предполагается вырубка зеленых насаждений на земельном участке, предоставленном в аренду, переданном в собственность или предоставленном под строительство и реконструкцию зданий, строений, сооружений и иных объектов, прокладку инженерных сетей, коммуникаций и т.п.;</w:t>
      </w:r>
      <w:proofErr w:type="gramEnd"/>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ордера на производство земляных работ в случае, если предполагается вырубка зеленых насаждений на территориях, находящихся в муниципальной собственности и на территориях общего пользования муниципального образования город-курорт Анапа, в районах существующей застройки с целью проведения ремонтных работ инженерных сетей, коммуникаций и т.п.</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4.3. При осуществлении гражданами хозяйственной деятельности на земельных участках, находящихся в собственности, вырубка дерева (деревьев) и кустарников плодовых, ягодных и декоративных пород может проводиться без оформления разрешения на снос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4.4. Управление ЖКХ регистрирует заявление в день его поступления.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 течение пяти рабочих дней со дня регистрации заявления управление ЖКХ производит проверку представленных документов и обследование предполагаемых к вырубке зеленых насаждений, а также расчет платы за вырубку зеленых насаждений для проведения компенсационного озеленения.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При положительном решении заявителю выдается расчет платы за вырубку зеленых насаждений для проведения компенсационного озеленения.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lastRenderedPageBreak/>
        <w:t>Обследование предполагаемых к вырубке зеленых насаждений производится комиссионно. Состав комиссии определяется приказом начальника управления ЖКХ. Акт обследования зеленых насаждений, предполагаемых к вырубке (далее - Акт), оформляется согласно приложению N 2 (не приводится) к настоящему Порядку и подписывается начальником управления жилищно-коммунального хозяйства администрации муниципального образования город-курорт Анапа и всеми членами комиссии.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Размер платы за вырубку зеленых насаждений и для проведения компенсационного озеленения, реквизиты для оплаты сообщаются заявителю в течение десяти рабочих дней со дня подачи заявления.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После получения расчета платы за вырубку зеленых насаждений и для проведения компенсационного озеленения заявитель в течение 5 рабочих дней производит оплату на единый счет местного бюджета (бюджета муниципального образования город-курорт Анапа) с указанием назначения платежа.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Общий срок оформления и выдачи разрешения на снос зеленых насаждений (порубочного билета) не должен превышать 30 дней со дня представления заявителем в управление ЖКХ полного пакета документов, указанных в </w:t>
      </w:r>
      <w:hyperlink w:anchor="P311" w:history="1">
        <w:r w:rsidRPr="00034FE0">
          <w:rPr>
            <w:rFonts w:ascii="Times New Roman" w:hAnsi="Times New Roman" w:cs="Times New Roman"/>
            <w:szCs w:val="22"/>
          </w:rPr>
          <w:t>пункте 4.2</w:t>
        </w:r>
      </w:hyperlink>
      <w:r w:rsidRPr="00034FE0">
        <w:rPr>
          <w:rFonts w:ascii="Times New Roman" w:hAnsi="Times New Roman" w:cs="Times New Roman"/>
          <w:szCs w:val="22"/>
        </w:rPr>
        <w:t xml:space="preserve"> настоящего Порядка.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4.5. Заявитель представляет в управление ЖКХ копию документа, подтверждающего произведенную им оплату за вырубку зеленых насаждений и для проведения компенсационного озеленения. Управление ЖКХ выдает заявителю разрешение на снос зеленых насаждений (порубочный билет) по установленной форме. Разрешение на снос зеленых насаждений (порубочный билет) подписывается заместителем главы муниципального образования город-курорт Анапа, курирующим вопросы жилищно-коммунального хозяйства, и начальником управления жилищно-коммунального хозяйства администрации муниципального образования город-курорт Анапа. Копия разрешения на снос зеленых насаждений (порубочный билет) подшивается в дело.</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4.6. Ответственность за выполнение работ по компенсационным посадкам возлагается на заявителя, который проводит их самостоятельно либо с привлечением специализированной организации на договорной основе в течение одного года со дня выдачи разрешения на снос зеленых насаждений (порубочного билета). Отчет о выполнении компенсационных посадок направляется заявителем в управление ЖКХ в десятидневный срок со дня окончания проведения компенсационных посадок.</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4.7. Если выданное разрешение на снос зеленых насаждений (порубочный билет) не будет реализовано в срок до двух лет, то для получения нового разрешения заявителем повторно оформляются все необходимые документы, указанные в </w:t>
      </w:r>
      <w:hyperlink w:anchor="P310" w:history="1">
        <w:r w:rsidRPr="00034FE0">
          <w:rPr>
            <w:rFonts w:ascii="Times New Roman" w:hAnsi="Times New Roman" w:cs="Times New Roman"/>
            <w:szCs w:val="22"/>
          </w:rPr>
          <w:t>пунктах 4.1</w:t>
        </w:r>
      </w:hyperlink>
      <w:r w:rsidRPr="00034FE0">
        <w:rPr>
          <w:rFonts w:ascii="Times New Roman" w:hAnsi="Times New Roman" w:cs="Times New Roman"/>
          <w:szCs w:val="22"/>
        </w:rPr>
        <w:t xml:space="preserve"> и </w:t>
      </w:r>
      <w:hyperlink w:anchor="P311" w:history="1">
        <w:r w:rsidRPr="00034FE0">
          <w:rPr>
            <w:rFonts w:ascii="Times New Roman" w:hAnsi="Times New Roman" w:cs="Times New Roman"/>
            <w:szCs w:val="22"/>
          </w:rPr>
          <w:t>4.2</w:t>
        </w:r>
      </w:hyperlink>
      <w:r w:rsidRPr="00034FE0">
        <w:rPr>
          <w:rFonts w:ascii="Times New Roman" w:hAnsi="Times New Roman" w:cs="Times New Roman"/>
          <w:szCs w:val="22"/>
        </w:rPr>
        <w:t xml:space="preserve"> настоящего Порядка. При этом расчет оплаты за разрешенную вырубку зеленых насаждений и для проведения компенсационного озеленения производится в соответствии со сметной стоимостью посадки одного дерева, кустарника на момент оформления разрешения.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4.8. Работа по вырубке, транспортировке и утилизации деревьев, кустарников осуществляется в соответствии с действующим законодательством и установленными нормами и правилами (Сборник </w:t>
      </w:r>
      <w:proofErr w:type="spellStart"/>
      <w:r w:rsidRPr="00034FE0">
        <w:rPr>
          <w:rFonts w:ascii="Times New Roman" w:hAnsi="Times New Roman" w:cs="Times New Roman"/>
          <w:szCs w:val="22"/>
        </w:rPr>
        <w:t>ЭКОиР</w:t>
      </w:r>
      <w:proofErr w:type="spellEnd"/>
      <w:r w:rsidRPr="00034FE0">
        <w:rPr>
          <w:rFonts w:ascii="Times New Roman" w:hAnsi="Times New Roman" w:cs="Times New Roman"/>
          <w:szCs w:val="22"/>
        </w:rPr>
        <w:t xml:space="preserve"> "Разработка технологических карт и норм времени на механизированную валку деревьев на городских объектах").</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4.9. Разрешение на снос зеленых насаждений (порубочный билет) не выдается в случае:</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непредставления одного или нескольких документов, перечисленных в </w:t>
      </w:r>
      <w:hyperlink w:anchor="P311" w:history="1">
        <w:r w:rsidRPr="00034FE0">
          <w:rPr>
            <w:rFonts w:ascii="Times New Roman" w:hAnsi="Times New Roman" w:cs="Times New Roman"/>
            <w:szCs w:val="22"/>
          </w:rPr>
          <w:t>пункте 4.2</w:t>
        </w:r>
      </w:hyperlink>
      <w:r w:rsidRPr="00034FE0">
        <w:rPr>
          <w:rFonts w:ascii="Times New Roman" w:hAnsi="Times New Roman" w:cs="Times New Roman"/>
          <w:szCs w:val="22"/>
        </w:rPr>
        <w:t xml:space="preserve"> настоящего Порядка;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если зеленые насаждения, предполагаемые к вырубке в результате комиссионного обследования, признаны здоровыми, обрушений деревьев нет, предполагаемое благоустройство территории позволяет сохранить зеленые насаждения.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4.10. В </w:t>
      </w:r>
      <w:proofErr w:type="gramStart"/>
      <w:r w:rsidRPr="00034FE0">
        <w:rPr>
          <w:rFonts w:ascii="Times New Roman" w:hAnsi="Times New Roman" w:cs="Times New Roman"/>
          <w:szCs w:val="22"/>
        </w:rPr>
        <w:t>случае</w:t>
      </w:r>
      <w:proofErr w:type="gramEnd"/>
      <w:r w:rsidRPr="00034FE0">
        <w:rPr>
          <w:rFonts w:ascii="Times New Roman" w:hAnsi="Times New Roman" w:cs="Times New Roman"/>
          <w:szCs w:val="22"/>
        </w:rPr>
        <w:t xml:space="preserve"> отказа в выдаче разрешения на снос зеленых насаждений (порубочного </w:t>
      </w:r>
      <w:r w:rsidRPr="00034FE0">
        <w:rPr>
          <w:rFonts w:ascii="Times New Roman" w:hAnsi="Times New Roman" w:cs="Times New Roman"/>
          <w:szCs w:val="22"/>
        </w:rPr>
        <w:lastRenderedPageBreak/>
        <w:t>билета) заявителю направляется (выдается) копия Акта.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4.11. При вырубке деревьев и кустарников с нарушенной устойчивостью, поврежденных, усыхающих и сухостойных деревьев необходимость проведения и размер компенсационных посадок устанавливаются в зависимости от каждого конкретного случая согласно </w:t>
      </w:r>
      <w:hyperlink w:anchor="P266" w:history="1">
        <w:r w:rsidRPr="00034FE0">
          <w:rPr>
            <w:rFonts w:ascii="Times New Roman" w:hAnsi="Times New Roman" w:cs="Times New Roman"/>
            <w:szCs w:val="22"/>
          </w:rPr>
          <w:t>пункту 3</w:t>
        </w:r>
      </w:hyperlink>
      <w:r w:rsidRPr="00034FE0">
        <w:rPr>
          <w:rFonts w:ascii="Times New Roman" w:hAnsi="Times New Roman" w:cs="Times New Roman"/>
          <w:szCs w:val="22"/>
        </w:rPr>
        <w:t xml:space="preserve"> настоящего Порядка.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4.12. Не проводится расчет оплаты за вырубку зеленых насаждений и для проведения компенсационного озеленения: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если при проведении работ по ликвидации аварийных и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при вырубке сухостойных деревьев (сухостой) и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4.13. Компенсационные посадки не проводятся в случае вырубки деревьев, кустарников при проведении плановых работ по очистке полосы отвода дорог, санитарно-защитных зон существующих инженерных сетей и коммуникаций в соответствии с санитарными и техническими нормами и правилами ремонта и содержания дорог.</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2"/>
        <w:rPr>
          <w:rFonts w:ascii="Times New Roman" w:hAnsi="Times New Roman" w:cs="Times New Roman"/>
          <w:szCs w:val="22"/>
        </w:rPr>
      </w:pPr>
      <w:r w:rsidRPr="00034FE0">
        <w:rPr>
          <w:rFonts w:ascii="Times New Roman" w:hAnsi="Times New Roman" w:cs="Times New Roman"/>
          <w:szCs w:val="22"/>
        </w:rPr>
        <w:t>5. Порядок определения размера платы</w:t>
      </w:r>
    </w:p>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за вырубку зеленых насаждений</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5.1. Размер платы за вырубку дерева определяется по формуле:</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rPr>
          <w:rFonts w:ascii="Times New Roman" w:hAnsi="Times New Roman" w:cs="Times New Roman"/>
          <w:szCs w:val="22"/>
        </w:rPr>
      </w:pPr>
      <w:proofErr w:type="spellStart"/>
      <w:r w:rsidRPr="00034FE0">
        <w:rPr>
          <w:rFonts w:ascii="Times New Roman" w:hAnsi="Times New Roman" w:cs="Times New Roman"/>
          <w:szCs w:val="22"/>
        </w:rPr>
        <w:t>Скд</w:t>
      </w:r>
      <w:proofErr w:type="spellEnd"/>
      <w:r w:rsidRPr="00034FE0">
        <w:rPr>
          <w:rFonts w:ascii="Times New Roman" w:hAnsi="Times New Roman" w:cs="Times New Roman"/>
          <w:szCs w:val="22"/>
        </w:rPr>
        <w:t xml:space="preserve"> = (</w:t>
      </w:r>
      <w:proofErr w:type="spellStart"/>
      <w:r w:rsidRPr="00034FE0">
        <w:rPr>
          <w:rFonts w:ascii="Times New Roman" w:hAnsi="Times New Roman" w:cs="Times New Roman"/>
          <w:szCs w:val="22"/>
        </w:rPr>
        <w:t>Спдj</w:t>
      </w:r>
      <w:proofErr w:type="spellEnd"/>
      <w:r w:rsidRPr="00034FE0">
        <w:rPr>
          <w:rFonts w:ascii="Times New Roman" w:hAnsi="Times New Roman" w:cs="Times New Roman"/>
          <w:szCs w:val="22"/>
        </w:rPr>
        <w:t xml:space="preserve"> + Су x </w:t>
      </w:r>
      <w:proofErr w:type="spellStart"/>
      <w:r w:rsidRPr="00034FE0">
        <w:rPr>
          <w:rFonts w:ascii="Times New Roman" w:hAnsi="Times New Roman" w:cs="Times New Roman"/>
          <w:szCs w:val="22"/>
        </w:rPr>
        <w:t>Квд</w:t>
      </w:r>
      <w:proofErr w:type="spellEnd"/>
      <w:r w:rsidRPr="00034FE0">
        <w:rPr>
          <w:rFonts w:ascii="Times New Roman" w:hAnsi="Times New Roman" w:cs="Times New Roman"/>
          <w:szCs w:val="22"/>
        </w:rPr>
        <w:t>) x Км x</w:t>
      </w:r>
      <w:proofErr w:type="gramStart"/>
      <w:r w:rsidRPr="00034FE0">
        <w:rPr>
          <w:rFonts w:ascii="Times New Roman" w:hAnsi="Times New Roman" w:cs="Times New Roman"/>
          <w:szCs w:val="22"/>
        </w:rPr>
        <w:t xml:space="preserve"> </w:t>
      </w:r>
      <w:proofErr w:type="spellStart"/>
      <w:r w:rsidRPr="00034FE0">
        <w:rPr>
          <w:rFonts w:ascii="Times New Roman" w:hAnsi="Times New Roman" w:cs="Times New Roman"/>
          <w:szCs w:val="22"/>
        </w:rPr>
        <w:t>К</w:t>
      </w:r>
      <w:proofErr w:type="gramEnd"/>
      <w:r w:rsidRPr="00034FE0">
        <w:rPr>
          <w:rFonts w:ascii="Times New Roman" w:hAnsi="Times New Roman" w:cs="Times New Roman"/>
          <w:szCs w:val="22"/>
        </w:rPr>
        <w:t>в</w:t>
      </w:r>
      <w:proofErr w:type="spellEnd"/>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proofErr w:type="spellStart"/>
      <w:r w:rsidRPr="00034FE0">
        <w:rPr>
          <w:rFonts w:ascii="Times New Roman" w:hAnsi="Times New Roman" w:cs="Times New Roman"/>
          <w:szCs w:val="22"/>
        </w:rPr>
        <w:t>Скд</w:t>
      </w:r>
      <w:proofErr w:type="spellEnd"/>
      <w:r w:rsidRPr="00034FE0">
        <w:rPr>
          <w:rFonts w:ascii="Times New Roman" w:hAnsi="Times New Roman" w:cs="Times New Roman"/>
          <w:szCs w:val="22"/>
        </w:rPr>
        <w:t xml:space="preserve"> - размер платы за вырубку дерева, руб.;</w:t>
      </w:r>
    </w:p>
    <w:p w:rsidR="001417F4" w:rsidRPr="00034FE0" w:rsidRDefault="001417F4">
      <w:pPr>
        <w:pStyle w:val="ConsPlusNormal"/>
        <w:spacing w:before="220"/>
        <w:ind w:firstLine="540"/>
        <w:jc w:val="both"/>
        <w:rPr>
          <w:rFonts w:ascii="Times New Roman" w:hAnsi="Times New Roman" w:cs="Times New Roman"/>
          <w:szCs w:val="22"/>
        </w:rPr>
      </w:pPr>
      <w:proofErr w:type="spellStart"/>
      <w:r w:rsidRPr="00034FE0">
        <w:rPr>
          <w:rFonts w:ascii="Times New Roman" w:hAnsi="Times New Roman" w:cs="Times New Roman"/>
          <w:szCs w:val="22"/>
        </w:rPr>
        <w:t>Спд</w:t>
      </w:r>
      <w:proofErr w:type="spellEnd"/>
      <w:r w:rsidRPr="00034FE0">
        <w:rPr>
          <w:rFonts w:ascii="Times New Roman" w:hAnsi="Times New Roman" w:cs="Times New Roman"/>
          <w:szCs w:val="22"/>
        </w:rPr>
        <w:t xml:space="preserve"> - сметная стоимость посадки одного дерева с комом 1,0 x 1,0 x 0,6 м с учетом стоимости посадочного материала (дерева), руб.;</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Су - сметная стоимость годового ухода за деревом, руб.;</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j - группа лиственных древесных пород по их ценности (таблица N 1);</w:t>
      </w:r>
    </w:p>
    <w:p w:rsidR="001417F4" w:rsidRPr="00034FE0" w:rsidRDefault="001417F4">
      <w:pPr>
        <w:pStyle w:val="ConsPlusNormal"/>
        <w:spacing w:before="220"/>
        <w:ind w:firstLine="540"/>
        <w:jc w:val="both"/>
        <w:rPr>
          <w:rFonts w:ascii="Times New Roman" w:hAnsi="Times New Roman" w:cs="Times New Roman"/>
          <w:szCs w:val="22"/>
        </w:rPr>
      </w:pPr>
      <w:proofErr w:type="spellStart"/>
      <w:r w:rsidRPr="00034FE0">
        <w:rPr>
          <w:rFonts w:ascii="Times New Roman" w:hAnsi="Times New Roman" w:cs="Times New Roman"/>
          <w:szCs w:val="22"/>
        </w:rPr>
        <w:t>Квд</w:t>
      </w:r>
      <w:proofErr w:type="spellEnd"/>
      <w:r w:rsidRPr="00034FE0">
        <w:rPr>
          <w:rFonts w:ascii="Times New Roman" w:hAnsi="Times New Roman" w:cs="Times New Roman"/>
          <w:szCs w:val="22"/>
        </w:rPr>
        <w:t xml:space="preserve"> - количество лет восстановительного периода, учитываемого при расчете платы за вырубаемые деревья: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для хвойных деревьев - 10 лет,</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для лиственных древесных пород 1-й группы - 7 лет,</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для лиственных древесных пород 2-й группы - 5 лет,</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для лиственных древесных пород 3-й группы - 3 года;</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Км</w:t>
      </w:r>
      <w:proofErr w:type="gramEnd"/>
      <w:r w:rsidRPr="00034FE0">
        <w:rPr>
          <w:rFonts w:ascii="Times New Roman" w:hAnsi="Times New Roman" w:cs="Times New Roman"/>
          <w:szCs w:val="22"/>
        </w:rPr>
        <w:t xml:space="preserve"> - коэффициент поправки на местоположение зеленых насаждений на территории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proofErr w:type="spellStart"/>
      <w:r w:rsidRPr="00034FE0">
        <w:rPr>
          <w:rFonts w:ascii="Times New Roman" w:hAnsi="Times New Roman" w:cs="Times New Roman"/>
          <w:szCs w:val="22"/>
        </w:rPr>
        <w:lastRenderedPageBreak/>
        <w:t>Кв</w:t>
      </w:r>
      <w:proofErr w:type="spellEnd"/>
      <w:r w:rsidRPr="00034FE0">
        <w:rPr>
          <w:rFonts w:ascii="Times New Roman" w:hAnsi="Times New Roman" w:cs="Times New Roman"/>
          <w:szCs w:val="22"/>
        </w:rPr>
        <w:t xml:space="preserve"> - коэффициент поправки на </w:t>
      </w:r>
      <w:proofErr w:type="spellStart"/>
      <w:r w:rsidRPr="00034FE0">
        <w:rPr>
          <w:rFonts w:ascii="Times New Roman" w:hAnsi="Times New Roman" w:cs="Times New Roman"/>
          <w:szCs w:val="22"/>
        </w:rPr>
        <w:t>водоохранную</w:t>
      </w:r>
      <w:proofErr w:type="spellEnd"/>
      <w:r w:rsidRPr="00034FE0">
        <w:rPr>
          <w:rFonts w:ascii="Times New Roman" w:hAnsi="Times New Roman" w:cs="Times New Roman"/>
          <w:szCs w:val="22"/>
        </w:rPr>
        <w:t xml:space="preserve"> ценность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5.2. Размер платы за вырубку кустарника определяется по формуле:</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rPr>
          <w:rFonts w:ascii="Times New Roman" w:hAnsi="Times New Roman" w:cs="Times New Roman"/>
          <w:szCs w:val="22"/>
        </w:rPr>
      </w:pPr>
      <w:proofErr w:type="spellStart"/>
      <w:r w:rsidRPr="00034FE0">
        <w:rPr>
          <w:rFonts w:ascii="Times New Roman" w:hAnsi="Times New Roman" w:cs="Times New Roman"/>
          <w:szCs w:val="22"/>
        </w:rPr>
        <w:t>Скк</w:t>
      </w:r>
      <w:proofErr w:type="spellEnd"/>
      <w:r w:rsidRPr="00034FE0">
        <w:rPr>
          <w:rFonts w:ascii="Times New Roman" w:hAnsi="Times New Roman" w:cs="Times New Roman"/>
          <w:szCs w:val="22"/>
        </w:rPr>
        <w:t xml:space="preserve"> = (</w:t>
      </w:r>
      <w:proofErr w:type="spellStart"/>
      <w:r w:rsidRPr="00034FE0">
        <w:rPr>
          <w:rFonts w:ascii="Times New Roman" w:hAnsi="Times New Roman" w:cs="Times New Roman"/>
          <w:szCs w:val="22"/>
        </w:rPr>
        <w:t>Спк</w:t>
      </w:r>
      <w:proofErr w:type="spellEnd"/>
      <w:r w:rsidRPr="00034FE0">
        <w:rPr>
          <w:rFonts w:ascii="Times New Roman" w:hAnsi="Times New Roman" w:cs="Times New Roman"/>
          <w:szCs w:val="22"/>
        </w:rPr>
        <w:t xml:space="preserve"> + Су) x Км x</w:t>
      </w:r>
      <w:proofErr w:type="gramStart"/>
      <w:r w:rsidRPr="00034FE0">
        <w:rPr>
          <w:rFonts w:ascii="Times New Roman" w:hAnsi="Times New Roman" w:cs="Times New Roman"/>
          <w:szCs w:val="22"/>
        </w:rPr>
        <w:t xml:space="preserve"> </w:t>
      </w:r>
      <w:proofErr w:type="spellStart"/>
      <w:r w:rsidRPr="00034FE0">
        <w:rPr>
          <w:rFonts w:ascii="Times New Roman" w:hAnsi="Times New Roman" w:cs="Times New Roman"/>
          <w:szCs w:val="22"/>
        </w:rPr>
        <w:t>К</w:t>
      </w:r>
      <w:proofErr w:type="gramEnd"/>
      <w:r w:rsidRPr="00034FE0">
        <w:rPr>
          <w:rFonts w:ascii="Times New Roman" w:hAnsi="Times New Roman" w:cs="Times New Roman"/>
          <w:szCs w:val="22"/>
        </w:rPr>
        <w:t>в</w:t>
      </w:r>
      <w:proofErr w:type="spellEnd"/>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proofErr w:type="spellStart"/>
      <w:r w:rsidRPr="00034FE0">
        <w:rPr>
          <w:rFonts w:ascii="Times New Roman" w:hAnsi="Times New Roman" w:cs="Times New Roman"/>
          <w:szCs w:val="22"/>
        </w:rPr>
        <w:t>Скк</w:t>
      </w:r>
      <w:proofErr w:type="spellEnd"/>
      <w:r w:rsidRPr="00034FE0">
        <w:rPr>
          <w:rFonts w:ascii="Times New Roman" w:hAnsi="Times New Roman" w:cs="Times New Roman"/>
          <w:szCs w:val="22"/>
        </w:rPr>
        <w:t xml:space="preserve"> - размер платы за вырубку кустарника, руб.;</w:t>
      </w:r>
    </w:p>
    <w:p w:rsidR="001417F4" w:rsidRPr="00034FE0" w:rsidRDefault="001417F4">
      <w:pPr>
        <w:pStyle w:val="ConsPlusNormal"/>
        <w:spacing w:before="220"/>
        <w:ind w:firstLine="540"/>
        <w:jc w:val="both"/>
        <w:rPr>
          <w:rFonts w:ascii="Times New Roman" w:hAnsi="Times New Roman" w:cs="Times New Roman"/>
          <w:szCs w:val="22"/>
        </w:rPr>
      </w:pPr>
      <w:proofErr w:type="spellStart"/>
      <w:r w:rsidRPr="00034FE0">
        <w:rPr>
          <w:rFonts w:ascii="Times New Roman" w:hAnsi="Times New Roman" w:cs="Times New Roman"/>
          <w:szCs w:val="22"/>
        </w:rPr>
        <w:t>Спк</w:t>
      </w:r>
      <w:proofErr w:type="spellEnd"/>
      <w:r w:rsidRPr="00034FE0">
        <w:rPr>
          <w:rFonts w:ascii="Times New Roman" w:hAnsi="Times New Roman" w:cs="Times New Roman"/>
          <w:szCs w:val="22"/>
        </w:rPr>
        <w:t xml:space="preserve"> - сметная стоимость посадки одного кустарника с учетом стоимости посадочного материала (кустарника), руб.;</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Су - сметная стоимость годового ухода за кустарником, руб.;</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Км</w:t>
      </w:r>
      <w:proofErr w:type="gramEnd"/>
      <w:r w:rsidRPr="00034FE0">
        <w:rPr>
          <w:rFonts w:ascii="Times New Roman" w:hAnsi="Times New Roman" w:cs="Times New Roman"/>
          <w:szCs w:val="22"/>
        </w:rPr>
        <w:t xml:space="preserve"> - коэффициент поправки на местоположение зеленых насаждений на территории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proofErr w:type="spellStart"/>
      <w:r w:rsidRPr="00034FE0">
        <w:rPr>
          <w:rFonts w:ascii="Times New Roman" w:hAnsi="Times New Roman" w:cs="Times New Roman"/>
          <w:szCs w:val="22"/>
        </w:rPr>
        <w:t>Кв</w:t>
      </w:r>
      <w:proofErr w:type="spellEnd"/>
      <w:r w:rsidRPr="00034FE0">
        <w:rPr>
          <w:rFonts w:ascii="Times New Roman" w:hAnsi="Times New Roman" w:cs="Times New Roman"/>
          <w:szCs w:val="22"/>
        </w:rPr>
        <w:t xml:space="preserve"> - коэффициент поправки на </w:t>
      </w:r>
      <w:proofErr w:type="spellStart"/>
      <w:r w:rsidRPr="00034FE0">
        <w:rPr>
          <w:rFonts w:ascii="Times New Roman" w:hAnsi="Times New Roman" w:cs="Times New Roman"/>
          <w:szCs w:val="22"/>
        </w:rPr>
        <w:t>водоохранную</w:t>
      </w:r>
      <w:proofErr w:type="spellEnd"/>
      <w:r w:rsidRPr="00034FE0">
        <w:rPr>
          <w:rFonts w:ascii="Times New Roman" w:hAnsi="Times New Roman" w:cs="Times New Roman"/>
          <w:szCs w:val="22"/>
        </w:rPr>
        <w:t xml:space="preserve"> ценность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5.3. Размер платы за уничтожение и (или) повреждение 1 кв. м газона и естественной травяной растительности определяется по следующей формуле:</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rPr>
          <w:rFonts w:ascii="Times New Roman" w:hAnsi="Times New Roman" w:cs="Times New Roman"/>
          <w:szCs w:val="22"/>
        </w:rPr>
      </w:pPr>
      <w:proofErr w:type="spellStart"/>
      <w:r w:rsidRPr="00034FE0">
        <w:rPr>
          <w:rFonts w:ascii="Times New Roman" w:hAnsi="Times New Roman" w:cs="Times New Roman"/>
          <w:szCs w:val="22"/>
        </w:rPr>
        <w:t>Скг</w:t>
      </w:r>
      <w:proofErr w:type="spellEnd"/>
      <w:r w:rsidRPr="00034FE0">
        <w:rPr>
          <w:rFonts w:ascii="Times New Roman" w:hAnsi="Times New Roman" w:cs="Times New Roman"/>
          <w:szCs w:val="22"/>
        </w:rPr>
        <w:t xml:space="preserve"> = (</w:t>
      </w:r>
      <w:proofErr w:type="spellStart"/>
      <w:r w:rsidRPr="00034FE0">
        <w:rPr>
          <w:rFonts w:ascii="Times New Roman" w:hAnsi="Times New Roman" w:cs="Times New Roman"/>
          <w:szCs w:val="22"/>
        </w:rPr>
        <w:t>Суг</w:t>
      </w:r>
      <w:proofErr w:type="spellEnd"/>
      <w:r w:rsidRPr="00034FE0">
        <w:rPr>
          <w:rFonts w:ascii="Times New Roman" w:hAnsi="Times New Roman" w:cs="Times New Roman"/>
          <w:szCs w:val="22"/>
        </w:rPr>
        <w:t xml:space="preserve"> + Су) x Км x</w:t>
      </w:r>
      <w:proofErr w:type="gramStart"/>
      <w:r w:rsidRPr="00034FE0">
        <w:rPr>
          <w:rFonts w:ascii="Times New Roman" w:hAnsi="Times New Roman" w:cs="Times New Roman"/>
          <w:szCs w:val="22"/>
        </w:rPr>
        <w:t xml:space="preserve"> </w:t>
      </w:r>
      <w:proofErr w:type="spellStart"/>
      <w:r w:rsidRPr="00034FE0">
        <w:rPr>
          <w:rFonts w:ascii="Times New Roman" w:hAnsi="Times New Roman" w:cs="Times New Roman"/>
          <w:szCs w:val="22"/>
        </w:rPr>
        <w:t>К</w:t>
      </w:r>
      <w:proofErr w:type="gramEnd"/>
      <w:r w:rsidRPr="00034FE0">
        <w:rPr>
          <w:rFonts w:ascii="Times New Roman" w:hAnsi="Times New Roman" w:cs="Times New Roman"/>
          <w:szCs w:val="22"/>
        </w:rPr>
        <w:t>в</w:t>
      </w:r>
      <w:proofErr w:type="spellEnd"/>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proofErr w:type="spellStart"/>
      <w:r w:rsidRPr="00034FE0">
        <w:rPr>
          <w:rFonts w:ascii="Times New Roman" w:hAnsi="Times New Roman" w:cs="Times New Roman"/>
          <w:szCs w:val="22"/>
        </w:rPr>
        <w:t>Скг</w:t>
      </w:r>
      <w:proofErr w:type="spellEnd"/>
      <w:r w:rsidRPr="00034FE0">
        <w:rPr>
          <w:rFonts w:ascii="Times New Roman" w:hAnsi="Times New Roman" w:cs="Times New Roman"/>
          <w:szCs w:val="22"/>
        </w:rPr>
        <w:t xml:space="preserve"> - размер платы за уничтожение и (или) повреждение газона, естественной травяной растительности, руб.;</w:t>
      </w:r>
    </w:p>
    <w:p w:rsidR="001417F4" w:rsidRPr="00034FE0" w:rsidRDefault="001417F4">
      <w:pPr>
        <w:pStyle w:val="ConsPlusNormal"/>
        <w:spacing w:before="220"/>
        <w:ind w:firstLine="540"/>
        <w:jc w:val="both"/>
        <w:rPr>
          <w:rFonts w:ascii="Times New Roman" w:hAnsi="Times New Roman" w:cs="Times New Roman"/>
          <w:szCs w:val="22"/>
        </w:rPr>
      </w:pPr>
      <w:proofErr w:type="spellStart"/>
      <w:r w:rsidRPr="00034FE0">
        <w:rPr>
          <w:rFonts w:ascii="Times New Roman" w:hAnsi="Times New Roman" w:cs="Times New Roman"/>
          <w:szCs w:val="22"/>
        </w:rPr>
        <w:t>Суг</w:t>
      </w:r>
      <w:proofErr w:type="spellEnd"/>
      <w:r w:rsidRPr="00034FE0">
        <w:rPr>
          <w:rFonts w:ascii="Times New Roman" w:hAnsi="Times New Roman" w:cs="Times New Roman"/>
          <w:szCs w:val="22"/>
        </w:rPr>
        <w:t xml:space="preserve"> - сметная стоимость устройства одного кв. м газона с учетом стоимости посадочного материала, руб.;</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Су - сметная стоимость годового ухода за 1 кв. м газона, руб.;</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Км</w:t>
      </w:r>
      <w:proofErr w:type="gramEnd"/>
      <w:r w:rsidRPr="00034FE0">
        <w:rPr>
          <w:rFonts w:ascii="Times New Roman" w:hAnsi="Times New Roman" w:cs="Times New Roman"/>
          <w:szCs w:val="22"/>
        </w:rPr>
        <w:t xml:space="preserve"> - коэффициент поправки на местоположение зеленых насаждений на территории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proofErr w:type="spellStart"/>
      <w:r w:rsidRPr="00034FE0">
        <w:rPr>
          <w:rFonts w:ascii="Times New Roman" w:hAnsi="Times New Roman" w:cs="Times New Roman"/>
          <w:szCs w:val="22"/>
        </w:rPr>
        <w:t>Кв</w:t>
      </w:r>
      <w:proofErr w:type="spellEnd"/>
      <w:r w:rsidRPr="00034FE0">
        <w:rPr>
          <w:rFonts w:ascii="Times New Roman" w:hAnsi="Times New Roman" w:cs="Times New Roman"/>
          <w:szCs w:val="22"/>
        </w:rPr>
        <w:t xml:space="preserve"> - коэффициент поправки на </w:t>
      </w:r>
      <w:proofErr w:type="spellStart"/>
      <w:r w:rsidRPr="00034FE0">
        <w:rPr>
          <w:rFonts w:ascii="Times New Roman" w:hAnsi="Times New Roman" w:cs="Times New Roman"/>
          <w:szCs w:val="22"/>
        </w:rPr>
        <w:t>водоохранную</w:t>
      </w:r>
      <w:proofErr w:type="spellEnd"/>
      <w:r w:rsidRPr="00034FE0">
        <w:rPr>
          <w:rFonts w:ascii="Times New Roman" w:hAnsi="Times New Roman" w:cs="Times New Roman"/>
          <w:szCs w:val="22"/>
        </w:rPr>
        <w:t xml:space="preserve"> ценность зеленых насаждений.</w:t>
      </w:r>
    </w:p>
    <w:p w:rsidR="001417F4" w:rsidRPr="00034FE0" w:rsidRDefault="001417F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4FE0" w:rsidRPr="00034FE0">
        <w:trPr>
          <w:jc w:val="center"/>
        </w:trPr>
        <w:tc>
          <w:tcPr>
            <w:tcW w:w="9294" w:type="dxa"/>
            <w:tcBorders>
              <w:top w:val="nil"/>
              <w:left w:val="single" w:sz="24" w:space="0" w:color="CED3F1"/>
              <w:bottom w:val="nil"/>
              <w:right w:val="single" w:sz="24" w:space="0" w:color="F4F3F8"/>
            </w:tcBorders>
            <w:shd w:val="clear" w:color="auto" w:fill="F4F3F8"/>
          </w:tcPr>
          <w:p w:rsidR="001417F4" w:rsidRPr="00034FE0" w:rsidRDefault="001417F4">
            <w:pPr>
              <w:pStyle w:val="ConsPlusNormal"/>
              <w:jc w:val="both"/>
              <w:rPr>
                <w:rFonts w:ascii="Times New Roman" w:hAnsi="Times New Roman" w:cs="Times New Roman"/>
                <w:szCs w:val="22"/>
              </w:rPr>
            </w:pPr>
            <w:proofErr w:type="spellStart"/>
            <w:r w:rsidRPr="00034FE0">
              <w:rPr>
                <w:rFonts w:ascii="Times New Roman" w:hAnsi="Times New Roman" w:cs="Times New Roman"/>
                <w:szCs w:val="22"/>
              </w:rPr>
              <w:t>КонсультантПлюс</w:t>
            </w:r>
            <w:proofErr w:type="spellEnd"/>
            <w:r w:rsidRPr="00034FE0">
              <w:rPr>
                <w:rFonts w:ascii="Times New Roman" w:hAnsi="Times New Roman" w:cs="Times New Roman"/>
                <w:szCs w:val="22"/>
              </w:rPr>
              <w:t>: примечание.</w:t>
            </w:r>
          </w:p>
          <w:p w:rsidR="001417F4" w:rsidRPr="00034FE0" w:rsidRDefault="001417F4">
            <w:pPr>
              <w:pStyle w:val="ConsPlusNormal"/>
              <w:jc w:val="both"/>
              <w:rPr>
                <w:rFonts w:ascii="Times New Roman" w:hAnsi="Times New Roman" w:cs="Times New Roman"/>
                <w:szCs w:val="22"/>
              </w:rPr>
            </w:pPr>
            <w:r w:rsidRPr="00034FE0">
              <w:rPr>
                <w:rFonts w:ascii="Times New Roman" w:hAnsi="Times New Roman" w:cs="Times New Roman"/>
                <w:szCs w:val="22"/>
              </w:rPr>
              <w:t>Нумерация пунктов дана в соответствии с официальным текстом документа.</w:t>
            </w:r>
          </w:p>
        </w:tc>
      </w:tr>
    </w:tbl>
    <w:p w:rsidR="001417F4" w:rsidRPr="00034FE0" w:rsidRDefault="001417F4">
      <w:pPr>
        <w:pStyle w:val="ConsPlusNormal"/>
        <w:spacing w:before="280"/>
        <w:ind w:firstLine="540"/>
        <w:jc w:val="both"/>
        <w:rPr>
          <w:rFonts w:ascii="Times New Roman" w:hAnsi="Times New Roman" w:cs="Times New Roman"/>
          <w:szCs w:val="22"/>
        </w:rPr>
      </w:pPr>
      <w:r w:rsidRPr="00034FE0">
        <w:rPr>
          <w:rFonts w:ascii="Times New Roman" w:hAnsi="Times New Roman" w:cs="Times New Roman"/>
          <w:szCs w:val="22"/>
        </w:rPr>
        <w:t>10. Размер платы за уничтожение и (или) повреждение 1 кв. м цветников определяется по следующей формуле:</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rPr>
          <w:rFonts w:ascii="Times New Roman" w:hAnsi="Times New Roman" w:cs="Times New Roman"/>
          <w:szCs w:val="22"/>
        </w:rPr>
      </w:pPr>
      <w:proofErr w:type="spellStart"/>
      <w:r w:rsidRPr="00034FE0">
        <w:rPr>
          <w:rFonts w:ascii="Times New Roman" w:hAnsi="Times New Roman" w:cs="Times New Roman"/>
          <w:szCs w:val="22"/>
        </w:rPr>
        <w:t>Скц</w:t>
      </w:r>
      <w:proofErr w:type="spellEnd"/>
      <w:r w:rsidRPr="00034FE0">
        <w:rPr>
          <w:rFonts w:ascii="Times New Roman" w:hAnsi="Times New Roman" w:cs="Times New Roman"/>
          <w:szCs w:val="22"/>
        </w:rPr>
        <w:t xml:space="preserve"> = (</w:t>
      </w:r>
      <w:proofErr w:type="spellStart"/>
      <w:r w:rsidRPr="00034FE0">
        <w:rPr>
          <w:rFonts w:ascii="Times New Roman" w:hAnsi="Times New Roman" w:cs="Times New Roman"/>
          <w:szCs w:val="22"/>
        </w:rPr>
        <w:t>Суц</w:t>
      </w:r>
      <w:proofErr w:type="spellEnd"/>
      <w:r w:rsidRPr="00034FE0">
        <w:rPr>
          <w:rFonts w:ascii="Times New Roman" w:hAnsi="Times New Roman" w:cs="Times New Roman"/>
          <w:szCs w:val="22"/>
        </w:rPr>
        <w:t xml:space="preserve"> + Су) x Км x</w:t>
      </w:r>
      <w:proofErr w:type="gramStart"/>
      <w:r w:rsidRPr="00034FE0">
        <w:rPr>
          <w:rFonts w:ascii="Times New Roman" w:hAnsi="Times New Roman" w:cs="Times New Roman"/>
          <w:szCs w:val="22"/>
        </w:rPr>
        <w:t xml:space="preserve"> </w:t>
      </w:r>
      <w:proofErr w:type="spellStart"/>
      <w:r w:rsidRPr="00034FE0">
        <w:rPr>
          <w:rFonts w:ascii="Times New Roman" w:hAnsi="Times New Roman" w:cs="Times New Roman"/>
          <w:szCs w:val="22"/>
        </w:rPr>
        <w:t>К</w:t>
      </w:r>
      <w:proofErr w:type="gramEnd"/>
      <w:r w:rsidRPr="00034FE0">
        <w:rPr>
          <w:rFonts w:ascii="Times New Roman" w:hAnsi="Times New Roman" w:cs="Times New Roman"/>
          <w:szCs w:val="22"/>
        </w:rPr>
        <w:t>в</w:t>
      </w:r>
      <w:proofErr w:type="spellEnd"/>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proofErr w:type="spellStart"/>
      <w:r w:rsidRPr="00034FE0">
        <w:rPr>
          <w:rFonts w:ascii="Times New Roman" w:hAnsi="Times New Roman" w:cs="Times New Roman"/>
          <w:szCs w:val="22"/>
        </w:rPr>
        <w:t>Скц</w:t>
      </w:r>
      <w:proofErr w:type="spellEnd"/>
      <w:r w:rsidRPr="00034FE0">
        <w:rPr>
          <w:rFonts w:ascii="Times New Roman" w:hAnsi="Times New Roman" w:cs="Times New Roman"/>
          <w:szCs w:val="22"/>
        </w:rPr>
        <w:t xml:space="preserve"> - размер платы за уничтожение и (или) повреждение цветников, руб.;</w:t>
      </w:r>
    </w:p>
    <w:p w:rsidR="001417F4" w:rsidRPr="00034FE0" w:rsidRDefault="001417F4">
      <w:pPr>
        <w:pStyle w:val="ConsPlusNormal"/>
        <w:spacing w:before="220"/>
        <w:ind w:firstLine="540"/>
        <w:jc w:val="both"/>
        <w:rPr>
          <w:rFonts w:ascii="Times New Roman" w:hAnsi="Times New Roman" w:cs="Times New Roman"/>
          <w:szCs w:val="22"/>
        </w:rPr>
      </w:pPr>
      <w:proofErr w:type="spellStart"/>
      <w:r w:rsidRPr="00034FE0">
        <w:rPr>
          <w:rFonts w:ascii="Times New Roman" w:hAnsi="Times New Roman" w:cs="Times New Roman"/>
          <w:szCs w:val="22"/>
        </w:rPr>
        <w:t>Суц</w:t>
      </w:r>
      <w:proofErr w:type="spellEnd"/>
      <w:r w:rsidRPr="00034FE0">
        <w:rPr>
          <w:rFonts w:ascii="Times New Roman" w:hAnsi="Times New Roman" w:cs="Times New Roman"/>
          <w:szCs w:val="22"/>
        </w:rPr>
        <w:t xml:space="preserve"> - сметная стоимость устройства одного кв. м цветников с учетом стоимости посадочного материала, руб.;</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Су - сметная стоимость годового ухода за 1 кв. м цветников, руб.;</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Км</w:t>
      </w:r>
      <w:proofErr w:type="gramEnd"/>
      <w:r w:rsidRPr="00034FE0">
        <w:rPr>
          <w:rFonts w:ascii="Times New Roman" w:hAnsi="Times New Roman" w:cs="Times New Roman"/>
          <w:szCs w:val="22"/>
        </w:rPr>
        <w:t xml:space="preserve"> - коэффициент поправки на местоположение зеленых насаждений на территории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proofErr w:type="spellStart"/>
      <w:r w:rsidRPr="00034FE0">
        <w:rPr>
          <w:rFonts w:ascii="Times New Roman" w:hAnsi="Times New Roman" w:cs="Times New Roman"/>
          <w:szCs w:val="22"/>
        </w:rPr>
        <w:t>Кв</w:t>
      </w:r>
      <w:proofErr w:type="spellEnd"/>
      <w:r w:rsidRPr="00034FE0">
        <w:rPr>
          <w:rFonts w:ascii="Times New Roman" w:hAnsi="Times New Roman" w:cs="Times New Roman"/>
          <w:szCs w:val="22"/>
        </w:rPr>
        <w:t xml:space="preserve"> - коэффициент поправки на </w:t>
      </w:r>
      <w:proofErr w:type="spellStart"/>
      <w:r w:rsidRPr="00034FE0">
        <w:rPr>
          <w:rFonts w:ascii="Times New Roman" w:hAnsi="Times New Roman" w:cs="Times New Roman"/>
          <w:szCs w:val="22"/>
        </w:rPr>
        <w:t>водоохранную</w:t>
      </w:r>
      <w:proofErr w:type="spellEnd"/>
      <w:r w:rsidRPr="00034FE0">
        <w:rPr>
          <w:rFonts w:ascii="Times New Roman" w:hAnsi="Times New Roman" w:cs="Times New Roman"/>
          <w:szCs w:val="22"/>
        </w:rPr>
        <w:t xml:space="preserve"> ценность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5.4. Сметная стоимость создания зеленых насаждений с учетом ухода определяется на основании сметно-нормативной базы территориальных единых расценок 2001 года с учетом НДС </w:t>
      </w:r>
      <w:r w:rsidRPr="00034FE0">
        <w:rPr>
          <w:rFonts w:ascii="Times New Roman" w:hAnsi="Times New Roman" w:cs="Times New Roman"/>
          <w:szCs w:val="22"/>
        </w:rPr>
        <w:lastRenderedPageBreak/>
        <w:t>(ТЕР-2001, сборник N 47) для Краснодарского края с учетом стоимости посадочного материала и расчетных индексов пересчета стоимости строительно-монтажных работ в цены текущего года.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5.5. Значения поправочных коэффициентов: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5.6. </w:t>
      </w:r>
      <w:proofErr w:type="gramStart"/>
      <w:r w:rsidRPr="00034FE0">
        <w:rPr>
          <w:rFonts w:ascii="Times New Roman" w:hAnsi="Times New Roman" w:cs="Times New Roman"/>
          <w:szCs w:val="22"/>
        </w:rPr>
        <w:t>Км</w:t>
      </w:r>
      <w:proofErr w:type="gramEnd"/>
      <w:r w:rsidRPr="00034FE0">
        <w:rPr>
          <w:rFonts w:ascii="Times New Roman" w:hAnsi="Times New Roman" w:cs="Times New Roman"/>
          <w:szCs w:val="22"/>
        </w:rPr>
        <w:t xml:space="preserve"> - коэффициент поправки на местоположение зеленых насаждений на территории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 границах города Анапа - 5,0;</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для территорий сельских округов муниципального образования город-курорт Анапа - 1,0.</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5.7. </w:t>
      </w:r>
      <w:proofErr w:type="spellStart"/>
      <w:r w:rsidRPr="00034FE0">
        <w:rPr>
          <w:rFonts w:ascii="Times New Roman" w:hAnsi="Times New Roman" w:cs="Times New Roman"/>
          <w:szCs w:val="22"/>
        </w:rPr>
        <w:t>Кв</w:t>
      </w:r>
      <w:proofErr w:type="spellEnd"/>
      <w:r w:rsidRPr="00034FE0">
        <w:rPr>
          <w:rFonts w:ascii="Times New Roman" w:hAnsi="Times New Roman" w:cs="Times New Roman"/>
          <w:szCs w:val="22"/>
        </w:rPr>
        <w:t xml:space="preserve"> - коэффициент поправки на </w:t>
      </w:r>
      <w:proofErr w:type="spellStart"/>
      <w:r w:rsidRPr="00034FE0">
        <w:rPr>
          <w:rFonts w:ascii="Times New Roman" w:hAnsi="Times New Roman" w:cs="Times New Roman"/>
          <w:szCs w:val="22"/>
        </w:rPr>
        <w:t>водоохранную</w:t>
      </w:r>
      <w:proofErr w:type="spellEnd"/>
      <w:r w:rsidRPr="00034FE0">
        <w:rPr>
          <w:rFonts w:ascii="Times New Roman" w:hAnsi="Times New Roman" w:cs="Times New Roman"/>
          <w:szCs w:val="22"/>
        </w:rPr>
        <w:t xml:space="preserve"> ценность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для зеленых насаждений, расположенных в 50-метровой зоне от уреза воды по обеим сторонам открытого водотока (водоема), - 2,0;</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для остальных территорий - 1,0.</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5.8. Индекс перехода в цены текущего года применяется согласно расчету государственного учреждения Краснодарского края "Управление ценообразования в строительстве", согласованному региональной энергетической комиссией - департаментом цен и тарифов Краснодарского края, поквартально на момент оценки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5.9. Расчет платы за разрешенную вырубку зеленых насаждений производится отдельно для каждой группы зеленых насаждений с последующим суммированием.</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2"/>
        <w:rPr>
          <w:rFonts w:ascii="Times New Roman" w:hAnsi="Times New Roman" w:cs="Times New Roman"/>
          <w:szCs w:val="22"/>
        </w:rPr>
      </w:pPr>
      <w:r w:rsidRPr="00034FE0">
        <w:rPr>
          <w:rFonts w:ascii="Times New Roman" w:hAnsi="Times New Roman" w:cs="Times New Roman"/>
          <w:szCs w:val="22"/>
        </w:rPr>
        <w:t>6. Порядок определения стоимости компенсационного озеленения</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Стоимость компенсационного озеленения рассчитывается отдельно по каждому типу зеленых насаждений (</w:t>
      </w:r>
      <w:hyperlink w:anchor="P269" w:history="1">
        <w:r w:rsidRPr="00034FE0">
          <w:rPr>
            <w:rFonts w:ascii="Times New Roman" w:hAnsi="Times New Roman" w:cs="Times New Roman"/>
            <w:szCs w:val="22"/>
          </w:rPr>
          <w:t>пункты 3.1</w:t>
        </w:r>
      </w:hyperlink>
      <w:r w:rsidRPr="00034FE0">
        <w:rPr>
          <w:rFonts w:ascii="Times New Roman" w:hAnsi="Times New Roman" w:cs="Times New Roman"/>
          <w:szCs w:val="22"/>
        </w:rPr>
        <w:t xml:space="preserve">, </w:t>
      </w:r>
      <w:hyperlink w:anchor="P274" w:history="1">
        <w:r w:rsidRPr="00034FE0">
          <w:rPr>
            <w:rFonts w:ascii="Times New Roman" w:hAnsi="Times New Roman" w:cs="Times New Roman"/>
            <w:szCs w:val="22"/>
          </w:rPr>
          <w:t>3.2</w:t>
        </w:r>
      </w:hyperlink>
      <w:r w:rsidRPr="00034FE0">
        <w:rPr>
          <w:rFonts w:ascii="Times New Roman" w:hAnsi="Times New Roman" w:cs="Times New Roman"/>
          <w:szCs w:val="22"/>
        </w:rPr>
        <w:t xml:space="preserve"> настоящего Порядка) с последующим суммированием по формуле:</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rPr>
          <w:rFonts w:ascii="Times New Roman" w:hAnsi="Times New Roman" w:cs="Times New Roman"/>
          <w:szCs w:val="22"/>
        </w:rPr>
      </w:pPr>
      <w:proofErr w:type="spellStart"/>
      <w:r w:rsidRPr="00034FE0">
        <w:rPr>
          <w:rFonts w:ascii="Times New Roman" w:hAnsi="Times New Roman" w:cs="Times New Roman"/>
          <w:szCs w:val="22"/>
        </w:rPr>
        <w:t>Ско</w:t>
      </w:r>
      <w:proofErr w:type="spellEnd"/>
      <w:r w:rsidRPr="00034FE0">
        <w:rPr>
          <w:rFonts w:ascii="Times New Roman" w:hAnsi="Times New Roman" w:cs="Times New Roman"/>
          <w:szCs w:val="22"/>
        </w:rPr>
        <w:t xml:space="preserve"> = 2 x </w:t>
      </w:r>
      <w:proofErr w:type="spellStart"/>
      <w:r w:rsidRPr="00034FE0">
        <w:rPr>
          <w:rFonts w:ascii="Times New Roman" w:hAnsi="Times New Roman" w:cs="Times New Roman"/>
          <w:szCs w:val="22"/>
        </w:rPr>
        <w:t>Оссзн</w:t>
      </w:r>
      <w:proofErr w:type="spellEnd"/>
      <w:r w:rsidRPr="00034FE0">
        <w:rPr>
          <w:rFonts w:ascii="Times New Roman" w:hAnsi="Times New Roman" w:cs="Times New Roman"/>
          <w:szCs w:val="22"/>
        </w:rPr>
        <w:t xml:space="preserve"> x Вт x 1,05, где:</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proofErr w:type="spellStart"/>
      <w:r w:rsidRPr="00034FE0">
        <w:rPr>
          <w:rFonts w:ascii="Times New Roman" w:hAnsi="Times New Roman" w:cs="Times New Roman"/>
          <w:szCs w:val="22"/>
        </w:rPr>
        <w:t>Ско</w:t>
      </w:r>
      <w:proofErr w:type="spellEnd"/>
      <w:r w:rsidRPr="00034FE0">
        <w:rPr>
          <w:rFonts w:ascii="Times New Roman" w:hAnsi="Times New Roman" w:cs="Times New Roman"/>
          <w:szCs w:val="22"/>
        </w:rPr>
        <w:t xml:space="preserve"> - стоимость компенсационного озеленения определенного типа зеленых насаждений, руб.;</w:t>
      </w:r>
    </w:p>
    <w:p w:rsidR="001417F4" w:rsidRPr="00034FE0" w:rsidRDefault="001417F4">
      <w:pPr>
        <w:pStyle w:val="ConsPlusNormal"/>
        <w:spacing w:before="220"/>
        <w:ind w:firstLine="540"/>
        <w:jc w:val="both"/>
        <w:rPr>
          <w:rFonts w:ascii="Times New Roman" w:hAnsi="Times New Roman" w:cs="Times New Roman"/>
          <w:szCs w:val="22"/>
        </w:rPr>
      </w:pPr>
      <w:proofErr w:type="spellStart"/>
      <w:r w:rsidRPr="00034FE0">
        <w:rPr>
          <w:rFonts w:ascii="Times New Roman" w:hAnsi="Times New Roman" w:cs="Times New Roman"/>
          <w:szCs w:val="22"/>
        </w:rPr>
        <w:t>Оссзн</w:t>
      </w:r>
      <w:proofErr w:type="spellEnd"/>
      <w:r w:rsidRPr="00034FE0">
        <w:rPr>
          <w:rFonts w:ascii="Times New Roman" w:hAnsi="Times New Roman" w:cs="Times New Roman"/>
          <w:szCs w:val="22"/>
        </w:rPr>
        <w:t xml:space="preserve"> - общая стоимость создания зеленых насаждений определенного типа, руб. за 1 дерево (кустарник) или руб. за 1 кв. м газонов (цветников);</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Вт</w:t>
      </w:r>
      <w:proofErr w:type="gramEnd"/>
      <w:r w:rsidRPr="00034FE0">
        <w:rPr>
          <w:rFonts w:ascii="Times New Roman" w:hAnsi="Times New Roman" w:cs="Times New Roman"/>
          <w:szCs w:val="22"/>
        </w:rPr>
        <w:t xml:space="preserve"> - количество зеленых насаждений определенного типа, подлежащих уничтожению, шт., кв. 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1,05 - коэффициент, учитывающий затраты на проектирование;</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2 - коэффициент увеличения стоимости компенсационного озеленения при его проведении не на участках уничтожения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proofErr w:type="gramStart"/>
      <w:r w:rsidRPr="00034FE0">
        <w:rPr>
          <w:rFonts w:ascii="Times New Roman" w:hAnsi="Times New Roman" w:cs="Times New Roman"/>
          <w:szCs w:val="22"/>
        </w:rPr>
        <w:t>Общая стоимость создания зеленых насаждений определенного типа зеленых насаждений (</w:t>
      </w:r>
      <w:hyperlink w:anchor="P269" w:history="1">
        <w:r w:rsidRPr="00034FE0">
          <w:rPr>
            <w:rFonts w:ascii="Times New Roman" w:hAnsi="Times New Roman" w:cs="Times New Roman"/>
            <w:szCs w:val="22"/>
          </w:rPr>
          <w:t>пункт 3.1</w:t>
        </w:r>
      </w:hyperlink>
      <w:r w:rsidRPr="00034FE0">
        <w:rPr>
          <w:rFonts w:ascii="Times New Roman" w:hAnsi="Times New Roman" w:cs="Times New Roman"/>
          <w:szCs w:val="22"/>
        </w:rPr>
        <w:t xml:space="preserve">, </w:t>
      </w:r>
      <w:hyperlink w:anchor="P274" w:history="1">
        <w:r w:rsidRPr="00034FE0">
          <w:rPr>
            <w:rFonts w:ascii="Times New Roman" w:hAnsi="Times New Roman" w:cs="Times New Roman"/>
            <w:szCs w:val="22"/>
          </w:rPr>
          <w:t>3.2</w:t>
        </w:r>
      </w:hyperlink>
      <w:r w:rsidRPr="00034FE0">
        <w:rPr>
          <w:rFonts w:ascii="Times New Roman" w:hAnsi="Times New Roman" w:cs="Times New Roman"/>
          <w:szCs w:val="22"/>
        </w:rPr>
        <w:t xml:space="preserve"> настоящего Порядка) рассчитывается как сумма сметной стоимости по созданию зеленых насаждений (посадки одного дерева с комом 1,0 x 1,0 x 0,6 м (одного кустарника) или устройства 1 кв. м газона (цветника)), сметной стоимости годового ухода за одним деревом (кустарником) или 1 кв. м газона (цветника) и стоимости посадочного</w:t>
      </w:r>
      <w:proofErr w:type="gramEnd"/>
      <w:r w:rsidRPr="00034FE0">
        <w:rPr>
          <w:rFonts w:ascii="Times New Roman" w:hAnsi="Times New Roman" w:cs="Times New Roman"/>
          <w:szCs w:val="22"/>
        </w:rPr>
        <w:t xml:space="preserve"> материала в текущих ценах.</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Сметная стоимость создания зеленых насаждений и ухода определяется на основании сметно-нормативной базы территориальных единых расценок 2001 года с учетом НДС (</w:t>
      </w:r>
      <w:hyperlink r:id="rId19" w:history="1">
        <w:r w:rsidRPr="00034FE0">
          <w:rPr>
            <w:rFonts w:ascii="Times New Roman" w:hAnsi="Times New Roman" w:cs="Times New Roman"/>
            <w:szCs w:val="22"/>
          </w:rPr>
          <w:t>ТЕР-2001</w:t>
        </w:r>
      </w:hyperlink>
      <w:r w:rsidRPr="00034FE0">
        <w:rPr>
          <w:rFonts w:ascii="Times New Roman" w:hAnsi="Times New Roman" w:cs="Times New Roman"/>
          <w:szCs w:val="22"/>
        </w:rPr>
        <w:t xml:space="preserve">, сборник N 47) для Краснодарского края с учетом стоимости посадочного материала и расчетных индексов пересчета стоимости строительно-монтажных работ в цены текущего года. Индекс </w:t>
      </w:r>
      <w:r w:rsidRPr="00034FE0">
        <w:rPr>
          <w:rFonts w:ascii="Times New Roman" w:hAnsi="Times New Roman" w:cs="Times New Roman"/>
          <w:szCs w:val="22"/>
        </w:rPr>
        <w:lastRenderedPageBreak/>
        <w:t>перехода в цены текущего года применяется согласно расчету МУП "Бюро ценообразования в строительстве" города Краснодара Краснодарского края поквартально на момент оценки зеленых насаждений.</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по </w:t>
      </w:r>
      <w:proofErr w:type="spellStart"/>
      <w:r w:rsidRPr="00034FE0">
        <w:rPr>
          <w:rFonts w:ascii="Times New Roman" w:hAnsi="Times New Roman" w:cs="Times New Roman"/>
          <w:szCs w:val="22"/>
        </w:rPr>
        <w:t>стройгенплану</w:t>
      </w:r>
      <w:proofErr w:type="spellEnd"/>
      <w:r w:rsidRPr="00034FE0">
        <w:rPr>
          <w:rFonts w:ascii="Times New Roman" w:hAnsi="Times New Roman" w:cs="Times New Roman"/>
          <w:szCs w:val="22"/>
        </w:rPr>
        <w:t>, на который в стадии проектирования наносятся нуждающиеся в удалении все деревья, кустарники, газоны и цветники, попадающие под пятно застройки и по трассам инженерных сетей.</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2"/>
        <w:rPr>
          <w:rFonts w:ascii="Times New Roman" w:hAnsi="Times New Roman" w:cs="Times New Roman"/>
          <w:szCs w:val="22"/>
        </w:rPr>
      </w:pPr>
      <w:r w:rsidRPr="00034FE0">
        <w:rPr>
          <w:rFonts w:ascii="Times New Roman" w:hAnsi="Times New Roman" w:cs="Times New Roman"/>
          <w:szCs w:val="22"/>
        </w:rPr>
        <w:t>7. Исчисление размера ущерба,</w:t>
      </w:r>
    </w:p>
    <w:p w:rsidR="001417F4" w:rsidRPr="00034FE0" w:rsidRDefault="001417F4">
      <w:pPr>
        <w:pStyle w:val="ConsPlusNormal"/>
        <w:jc w:val="center"/>
        <w:rPr>
          <w:rFonts w:ascii="Times New Roman" w:hAnsi="Times New Roman" w:cs="Times New Roman"/>
          <w:szCs w:val="22"/>
        </w:rPr>
      </w:pPr>
      <w:proofErr w:type="gramStart"/>
      <w:r w:rsidRPr="00034FE0">
        <w:rPr>
          <w:rFonts w:ascii="Times New Roman" w:hAnsi="Times New Roman" w:cs="Times New Roman"/>
          <w:szCs w:val="22"/>
        </w:rPr>
        <w:t>причиненного</w:t>
      </w:r>
      <w:proofErr w:type="gramEnd"/>
      <w:r w:rsidRPr="00034FE0">
        <w:rPr>
          <w:rFonts w:ascii="Times New Roman" w:hAnsi="Times New Roman" w:cs="Times New Roman"/>
          <w:szCs w:val="22"/>
        </w:rPr>
        <w:t xml:space="preserve"> деревьям и кустарникам вследствие неразрешенной</w:t>
      </w:r>
    </w:p>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(самовольной) вырубки</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 xml:space="preserve">Размер ущерба, причиненного вследствие неразрешенной (самовольной, то есть при отсутствии оформленного в установленном порядке разрешения на снос зеленых насаждений (порубочного </w:t>
      </w:r>
      <w:proofErr w:type="gramStart"/>
      <w:r w:rsidRPr="00034FE0">
        <w:rPr>
          <w:rFonts w:ascii="Times New Roman" w:hAnsi="Times New Roman" w:cs="Times New Roman"/>
          <w:szCs w:val="22"/>
        </w:rPr>
        <w:t xml:space="preserve">билета) </w:t>
      </w:r>
      <w:proofErr w:type="gramEnd"/>
      <w:r w:rsidRPr="00034FE0">
        <w:rPr>
          <w:rFonts w:ascii="Times New Roman" w:hAnsi="Times New Roman" w:cs="Times New Roman"/>
          <w:szCs w:val="22"/>
        </w:rPr>
        <w:t xml:space="preserve">вырубки, определяется по </w:t>
      </w:r>
      <w:hyperlink r:id="rId20" w:history="1">
        <w:r w:rsidRPr="00034FE0">
          <w:rPr>
            <w:rFonts w:ascii="Times New Roman" w:hAnsi="Times New Roman" w:cs="Times New Roman"/>
            <w:szCs w:val="22"/>
          </w:rPr>
          <w:t>Методике</w:t>
        </w:r>
      </w:hyperlink>
      <w:r w:rsidRPr="00034FE0">
        <w:rPr>
          <w:rFonts w:ascii="Times New Roman" w:hAnsi="Times New Roman" w:cs="Times New Roman"/>
          <w:szCs w:val="22"/>
        </w:rPr>
        <w:t xml:space="preserve">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утвержденной Постановлением Правительства Российской Федерации от 8 мая 2007 года N 273 "Об исчислении размера вреда, причиненного лесам вследствие нарушения лесного законодательства".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 течение десяти рабочих дней со дня обнаружения самовольной вырубки управление ЖКХ производит обследование места самовольной вырубки зеленых насаждений, а также расчет размера ущерба и расчет платы для проведения компенсационного озеленения.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Обследование места самовольной вырубки зеленых насаждений производится комиссионно. Состав комиссии определяется приказом начальника управления ЖКХ. Акт обследования зеленых насаждений, вырубленных самовольно, </w:t>
      </w:r>
      <w:proofErr w:type="gramStart"/>
      <w:r w:rsidRPr="00034FE0">
        <w:rPr>
          <w:rFonts w:ascii="Times New Roman" w:hAnsi="Times New Roman" w:cs="Times New Roman"/>
          <w:szCs w:val="22"/>
        </w:rPr>
        <w:t>оформляется согласно приложению N 2 к настоящему порядку и подписывается</w:t>
      </w:r>
      <w:proofErr w:type="gramEnd"/>
      <w:r w:rsidRPr="00034FE0">
        <w:rPr>
          <w:rFonts w:ascii="Times New Roman" w:hAnsi="Times New Roman" w:cs="Times New Roman"/>
          <w:szCs w:val="22"/>
        </w:rPr>
        <w:t xml:space="preserve"> начальником управления ЖКХ и всеми членами комиссии.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Размер оплаты за самовольную вырубку зеленых насаждений и для проведения компенсационного озеленения, реквизиты для оплаты сообщаются лицу, произведшему самовольную вырубку или лицу, ответственному за сохранность зеленых насаждений, в течение пятнадцати рабочих дней со дня обнаружения самовольной вырубки.</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После получения расчета размера ущерба для взимания оплаты в целях проведения компенсационного озеленения лицо, произведшее самовольную вырубку зеленых насаждений или лицо, ответственное за сохранность зеленых насаждений, в течение 5 рабочих дней производит оплату на единый счет местного бюджета (бюджета муниципального образования город-курорт Анапа) с указанием назначения платежа.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center"/>
        <w:outlineLvl w:val="2"/>
        <w:rPr>
          <w:rFonts w:ascii="Times New Roman" w:hAnsi="Times New Roman" w:cs="Times New Roman"/>
          <w:szCs w:val="22"/>
        </w:rPr>
      </w:pPr>
      <w:r w:rsidRPr="00034FE0">
        <w:rPr>
          <w:rFonts w:ascii="Times New Roman" w:hAnsi="Times New Roman" w:cs="Times New Roman"/>
          <w:szCs w:val="22"/>
        </w:rPr>
        <w:t>8. Ответственность за нарушение требований</w:t>
      </w:r>
    </w:p>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по охране зеленых насаждений</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Вырубка деревьев и кустарников на территории муниципального образования город-курорт Анапа осуществляется на основании оформленного в установленном порядке разрешения на снос зеленых насаждений (порубочного билета).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Лица, причастные к самовольной вырубке (повреждению) деревьев и кустарников, несут ответственность в соответствии с действующим законодательством.</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Начальник управления</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жилищно-коммунального хозяйства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администрации муниципального</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А.А.БУЗУНОВА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right"/>
        <w:outlineLvl w:val="2"/>
        <w:rPr>
          <w:rFonts w:ascii="Times New Roman" w:hAnsi="Times New Roman" w:cs="Times New Roman"/>
          <w:szCs w:val="22"/>
        </w:rPr>
      </w:pPr>
      <w:r w:rsidRPr="00034FE0">
        <w:rPr>
          <w:rFonts w:ascii="Times New Roman" w:hAnsi="Times New Roman" w:cs="Times New Roman"/>
          <w:szCs w:val="22"/>
        </w:rPr>
        <w:t>Приложение N 1</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к Порядку</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оформления и выдачи разрешения</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на снос зеленых насаждений,</w:t>
      </w:r>
    </w:p>
    <w:p w:rsidR="001417F4" w:rsidRPr="00034FE0" w:rsidRDefault="001417F4">
      <w:pPr>
        <w:pStyle w:val="ConsPlusNormal"/>
        <w:jc w:val="right"/>
        <w:rPr>
          <w:rFonts w:ascii="Times New Roman" w:hAnsi="Times New Roman" w:cs="Times New Roman"/>
          <w:szCs w:val="22"/>
        </w:rPr>
      </w:pPr>
      <w:proofErr w:type="gramStart"/>
      <w:r w:rsidRPr="00034FE0">
        <w:rPr>
          <w:rFonts w:ascii="Times New Roman" w:hAnsi="Times New Roman" w:cs="Times New Roman"/>
          <w:szCs w:val="22"/>
        </w:rPr>
        <w:t>произрастающих</w:t>
      </w:r>
      <w:proofErr w:type="gramEnd"/>
      <w:r w:rsidRPr="00034FE0">
        <w:rPr>
          <w:rFonts w:ascii="Times New Roman" w:hAnsi="Times New Roman" w:cs="Times New Roman"/>
          <w:szCs w:val="22"/>
        </w:rPr>
        <w:t xml:space="preserve"> на территории</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муниципального образования</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город-курорт Анапа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Начальнику управления</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жилищно-коммунального</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хозяйства администрации</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муниципального образования</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город-курорт Анапа</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от 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проживающег</w:t>
      </w:r>
      <w:proofErr w:type="gramStart"/>
      <w:r w:rsidRPr="00034FE0">
        <w:rPr>
          <w:rFonts w:ascii="Times New Roman" w:hAnsi="Times New Roman" w:cs="Times New Roman"/>
          <w:sz w:val="22"/>
          <w:szCs w:val="22"/>
        </w:rPr>
        <w:t>о(</w:t>
      </w:r>
      <w:proofErr w:type="gramEnd"/>
      <w:r w:rsidRPr="00034FE0">
        <w:rPr>
          <w:rFonts w:ascii="Times New Roman" w:hAnsi="Times New Roman" w:cs="Times New Roman"/>
          <w:sz w:val="22"/>
          <w:szCs w:val="22"/>
        </w:rPr>
        <w:t>ей) по адресу</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Тел. _____________________</w:t>
      </w:r>
    </w:p>
    <w:p w:rsidR="001417F4" w:rsidRPr="00034FE0" w:rsidRDefault="001417F4">
      <w:pPr>
        <w:pStyle w:val="ConsPlusNonformat"/>
        <w:jc w:val="both"/>
        <w:rPr>
          <w:rFonts w:ascii="Times New Roman" w:hAnsi="Times New Roman" w:cs="Times New Roman"/>
          <w:sz w:val="22"/>
          <w:szCs w:val="22"/>
        </w:rPr>
      </w:pPr>
    </w:p>
    <w:p w:rsidR="001417F4" w:rsidRPr="00034FE0" w:rsidRDefault="001417F4">
      <w:pPr>
        <w:pStyle w:val="ConsPlusNonformat"/>
        <w:jc w:val="both"/>
        <w:rPr>
          <w:rFonts w:ascii="Times New Roman" w:hAnsi="Times New Roman" w:cs="Times New Roman"/>
          <w:sz w:val="22"/>
          <w:szCs w:val="22"/>
        </w:rPr>
      </w:pPr>
      <w:bookmarkStart w:id="10" w:name="P458"/>
      <w:bookmarkEnd w:id="10"/>
      <w:r w:rsidRPr="00034FE0">
        <w:rPr>
          <w:rFonts w:ascii="Times New Roman" w:hAnsi="Times New Roman" w:cs="Times New Roman"/>
          <w:sz w:val="22"/>
          <w:szCs w:val="22"/>
        </w:rPr>
        <w:t xml:space="preserve">                                 ЗАЯВЛЕНИЕ</w:t>
      </w:r>
    </w:p>
    <w:p w:rsidR="001417F4" w:rsidRPr="00034FE0" w:rsidRDefault="001417F4">
      <w:pPr>
        <w:pStyle w:val="ConsPlusNonformat"/>
        <w:jc w:val="both"/>
        <w:rPr>
          <w:rFonts w:ascii="Times New Roman" w:hAnsi="Times New Roman" w:cs="Times New Roman"/>
          <w:sz w:val="22"/>
          <w:szCs w:val="22"/>
        </w:rPr>
      </w:pP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Прошу Вас разрешить снос дерева по адресу: 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___________________________________________________________________________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по причине _______________________________________________________________,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w:t>
      </w:r>
      <w:proofErr w:type="gramStart"/>
      <w:r w:rsidRPr="00034FE0">
        <w:rPr>
          <w:rFonts w:ascii="Times New Roman" w:hAnsi="Times New Roman" w:cs="Times New Roman"/>
          <w:sz w:val="22"/>
          <w:szCs w:val="22"/>
        </w:rPr>
        <w:t>(усыхание, угроза домовладению, угроза прохожим, попадает под</w:t>
      </w:r>
      <w:proofErr w:type="gramEnd"/>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строительство и т.д.)</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а  также выполнить расчет размера платы за вырубку зеленых насаждений и </w:t>
      </w:r>
      <w:proofErr w:type="gramStart"/>
      <w:r w:rsidRPr="00034FE0">
        <w:rPr>
          <w:rFonts w:ascii="Times New Roman" w:hAnsi="Times New Roman" w:cs="Times New Roman"/>
          <w:sz w:val="22"/>
          <w:szCs w:val="22"/>
        </w:rPr>
        <w:t>для</w:t>
      </w:r>
      <w:proofErr w:type="gramEnd"/>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проведения компенсационного озеленения.</w:t>
      </w:r>
    </w:p>
    <w:p w:rsidR="001417F4" w:rsidRPr="00034FE0" w:rsidRDefault="001417F4">
      <w:pPr>
        <w:pStyle w:val="ConsPlusNonformat"/>
        <w:jc w:val="both"/>
        <w:rPr>
          <w:rFonts w:ascii="Times New Roman" w:hAnsi="Times New Roman" w:cs="Times New Roman"/>
          <w:sz w:val="22"/>
          <w:szCs w:val="22"/>
        </w:rPr>
      </w:pP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Дата _____________                   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(подпись)      (расшифровка)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Начальник управления</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жилищно-коммунального хозяйства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администрации муниципального</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А.А.БУЗУНОВА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right"/>
        <w:outlineLvl w:val="1"/>
        <w:rPr>
          <w:rFonts w:ascii="Times New Roman" w:hAnsi="Times New Roman" w:cs="Times New Roman"/>
          <w:szCs w:val="22"/>
        </w:rPr>
      </w:pPr>
      <w:r w:rsidRPr="00034FE0">
        <w:rPr>
          <w:rFonts w:ascii="Times New Roman" w:hAnsi="Times New Roman" w:cs="Times New Roman"/>
          <w:szCs w:val="22"/>
        </w:rPr>
        <w:t>Приложение N 2</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к Правилам</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создания, содержания и охраны</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зеленых насаждений, находящихся</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на территории муниципального</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Форма 1</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lastRenderedPageBreak/>
        <w:t xml:space="preserve">    ______________________________________</w:t>
      </w:r>
    </w:p>
    <w:p w:rsidR="001417F4" w:rsidRPr="00034FE0" w:rsidRDefault="001417F4">
      <w:pPr>
        <w:pStyle w:val="ConsPlusNonformat"/>
        <w:jc w:val="both"/>
        <w:rPr>
          <w:rFonts w:ascii="Times New Roman" w:hAnsi="Times New Roman" w:cs="Times New Roman"/>
          <w:sz w:val="22"/>
          <w:szCs w:val="22"/>
        </w:rPr>
      </w:pPr>
      <w:bookmarkStart w:id="11" w:name="P491"/>
      <w:bookmarkEnd w:id="11"/>
      <w:r w:rsidRPr="00034FE0">
        <w:rPr>
          <w:rFonts w:ascii="Times New Roman" w:hAnsi="Times New Roman" w:cs="Times New Roman"/>
          <w:sz w:val="22"/>
          <w:szCs w:val="22"/>
        </w:rPr>
        <w:t xml:space="preserve">    ПОРУБОЧНЫЙ БИЛЕТ N _______ </w:t>
      </w:r>
      <w:proofErr w:type="gramStart"/>
      <w:r w:rsidRPr="00034FE0">
        <w:rPr>
          <w:rFonts w:ascii="Times New Roman" w:hAnsi="Times New Roman" w:cs="Times New Roman"/>
          <w:sz w:val="22"/>
          <w:szCs w:val="22"/>
        </w:rPr>
        <w:t>от</w:t>
      </w:r>
      <w:proofErr w:type="gramEnd"/>
      <w:r w:rsidRPr="00034FE0">
        <w:rPr>
          <w:rFonts w:ascii="Times New Roman" w:hAnsi="Times New Roman" w:cs="Times New Roman"/>
          <w:sz w:val="22"/>
          <w:szCs w:val="22"/>
        </w:rPr>
        <w:t xml:space="preserve"> "___"___________________________</w:t>
      </w:r>
    </w:p>
    <w:p w:rsidR="001417F4" w:rsidRPr="00034FE0" w:rsidRDefault="001417F4">
      <w:pPr>
        <w:pStyle w:val="ConsPlusNonformat"/>
        <w:jc w:val="both"/>
        <w:rPr>
          <w:rFonts w:ascii="Times New Roman" w:hAnsi="Times New Roman" w:cs="Times New Roman"/>
          <w:sz w:val="22"/>
          <w:szCs w:val="22"/>
        </w:rPr>
      </w:pP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Адрес: ____________________________________________________________________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Вид работ: ________________________________________________________________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На основании заключения N ______________ </w:t>
      </w:r>
      <w:proofErr w:type="gramStart"/>
      <w:r w:rsidRPr="00034FE0">
        <w:rPr>
          <w:rFonts w:ascii="Times New Roman" w:hAnsi="Times New Roman" w:cs="Times New Roman"/>
          <w:sz w:val="22"/>
          <w:szCs w:val="22"/>
        </w:rPr>
        <w:t>от</w:t>
      </w:r>
      <w:proofErr w:type="gramEnd"/>
      <w:r w:rsidRPr="00034FE0">
        <w:rPr>
          <w:rFonts w:ascii="Times New Roman" w:hAnsi="Times New Roman" w:cs="Times New Roman"/>
          <w:sz w:val="22"/>
          <w:szCs w:val="22"/>
        </w:rPr>
        <w:t xml:space="preserve"> 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Оплата компенсационной стоимости __________________________________________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(номер платежного поручения и дата)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Компенсационное озеленение по адресу 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Сроки компенсационного озеленения _____________________________________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В </w:t>
      </w:r>
      <w:proofErr w:type="gramStart"/>
      <w:r w:rsidRPr="00034FE0">
        <w:rPr>
          <w:rFonts w:ascii="Times New Roman" w:hAnsi="Times New Roman" w:cs="Times New Roman"/>
          <w:szCs w:val="22"/>
        </w:rPr>
        <w:t>соответствии</w:t>
      </w:r>
      <w:proofErr w:type="gramEnd"/>
      <w:r w:rsidRPr="00034FE0">
        <w:rPr>
          <w:rFonts w:ascii="Times New Roman" w:hAnsi="Times New Roman" w:cs="Times New Roman"/>
          <w:szCs w:val="22"/>
        </w:rPr>
        <w:t xml:space="preserve"> с прилагаемой к проекту </w:t>
      </w:r>
      <w:proofErr w:type="spellStart"/>
      <w:r w:rsidRPr="00034FE0">
        <w:rPr>
          <w:rFonts w:ascii="Times New Roman" w:hAnsi="Times New Roman" w:cs="Times New Roman"/>
          <w:szCs w:val="22"/>
        </w:rPr>
        <w:t>перечетной</w:t>
      </w:r>
      <w:proofErr w:type="spellEnd"/>
      <w:r w:rsidRPr="00034FE0">
        <w:rPr>
          <w:rFonts w:ascii="Times New Roman" w:hAnsi="Times New Roman" w:cs="Times New Roman"/>
          <w:szCs w:val="22"/>
        </w:rPr>
        <w:t xml:space="preserve"> ведомостью</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разрешается: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вырубить _________________________________________________ шт. деревьев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 шт.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пересадить _______________________________________________ шт. деревьев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 шт.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сохранить ________________________________________________ шт. деревьев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 шт.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Работы производить в присутствии представителя 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управления жилищно-коммунального хозяйства администрации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Дату начала работ по вырубке зеленых насаждений сообщить </w:t>
      </w:r>
      <w:proofErr w:type="gramStart"/>
      <w:r w:rsidRPr="00034FE0">
        <w:rPr>
          <w:rFonts w:ascii="Times New Roman" w:hAnsi="Times New Roman" w:cs="Times New Roman"/>
          <w:szCs w:val="22"/>
        </w:rPr>
        <w:t>в</w:t>
      </w:r>
      <w:proofErr w:type="gramEnd"/>
      <w:r w:rsidRPr="00034FE0">
        <w:rPr>
          <w:rFonts w:ascii="Times New Roman" w:hAnsi="Times New Roman" w:cs="Times New Roman"/>
          <w:szCs w:val="22"/>
        </w:rPr>
        <w:t xml:space="preserve"> 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управления жилищно-коммунального хозяйства администрации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не </w:t>
      </w:r>
      <w:proofErr w:type="gramStart"/>
      <w:r w:rsidRPr="00034FE0">
        <w:rPr>
          <w:rFonts w:ascii="Times New Roman" w:hAnsi="Times New Roman" w:cs="Times New Roman"/>
          <w:szCs w:val="22"/>
        </w:rPr>
        <w:t>позднее</w:t>
      </w:r>
      <w:proofErr w:type="gramEnd"/>
      <w:r w:rsidRPr="00034FE0">
        <w:rPr>
          <w:rFonts w:ascii="Times New Roman" w:hAnsi="Times New Roman" w:cs="Times New Roman"/>
          <w:szCs w:val="22"/>
        </w:rPr>
        <w:t xml:space="preserve"> чем за 5 дней до назначенного срока (тел. 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Срок действия порубочного билета ______________________________________</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Заместитель главы муниципального</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образования город-курорт Анапа ____________________________________________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(подпись, дата)</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Начальник управления жилищно-коммунального</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хозяйства администрации муниципального</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образования город-курорт Анапа ____________________________________________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(подпись, дата)</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М.П.           Порубочный билет получил 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w:t>
      </w:r>
      <w:proofErr w:type="gramStart"/>
      <w:r w:rsidRPr="00034FE0">
        <w:rPr>
          <w:rFonts w:ascii="Times New Roman" w:hAnsi="Times New Roman" w:cs="Times New Roman"/>
          <w:sz w:val="22"/>
          <w:szCs w:val="22"/>
        </w:rPr>
        <w:t>(должность, организация, подпись,</w:t>
      </w:r>
      <w:proofErr w:type="gramEnd"/>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w:t>
      </w:r>
      <w:proofErr w:type="gramStart"/>
      <w:r w:rsidRPr="00034FE0">
        <w:rPr>
          <w:rFonts w:ascii="Times New Roman" w:hAnsi="Times New Roman" w:cs="Times New Roman"/>
          <w:sz w:val="22"/>
          <w:szCs w:val="22"/>
        </w:rPr>
        <w:t>Ф.И.О., телефон)</w:t>
      </w:r>
      <w:proofErr w:type="gramEnd"/>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lastRenderedPageBreak/>
        <w:t>Порубочный билет закрыт ___________________________________________________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(дата, подпись)</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Форма 2</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______________________________________</w:t>
      </w:r>
    </w:p>
    <w:p w:rsidR="001417F4" w:rsidRPr="00034FE0" w:rsidRDefault="001417F4">
      <w:pPr>
        <w:pStyle w:val="ConsPlusNonformat"/>
        <w:jc w:val="both"/>
        <w:rPr>
          <w:rFonts w:ascii="Times New Roman" w:hAnsi="Times New Roman" w:cs="Times New Roman"/>
          <w:sz w:val="22"/>
          <w:szCs w:val="22"/>
        </w:rPr>
      </w:pPr>
      <w:bookmarkStart w:id="12" w:name="P537"/>
      <w:bookmarkEnd w:id="12"/>
      <w:r w:rsidRPr="00034FE0">
        <w:rPr>
          <w:rFonts w:ascii="Times New Roman" w:hAnsi="Times New Roman" w:cs="Times New Roman"/>
          <w:sz w:val="22"/>
          <w:szCs w:val="22"/>
        </w:rPr>
        <w:t xml:space="preserve">    ПОРУБОЧНЫЙ БИЛЕТ N _______ </w:t>
      </w:r>
      <w:proofErr w:type="gramStart"/>
      <w:r w:rsidRPr="00034FE0">
        <w:rPr>
          <w:rFonts w:ascii="Times New Roman" w:hAnsi="Times New Roman" w:cs="Times New Roman"/>
          <w:sz w:val="22"/>
          <w:szCs w:val="22"/>
        </w:rPr>
        <w:t>от</w:t>
      </w:r>
      <w:proofErr w:type="gramEnd"/>
      <w:r w:rsidRPr="00034FE0">
        <w:rPr>
          <w:rFonts w:ascii="Times New Roman" w:hAnsi="Times New Roman" w:cs="Times New Roman"/>
          <w:sz w:val="22"/>
          <w:szCs w:val="22"/>
        </w:rPr>
        <w:t xml:space="preserve"> "___"___________________________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(на санитарные рубки и реконструкцию зеленых насаждений)</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ind w:firstLine="540"/>
        <w:jc w:val="both"/>
        <w:rPr>
          <w:rFonts w:ascii="Times New Roman" w:hAnsi="Times New Roman" w:cs="Times New Roman"/>
          <w:szCs w:val="22"/>
        </w:rPr>
      </w:pPr>
      <w:r w:rsidRPr="00034FE0">
        <w:rPr>
          <w:rFonts w:ascii="Times New Roman" w:hAnsi="Times New Roman" w:cs="Times New Roman"/>
          <w:szCs w:val="22"/>
        </w:rPr>
        <w:t>Адрес: ________________________________________________________________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Вид работ: ____________________________________________________________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На основании представленных документов: 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в соответствии с прилагаемой </w:t>
      </w:r>
      <w:proofErr w:type="spellStart"/>
      <w:r w:rsidRPr="00034FE0">
        <w:rPr>
          <w:rFonts w:ascii="Times New Roman" w:hAnsi="Times New Roman" w:cs="Times New Roman"/>
          <w:szCs w:val="22"/>
        </w:rPr>
        <w:t>перечетной</w:t>
      </w:r>
      <w:proofErr w:type="spellEnd"/>
      <w:r w:rsidRPr="00034FE0">
        <w:rPr>
          <w:rFonts w:ascii="Times New Roman" w:hAnsi="Times New Roman" w:cs="Times New Roman"/>
          <w:szCs w:val="22"/>
        </w:rPr>
        <w:t xml:space="preserve"> ведомостью, проектом,</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схемой разрешается:</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вырубить _________________________________________________ шт. деревьев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 шт.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восстановить _____________________________________________ шт. деревьев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 шт.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вид обрезки ______________________________________________ шт. деревьев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 шт. кустарников.</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Работы производить в присутствии представителя 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управления жилищно-коммунального хозяйства администрации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Дату начала работ по вырубке зеленых насаждений сообщить </w:t>
      </w:r>
      <w:proofErr w:type="gramStart"/>
      <w:r w:rsidRPr="00034FE0">
        <w:rPr>
          <w:rFonts w:ascii="Times New Roman" w:hAnsi="Times New Roman" w:cs="Times New Roman"/>
          <w:szCs w:val="22"/>
        </w:rPr>
        <w:t>в</w:t>
      </w:r>
      <w:proofErr w:type="gramEnd"/>
      <w:r w:rsidRPr="00034FE0">
        <w:rPr>
          <w:rFonts w:ascii="Times New Roman" w:hAnsi="Times New Roman" w:cs="Times New Roman"/>
          <w:szCs w:val="22"/>
        </w:rPr>
        <w:t xml:space="preserve"> 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_______________________________________________________________________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управления жилищно-коммунального хозяйства администрации муниципального образования город-курорт Анапа.</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 xml:space="preserve">не </w:t>
      </w:r>
      <w:proofErr w:type="gramStart"/>
      <w:r w:rsidRPr="00034FE0">
        <w:rPr>
          <w:rFonts w:ascii="Times New Roman" w:hAnsi="Times New Roman" w:cs="Times New Roman"/>
          <w:szCs w:val="22"/>
        </w:rPr>
        <w:t>позднее</w:t>
      </w:r>
      <w:proofErr w:type="gramEnd"/>
      <w:r w:rsidRPr="00034FE0">
        <w:rPr>
          <w:rFonts w:ascii="Times New Roman" w:hAnsi="Times New Roman" w:cs="Times New Roman"/>
          <w:szCs w:val="22"/>
        </w:rPr>
        <w:t xml:space="preserve"> чем за 5 дней до назначенного срока (тел. ________________)</w:t>
      </w:r>
    </w:p>
    <w:p w:rsidR="001417F4" w:rsidRPr="00034FE0" w:rsidRDefault="001417F4">
      <w:pPr>
        <w:pStyle w:val="ConsPlusNormal"/>
        <w:spacing w:before="220"/>
        <w:ind w:firstLine="540"/>
        <w:jc w:val="both"/>
        <w:rPr>
          <w:rFonts w:ascii="Times New Roman" w:hAnsi="Times New Roman" w:cs="Times New Roman"/>
          <w:szCs w:val="22"/>
        </w:rPr>
      </w:pPr>
      <w:r w:rsidRPr="00034FE0">
        <w:rPr>
          <w:rFonts w:ascii="Times New Roman" w:hAnsi="Times New Roman" w:cs="Times New Roman"/>
          <w:szCs w:val="22"/>
        </w:rPr>
        <w:t>Срок действия ______________________________________</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Заместитель главы муниципального</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образования город-курорт Анапа ____________________________________________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(подпись, дата)</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lastRenderedPageBreak/>
        <w:t>Начальник управления жилищно-коммунального</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хозяйства администрации муниципального</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образования город-курорт Анапа ____________________________________________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(подпись, дата)</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М.П.           Порубочный билет получил 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w:t>
      </w:r>
      <w:proofErr w:type="gramStart"/>
      <w:r w:rsidRPr="00034FE0">
        <w:rPr>
          <w:rFonts w:ascii="Times New Roman" w:hAnsi="Times New Roman" w:cs="Times New Roman"/>
          <w:sz w:val="22"/>
          <w:szCs w:val="22"/>
        </w:rPr>
        <w:t>(должность, организация, подпись,</w:t>
      </w:r>
      <w:proofErr w:type="gramEnd"/>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w:t>
      </w:r>
      <w:proofErr w:type="gramStart"/>
      <w:r w:rsidRPr="00034FE0">
        <w:rPr>
          <w:rFonts w:ascii="Times New Roman" w:hAnsi="Times New Roman" w:cs="Times New Roman"/>
          <w:sz w:val="22"/>
          <w:szCs w:val="22"/>
        </w:rPr>
        <w:t>Ф.И.О., телефон)</w:t>
      </w:r>
      <w:proofErr w:type="gramEnd"/>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Порубочный билет закрыт ___________________________________________________</w:t>
      </w:r>
    </w:p>
    <w:p w:rsidR="001417F4" w:rsidRPr="00034FE0" w:rsidRDefault="001417F4">
      <w:pPr>
        <w:pStyle w:val="ConsPlusNonformat"/>
        <w:jc w:val="both"/>
        <w:rPr>
          <w:rFonts w:ascii="Times New Roman" w:hAnsi="Times New Roman" w:cs="Times New Roman"/>
          <w:sz w:val="22"/>
          <w:szCs w:val="22"/>
        </w:rPr>
      </w:pPr>
      <w:r w:rsidRPr="00034FE0">
        <w:rPr>
          <w:rFonts w:ascii="Times New Roman" w:hAnsi="Times New Roman" w:cs="Times New Roman"/>
          <w:sz w:val="22"/>
          <w:szCs w:val="22"/>
        </w:rPr>
        <w:t xml:space="preserve">                                            (дата, подпись)</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Начальник управления</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жилищно-коммунального хозяйства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администрации муниципального</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А.А.БУЗУНОВА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right"/>
        <w:outlineLvl w:val="1"/>
        <w:rPr>
          <w:rFonts w:ascii="Times New Roman" w:hAnsi="Times New Roman" w:cs="Times New Roman"/>
          <w:szCs w:val="22"/>
        </w:rPr>
      </w:pPr>
      <w:r w:rsidRPr="00034FE0">
        <w:rPr>
          <w:rFonts w:ascii="Times New Roman" w:hAnsi="Times New Roman" w:cs="Times New Roman"/>
          <w:szCs w:val="22"/>
        </w:rPr>
        <w:t>Приложение N 3</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к Правилам</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создания, содержания и охраны</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зеленых насаждений, находящихся</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на территории муниципального</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Title"/>
        <w:jc w:val="center"/>
        <w:rPr>
          <w:rFonts w:ascii="Times New Roman" w:hAnsi="Times New Roman" w:cs="Times New Roman"/>
          <w:szCs w:val="22"/>
        </w:rPr>
      </w:pPr>
      <w:bookmarkStart w:id="13" w:name="P593"/>
      <w:bookmarkEnd w:id="13"/>
      <w:r w:rsidRPr="00034FE0">
        <w:rPr>
          <w:rFonts w:ascii="Times New Roman" w:hAnsi="Times New Roman" w:cs="Times New Roman"/>
          <w:szCs w:val="22"/>
        </w:rPr>
        <w:t>ПРИЗНАКИ</w:t>
      </w:r>
    </w:p>
    <w:p w:rsidR="001417F4" w:rsidRPr="00034FE0" w:rsidRDefault="001417F4">
      <w:pPr>
        <w:pStyle w:val="ConsPlusTitle"/>
        <w:jc w:val="center"/>
        <w:rPr>
          <w:rFonts w:ascii="Times New Roman" w:hAnsi="Times New Roman" w:cs="Times New Roman"/>
          <w:szCs w:val="22"/>
        </w:rPr>
      </w:pPr>
      <w:r w:rsidRPr="00034FE0">
        <w:rPr>
          <w:rFonts w:ascii="Times New Roman" w:hAnsi="Times New Roman" w:cs="Times New Roman"/>
          <w:szCs w:val="22"/>
        </w:rPr>
        <w:t>КАТЕГОРИЙ ДЕРЕВЬЕВ, ПОДЛЕЖАЩИХ САНИТАРНОЙ ВЫРУБКЕ</w:t>
      </w:r>
    </w:p>
    <w:p w:rsidR="001417F4" w:rsidRPr="00034FE0" w:rsidRDefault="001417F4">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58"/>
        <w:gridCol w:w="3515"/>
      </w:tblGrid>
      <w:tr w:rsidR="00034FE0" w:rsidRPr="00034FE0">
        <w:tc>
          <w:tcPr>
            <w:tcW w:w="2098" w:type="dxa"/>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Подлежащие санитарной рубке категории состояния деревьев</w:t>
            </w:r>
          </w:p>
        </w:tc>
        <w:tc>
          <w:tcPr>
            <w:tcW w:w="3458" w:type="dxa"/>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Основные признаки</w:t>
            </w:r>
          </w:p>
        </w:tc>
        <w:tc>
          <w:tcPr>
            <w:tcW w:w="3515" w:type="dxa"/>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Дополнительные признаки</w:t>
            </w:r>
          </w:p>
        </w:tc>
      </w:tr>
      <w:tr w:rsidR="00034FE0" w:rsidRPr="00034FE0">
        <w:tc>
          <w:tcPr>
            <w:tcW w:w="2098" w:type="dxa"/>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1</w:t>
            </w:r>
          </w:p>
        </w:tc>
        <w:tc>
          <w:tcPr>
            <w:tcW w:w="3458" w:type="dxa"/>
            <w:vAlign w:val="bottom"/>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2</w:t>
            </w:r>
          </w:p>
        </w:tc>
        <w:tc>
          <w:tcPr>
            <w:tcW w:w="3515" w:type="dxa"/>
            <w:vAlign w:val="center"/>
          </w:tcPr>
          <w:p w:rsidR="001417F4" w:rsidRPr="00034FE0" w:rsidRDefault="001417F4">
            <w:pPr>
              <w:pStyle w:val="ConsPlusNormal"/>
              <w:jc w:val="center"/>
              <w:rPr>
                <w:rFonts w:ascii="Times New Roman" w:hAnsi="Times New Roman" w:cs="Times New Roman"/>
                <w:szCs w:val="22"/>
              </w:rPr>
            </w:pPr>
            <w:r w:rsidRPr="00034FE0">
              <w:rPr>
                <w:rFonts w:ascii="Times New Roman" w:hAnsi="Times New Roman" w:cs="Times New Roman"/>
                <w:szCs w:val="22"/>
              </w:rPr>
              <w:t>3</w:t>
            </w:r>
          </w:p>
        </w:tc>
      </w:tr>
      <w:tr w:rsidR="00034FE0" w:rsidRPr="00034FE0">
        <w:tc>
          <w:tcPr>
            <w:tcW w:w="9071" w:type="dxa"/>
            <w:gridSpan w:val="3"/>
          </w:tcPr>
          <w:p w:rsidR="001417F4" w:rsidRPr="00034FE0" w:rsidRDefault="001417F4">
            <w:pPr>
              <w:pStyle w:val="ConsPlusNormal"/>
              <w:outlineLvl w:val="2"/>
              <w:rPr>
                <w:rFonts w:ascii="Times New Roman" w:hAnsi="Times New Roman" w:cs="Times New Roman"/>
                <w:szCs w:val="22"/>
              </w:rPr>
            </w:pPr>
            <w:r w:rsidRPr="00034FE0">
              <w:rPr>
                <w:rFonts w:ascii="Times New Roman" w:hAnsi="Times New Roman" w:cs="Times New Roman"/>
                <w:szCs w:val="22"/>
              </w:rPr>
              <w:t>Хвойные породы</w:t>
            </w:r>
          </w:p>
        </w:tc>
      </w:tr>
      <w:tr w:rsidR="00034FE0" w:rsidRPr="00034FE0">
        <w:tc>
          <w:tcPr>
            <w:tcW w:w="209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Усыхающие</w:t>
            </w:r>
          </w:p>
        </w:tc>
        <w:tc>
          <w:tcPr>
            <w:tcW w:w="345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 xml:space="preserve">хвоя серая, желтоватая или желто-зеленая, </w:t>
            </w:r>
            <w:proofErr w:type="spellStart"/>
            <w:r w:rsidRPr="00034FE0">
              <w:rPr>
                <w:rFonts w:ascii="Times New Roman" w:hAnsi="Times New Roman" w:cs="Times New Roman"/>
                <w:szCs w:val="22"/>
              </w:rPr>
              <w:t>изрежена</w:t>
            </w:r>
            <w:proofErr w:type="spellEnd"/>
            <w:r w:rsidRPr="00034FE0">
              <w:rPr>
                <w:rFonts w:ascii="Times New Roman" w:hAnsi="Times New Roman" w:cs="Times New Roman"/>
                <w:szCs w:val="22"/>
              </w:rPr>
              <w:t>, прирост текущего года уменьшен или отсутствует</w:t>
            </w:r>
          </w:p>
        </w:tc>
        <w:tc>
          <w:tcPr>
            <w:tcW w:w="3515"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возможны признаки заселения дерева вредителями (смоляные стволовые воронки, буровая мука, насекомые на коре, под корой и в древесине)</w:t>
            </w:r>
          </w:p>
        </w:tc>
      </w:tr>
      <w:tr w:rsidR="00034FE0" w:rsidRPr="00034FE0">
        <w:tc>
          <w:tcPr>
            <w:tcW w:w="209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Сухостой текущего года</w:t>
            </w:r>
          </w:p>
        </w:tc>
        <w:tc>
          <w:tcPr>
            <w:tcW w:w="345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хвоя серая, желтая или бурая, мелкие веточки в кроне сохраняются, кора может быть частично опавшей</w:t>
            </w:r>
          </w:p>
        </w:tc>
        <w:tc>
          <w:tcPr>
            <w:tcW w:w="3515"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 xml:space="preserve">возможно наличие на коре дерева </w:t>
            </w:r>
            <w:proofErr w:type="spellStart"/>
            <w:r w:rsidRPr="00034FE0">
              <w:rPr>
                <w:rFonts w:ascii="Times New Roman" w:hAnsi="Times New Roman" w:cs="Times New Roman"/>
                <w:szCs w:val="22"/>
              </w:rPr>
              <w:t>вылетных</w:t>
            </w:r>
            <w:proofErr w:type="spellEnd"/>
            <w:r w:rsidRPr="00034FE0">
              <w:rPr>
                <w:rFonts w:ascii="Times New Roman" w:hAnsi="Times New Roman" w:cs="Times New Roman"/>
                <w:szCs w:val="22"/>
              </w:rPr>
              <w:t xml:space="preserve"> отверстий насекомых</w:t>
            </w:r>
          </w:p>
        </w:tc>
      </w:tr>
      <w:tr w:rsidR="00034FE0" w:rsidRPr="00034FE0">
        <w:tc>
          <w:tcPr>
            <w:tcW w:w="209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Сухостой прошлых лет</w:t>
            </w:r>
          </w:p>
        </w:tc>
        <w:tc>
          <w:tcPr>
            <w:tcW w:w="345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хвоя осыпалась или сохранилась лишь частично, мелкие веточки, как правило, обломились, кора легко отслаивается или опала</w:t>
            </w:r>
          </w:p>
        </w:tc>
        <w:tc>
          <w:tcPr>
            <w:tcW w:w="3515"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 xml:space="preserve">на стволе и в ветвях имеются </w:t>
            </w:r>
            <w:proofErr w:type="spellStart"/>
            <w:r w:rsidRPr="00034FE0">
              <w:rPr>
                <w:rFonts w:ascii="Times New Roman" w:hAnsi="Times New Roman" w:cs="Times New Roman"/>
                <w:szCs w:val="22"/>
              </w:rPr>
              <w:t>вылетные</w:t>
            </w:r>
            <w:proofErr w:type="spellEnd"/>
            <w:r w:rsidRPr="00034FE0">
              <w:rPr>
                <w:rFonts w:ascii="Times New Roman" w:hAnsi="Times New Roman" w:cs="Times New Roman"/>
                <w:szCs w:val="22"/>
              </w:rPr>
              <w:t xml:space="preserve"> отверстия насекомых, под корой - обильная буровая мука и грибница дереворазрушающих грибов</w:t>
            </w:r>
          </w:p>
        </w:tc>
      </w:tr>
      <w:tr w:rsidR="00034FE0" w:rsidRPr="00034FE0">
        <w:tc>
          <w:tcPr>
            <w:tcW w:w="9071" w:type="dxa"/>
            <w:gridSpan w:val="3"/>
          </w:tcPr>
          <w:p w:rsidR="001417F4" w:rsidRPr="00034FE0" w:rsidRDefault="001417F4">
            <w:pPr>
              <w:pStyle w:val="ConsPlusNormal"/>
              <w:outlineLvl w:val="2"/>
              <w:rPr>
                <w:rFonts w:ascii="Times New Roman" w:hAnsi="Times New Roman" w:cs="Times New Roman"/>
                <w:szCs w:val="22"/>
              </w:rPr>
            </w:pPr>
            <w:r w:rsidRPr="00034FE0">
              <w:rPr>
                <w:rFonts w:ascii="Times New Roman" w:hAnsi="Times New Roman" w:cs="Times New Roman"/>
                <w:szCs w:val="22"/>
              </w:rPr>
              <w:t>Лиственные породы</w:t>
            </w:r>
          </w:p>
        </w:tc>
      </w:tr>
      <w:tr w:rsidR="00034FE0" w:rsidRPr="00034FE0">
        <w:tc>
          <w:tcPr>
            <w:tcW w:w="209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lastRenderedPageBreak/>
              <w:t>Усыхающие</w:t>
            </w:r>
          </w:p>
        </w:tc>
        <w:tc>
          <w:tcPr>
            <w:tcW w:w="345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 xml:space="preserve">листва мельче, светлее или желтее обычной, </w:t>
            </w:r>
            <w:proofErr w:type="spellStart"/>
            <w:r w:rsidRPr="00034FE0">
              <w:rPr>
                <w:rFonts w:ascii="Times New Roman" w:hAnsi="Times New Roman" w:cs="Times New Roman"/>
                <w:szCs w:val="22"/>
              </w:rPr>
              <w:t>изрежена</w:t>
            </w:r>
            <w:proofErr w:type="spellEnd"/>
            <w:r w:rsidRPr="00034FE0">
              <w:rPr>
                <w:rFonts w:ascii="Times New Roman" w:hAnsi="Times New Roman" w:cs="Times New Roman"/>
                <w:szCs w:val="22"/>
              </w:rPr>
              <w:t xml:space="preserve"> или преждевременно опала, в кроне 75% и более сухих ветвей, на стволе могут быть водяные побеги; вязы, пораженные </w:t>
            </w:r>
            <w:proofErr w:type="spellStart"/>
            <w:r w:rsidRPr="00034FE0">
              <w:rPr>
                <w:rFonts w:ascii="Times New Roman" w:hAnsi="Times New Roman" w:cs="Times New Roman"/>
                <w:szCs w:val="22"/>
              </w:rPr>
              <w:t>графиозом</w:t>
            </w:r>
            <w:proofErr w:type="spellEnd"/>
            <w:r w:rsidRPr="00034FE0">
              <w:rPr>
                <w:rFonts w:ascii="Times New Roman" w:hAnsi="Times New Roman" w:cs="Times New Roman"/>
                <w:szCs w:val="22"/>
              </w:rPr>
              <w:t>, 50% и более сухих ветвей в кроне</w:t>
            </w:r>
          </w:p>
        </w:tc>
        <w:tc>
          <w:tcPr>
            <w:tcW w:w="3515"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 xml:space="preserve">на стволе и в ветвях возможны признаки заселения дерева стволовыми вредителями (входные отверстия, насечки, </w:t>
            </w:r>
            <w:proofErr w:type="spellStart"/>
            <w:r w:rsidRPr="00034FE0">
              <w:rPr>
                <w:rFonts w:ascii="Times New Roman" w:hAnsi="Times New Roman" w:cs="Times New Roman"/>
                <w:szCs w:val="22"/>
              </w:rPr>
              <w:t>сокотечение</w:t>
            </w:r>
            <w:proofErr w:type="spellEnd"/>
            <w:r w:rsidRPr="00034FE0">
              <w:rPr>
                <w:rFonts w:ascii="Times New Roman" w:hAnsi="Times New Roman" w:cs="Times New Roman"/>
                <w:szCs w:val="22"/>
              </w:rPr>
              <w:t>, буровая мука и опилки, насекомые на коре, под корой и в древесине)</w:t>
            </w:r>
          </w:p>
        </w:tc>
      </w:tr>
      <w:tr w:rsidR="00034FE0" w:rsidRPr="00034FE0">
        <w:tc>
          <w:tcPr>
            <w:tcW w:w="209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Сухостой текущего года</w:t>
            </w:r>
          </w:p>
        </w:tc>
        <w:tc>
          <w:tcPr>
            <w:tcW w:w="345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листва преждевременно опала, мелкие веточки в кроне сохраняются, кора может быть частично опавшей</w:t>
            </w:r>
          </w:p>
        </w:tc>
        <w:tc>
          <w:tcPr>
            <w:tcW w:w="3515"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на стволе, ветвях и корневых лапах часто признаки заселения стволовыми вредителями и поражения грибами</w:t>
            </w:r>
          </w:p>
        </w:tc>
      </w:tr>
      <w:tr w:rsidR="001417F4" w:rsidRPr="00034FE0">
        <w:tc>
          <w:tcPr>
            <w:tcW w:w="209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Сухостой прошлых лет</w:t>
            </w:r>
          </w:p>
        </w:tc>
        <w:tc>
          <w:tcPr>
            <w:tcW w:w="3458" w:type="dxa"/>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листва и часть ветвей опала, мелкие веточки, как правило, обломились, кора легко отслаивается или опала</w:t>
            </w:r>
          </w:p>
        </w:tc>
        <w:tc>
          <w:tcPr>
            <w:tcW w:w="3515" w:type="dxa"/>
            <w:vAlign w:val="bottom"/>
          </w:tcPr>
          <w:p w:rsidR="001417F4" w:rsidRPr="00034FE0" w:rsidRDefault="001417F4">
            <w:pPr>
              <w:pStyle w:val="ConsPlusNormal"/>
              <w:rPr>
                <w:rFonts w:ascii="Times New Roman" w:hAnsi="Times New Roman" w:cs="Times New Roman"/>
                <w:szCs w:val="22"/>
              </w:rPr>
            </w:pPr>
            <w:r w:rsidRPr="00034FE0">
              <w:rPr>
                <w:rFonts w:ascii="Times New Roman" w:hAnsi="Times New Roman" w:cs="Times New Roman"/>
                <w:szCs w:val="22"/>
              </w:rPr>
              <w:t xml:space="preserve">на стволе и в ветвях имеются </w:t>
            </w:r>
            <w:proofErr w:type="spellStart"/>
            <w:r w:rsidRPr="00034FE0">
              <w:rPr>
                <w:rFonts w:ascii="Times New Roman" w:hAnsi="Times New Roman" w:cs="Times New Roman"/>
                <w:szCs w:val="22"/>
              </w:rPr>
              <w:t>вылетные</w:t>
            </w:r>
            <w:proofErr w:type="spellEnd"/>
            <w:r w:rsidRPr="00034FE0">
              <w:rPr>
                <w:rFonts w:ascii="Times New Roman" w:hAnsi="Times New Roman" w:cs="Times New Roman"/>
                <w:szCs w:val="22"/>
              </w:rPr>
              <w:t xml:space="preserve"> отверстия насекомых, под корой - обильная буровая мука и грибница дереворазрушающих грибов</w:t>
            </w:r>
          </w:p>
        </w:tc>
      </w:tr>
    </w:tbl>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Начальник управления</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жилищно-коммунального хозяйства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администрации муниципального</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образования город-курорт Анапа</w:t>
      </w:r>
    </w:p>
    <w:p w:rsidR="001417F4" w:rsidRPr="00034FE0" w:rsidRDefault="001417F4">
      <w:pPr>
        <w:pStyle w:val="ConsPlusNormal"/>
        <w:jc w:val="right"/>
        <w:rPr>
          <w:rFonts w:ascii="Times New Roman" w:hAnsi="Times New Roman" w:cs="Times New Roman"/>
          <w:szCs w:val="22"/>
        </w:rPr>
      </w:pPr>
      <w:r w:rsidRPr="00034FE0">
        <w:rPr>
          <w:rFonts w:ascii="Times New Roman" w:hAnsi="Times New Roman" w:cs="Times New Roman"/>
          <w:szCs w:val="22"/>
        </w:rPr>
        <w:t>А.А.БУЗУНОВА</w:t>
      </w: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jc w:val="both"/>
        <w:rPr>
          <w:rFonts w:ascii="Times New Roman" w:hAnsi="Times New Roman" w:cs="Times New Roman"/>
          <w:szCs w:val="22"/>
        </w:rPr>
      </w:pPr>
    </w:p>
    <w:p w:rsidR="001417F4" w:rsidRPr="00034FE0" w:rsidRDefault="001417F4">
      <w:pPr>
        <w:pStyle w:val="ConsPlusNormal"/>
        <w:pBdr>
          <w:top w:val="single" w:sz="6" w:space="0" w:color="auto"/>
        </w:pBdr>
        <w:spacing w:before="100" w:after="100"/>
        <w:jc w:val="both"/>
        <w:rPr>
          <w:rFonts w:ascii="Times New Roman" w:hAnsi="Times New Roman" w:cs="Times New Roman"/>
          <w:szCs w:val="22"/>
        </w:rPr>
      </w:pPr>
    </w:p>
    <w:p w:rsidR="00DB36E2" w:rsidRPr="00034FE0" w:rsidRDefault="00DB36E2">
      <w:pPr>
        <w:rPr>
          <w:rFonts w:ascii="Times New Roman" w:hAnsi="Times New Roman" w:cs="Times New Roman"/>
        </w:rPr>
      </w:pPr>
    </w:p>
    <w:sectPr w:rsidR="00DB36E2" w:rsidRPr="00034FE0" w:rsidSect="009A0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F4"/>
    <w:rsid w:val="00034FE0"/>
    <w:rsid w:val="001417F4"/>
    <w:rsid w:val="00DB36E2"/>
    <w:rsid w:val="00DD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7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17F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17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7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17F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417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EEEF578050FF10F2B4F5C427129180CDC3DEAD968AD30B00D9DFCF5F0DDCA2B912C21F117FE6EB26256C9F0991E4CF21561690915CD6A7B8781ECFkFHAM" TargetMode="External"/><Relationship Id="rId13" Type="http://schemas.openxmlformats.org/officeDocument/2006/relationships/hyperlink" Target="consultantplus://offline/ref=E4EEEF578050FF10F2B4EBC9317ECE8AC3C087A69581845251D0D59A075285E0FE1BC84B5239EDEC2D7139D35B97B09C7B031C8E9142D4kAH1M" TargetMode="External"/><Relationship Id="rId18" Type="http://schemas.openxmlformats.org/officeDocument/2006/relationships/hyperlink" Target="consultantplus://offline/ref=E4EEEF578050FF10F2B4EBC9317ECE8AC3C087A69581845251D0D59A075285E0FE1BC84B523AEBEB2D7139D35B97B09C7B031C8E9142D4kAH1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4EEEF578050FF10F2B4EBC9317ECE8AC3C087A69581845251D0D59A075285E0FE1BC84B523BEAE82D7139D35B97B09C7B031C8E9142D4kAH1M" TargetMode="External"/><Relationship Id="rId12" Type="http://schemas.openxmlformats.org/officeDocument/2006/relationships/hyperlink" Target="consultantplus://offline/ref=E4EEEF578050FF10F2B4EBC9317ECE8AC3C087A69581845251D0D59A075285E0FE1BC84B523BEAE82D7139D35B97B09C7B031C8E9142D4kAH1M" TargetMode="External"/><Relationship Id="rId17" Type="http://schemas.openxmlformats.org/officeDocument/2006/relationships/hyperlink" Target="consultantplus://offline/ref=E4EEEF578050FF10F2B4EBC9317ECE8AC3C087A69581845251D0D59A075285E0FE1BC84B523BE2EF2D7139D35B97B09C7B031C8E9142D4kAH1M" TargetMode="External"/><Relationship Id="rId2" Type="http://schemas.microsoft.com/office/2007/relationships/stylesWithEffects" Target="stylesWithEffects.xml"/><Relationship Id="rId16" Type="http://schemas.openxmlformats.org/officeDocument/2006/relationships/hyperlink" Target="consultantplus://offline/ref=E4EEEF578050FF10F2B4EBC9317ECE8AC3C087A69581845251D0D59A075285E0FE1BC84B523BEAE82D7139D35B97B09C7B031C8E9142D4kAH1M" TargetMode="External"/><Relationship Id="rId20" Type="http://schemas.openxmlformats.org/officeDocument/2006/relationships/hyperlink" Target="consultantplus://offline/ref=E4EEEF578050FF10F2B4EBC9317ECE8ACBCE89A8948DD9585989D998005DDAF7F952C44A523BEBEF222E3CC64ACFBD9E671D1B978D40D6A2kAH7M" TargetMode="External"/><Relationship Id="rId1" Type="http://schemas.openxmlformats.org/officeDocument/2006/relationships/styles" Target="styles.xml"/><Relationship Id="rId6" Type="http://schemas.openxmlformats.org/officeDocument/2006/relationships/hyperlink" Target="consultantplus://offline/ref=E4EEEF578050FF10F2B4EBC9317ECE8AC9C083A49F8DD9585989D998005DDAF7EB529C465239F5EA213B6A970Ck9HBM" TargetMode="External"/><Relationship Id="rId11" Type="http://schemas.openxmlformats.org/officeDocument/2006/relationships/hyperlink" Target="consultantplus://offline/ref=E4EEEF578050FF10F2B4EBC9317ECE8AC9C087A2928DD9585989D998005DDAF7EB529C465239F5EA213B6A970Ck9HBM" TargetMode="External"/><Relationship Id="rId5" Type="http://schemas.openxmlformats.org/officeDocument/2006/relationships/hyperlink" Target="consultantplus://offline/ref=E4EEEF578050FF10F2B4EBC9317ECE8AC9C086A99E89D9585989D998005DDAF7F952C44A523BEFEB212E3CC64ACFBD9E671D1B978D40D6A2kAH7M" TargetMode="External"/><Relationship Id="rId15" Type="http://schemas.openxmlformats.org/officeDocument/2006/relationships/hyperlink" Target="consultantplus://offline/ref=E4EEEF578050FF10F2B4EBC9317ECE8AC3C087A69581845251D0D59A075285E0FE1BC84B523BEAE82D7139D35B97B09C7B031C8E9142D4kAH1M" TargetMode="External"/><Relationship Id="rId10" Type="http://schemas.openxmlformats.org/officeDocument/2006/relationships/hyperlink" Target="consultantplus://offline/ref=E4EEEF578050FF10F2B4EBC9317ECE8AC3C087A69581845251D0D59A075285E0FE1BC84B523BEAE82D7139D35B97B09C7B031C8E9142D4kAH1M" TargetMode="External"/><Relationship Id="rId19" Type="http://schemas.openxmlformats.org/officeDocument/2006/relationships/hyperlink" Target="consultantplus://offline/ref=E4EEEF578050FF10F2B4F5C427129180CDC3DEAD9F88D10C00D682C55754D0A0BE1D9D081636EAEA26256A9E05CEE1DA300E1B928D42D1BEA47A1CkCHCM" TargetMode="External"/><Relationship Id="rId4" Type="http://schemas.openxmlformats.org/officeDocument/2006/relationships/webSettings" Target="webSettings.xml"/><Relationship Id="rId9" Type="http://schemas.openxmlformats.org/officeDocument/2006/relationships/hyperlink" Target="consultantplus://offline/ref=E4EEEF578050FF10F2B4EBC9317ECE8AC9C086A99E89D9585989D998005DDAF7F952C44A523BEFEB212E3CC64ACFBD9E671D1B978D40D6A2kAH7M" TargetMode="External"/><Relationship Id="rId14" Type="http://schemas.openxmlformats.org/officeDocument/2006/relationships/hyperlink" Target="consultantplus://offline/ref=E4EEEF578050FF10F2B4EBC9317ECE8AC3C087A69581845251D0D59A075285E0FE1BC84B523BEAE82D7139D35B97B09C7B031C8E9142D4kAH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9227</Words>
  <Characters>52595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Плотникова</dc:creator>
  <cp:lastModifiedBy>Екатерина Плотникова</cp:lastModifiedBy>
  <cp:revision>2</cp:revision>
  <cp:lastPrinted>2021-07-02T12:08:00Z</cp:lastPrinted>
  <dcterms:created xsi:type="dcterms:W3CDTF">2021-08-18T08:02:00Z</dcterms:created>
  <dcterms:modified xsi:type="dcterms:W3CDTF">2021-08-18T08:02:00Z</dcterms:modified>
</cp:coreProperties>
</file>