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8" w:rsidRPr="00061E08" w:rsidRDefault="00061E08" w:rsidP="00061E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E08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61E08" w:rsidRDefault="00061E08" w:rsidP="00061E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1E08" w:rsidRPr="00061E08" w:rsidRDefault="00061E08" w:rsidP="0006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62DD" w:rsidRPr="00061E08" w:rsidRDefault="00061E08" w:rsidP="00061E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E08">
        <w:rPr>
          <w:rFonts w:ascii="Times New Roman" w:hAnsi="Times New Roman" w:cs="Times New Roman"/>
          <w:sz w:val="28"/>
          <w:szCs w:val="28"/>
        </w:rPr>
        <w:t xml:space="preserve">В соответствии со статьями 3, 18 Положения о публичных слушаниях в муниципальном образовании город-курорт Анапа, утвержденного решением Совета муниципального образования город-курорт Анапа от 25 августа </w:t>
      </w:r>
      <w:r>
        <w:rPr>
          <w:rFonts w:ascii="Times New Roman" w:hAnsi="Times New Roman" w:cs="Times New Roman"/>
          <w:sz w:val="28"/>
          <w:szCs w:val="28"/>
        </w:rPr>
        <w:t>2006 </w:t>
      </w:r>
      <w:bookmarkStart w:id="0" w:name="_GoBack"/>
      <w:bookmarkEnd w:id="0"/>
      <w:r w:rsidRPr="00061E08">
        <w:rPr>
          <w:rFonts w:ascii="Times New Roman" w:hAnsi="Times New Roman" w:cs="Times New Roman"/>
          <w:sz w:val="28"/>
          <w:szCs w:val="28"/>
        </w:rPr>
        <w:t>года № 334.</w:t>
      </w:r>
    </w:p>
    <w:p w:rsidR="00061E08" w:rsidRDefault="00061E08" w:rsidP="00061E08"/>
    <w:sectPr w:rsidR="0006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08"/>
    <w:rsid w:val="00061E08"/>
    <w:rsid w:val="007A62DD"/>
    <w:rsid w:val="00866993"/>
    <w:rsid w:val="00BA29E5"/>
    <w:rsid w:val="00CF73E0"/>
    <w:rsid w:val="00D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2017-10-27T16:26:00Z</dcterms:created>
  <dcterms:modified xsi:type="dcterms:W3CDTF">2017-10-27T16:27:00Z</dcterms:modified>
</cp:coreProperties>
</file>