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0" w:rsidRDefault="009D3940" w:rsidP="00CE06D1">
      <w:pPr>
        <w:pStyle w:val="af"/>
      </w:pPr>
      <w:r>
        <w:t>ПРИЛОЖЕНИЕ № 1</w:t>
      </w:r>
    </w:p>
    <w:p w:rsidR="009D3940" w:rsidRDefault="009D3940" w:rsidP="005D59D4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D3940" w:rsidRDefault="009D3940" w:rsidP="005D59D4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3940" w:rsidRDefault="009D3940" w:rsidP="005D59D4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9D3940" w:rsidRPr="005D59D4" w:rsidRDefault="009D3940" w:rsidP="005D59D4">
      <w:pPr>
        <w:pStyle w:val="ConsPlusNormal"/>
        <w:widowControl/>
        <w:tabs>
          <w:tab w:val="left" w:pos="2632"/>
        </w:tabs>
        <w:ind w:left="5670" w:firstLine="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5D59D4">
        <w:rPr>
          <w:rFonts w:ascii="Times New Roman" w:hAnsi="Times New Roman" w:cs="Times New Roman"/>
          <w:spacing w:val="-2"/>
          <w:sz w:val="28"/>
          <w:szCs w:val="28"/>
        </w:rPr>
        <w:t>от «</w:t>
      </w:r>
      <w:r w:rsidR="005D59D4"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06</w:t>
      </w:r>
      <w:r w:rsidRPr="005D59D4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5D59D4"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февраля 2014 года</w:t>
      </w:r>
      <w:r w:rsidRPr="005D59D4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 w:rsidR="005D59D4" w:rsidRPr="005D59D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5D59D4" w:rsidRPr="005D59D4">
        <w:rPr>
          <w:rFonts w:ascii="Times New Roman" w:hAnsi="Times New Roman" w:cs="Times New Roman"/>
          <w:spacing w:val="-2"/>
          <w:sz w:val="28"/>
          <w:szCs w:val="28"/>
          <w:u w:val="single"/>
        </w:rPr>
        <w:t>426</w:t>
      </w:r>
    </w:p>
    <w:p w:rsidR="009D3940" w:rsidRDefault="009D3940" w:rsidP="00A10547">
      <w:pPr>
        <w:pStyle w:val="ConsPlusNormal"/>
        <w:widowControl/>
        <w:tabs>
          <w:tab w:val="left" w:pos="263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A10547">
      <w:pPr>
        <w:pStyle w:val="ConsPlusNormal"/>
        <w:widowControl/>
        <w:tabs>
          <w:tab w:val="left" w:pos="263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A10547">
      <w:pPr>
        <w:pStyle w:val="ConsPlusNormal"/>
        <w:widowControl/>
        <w:tabs>
          <w:tab w:val="left" w:pos="263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2907FE">
      <w:pPr>
        <w:pStyle w:val="ConsPlusTitle"/>
        <w:widowControl/>
        <w:tabs>
          <w:tab w:val="left" w:pos="263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D3940" w:rsidRDefault="009D3940" w:rsidP="002907FE">
      <w:pPr>
        <w:pStyle w:val="ConsPlusTitle"/>
        <w:widowControl/>
        <w:tabs>
          <w:tab w:val="left" w:pos="263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территориальном общественном самоуправлении в муниципальном</w:t>
      </w:r>
    </w:p>
    <w:p w:rsidR="009D3940" w:rsidRDefault="009D3940" w:rsidP="002907FE">
      <w:pPr>
        <w:pStyle w:val="ConsPlusTitle"/>
        <w:widowControl/>
        <w:tabs>
          <w:tab w:val="left" w:pos="263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образовании город-курорт Анапа</w:t>
      </w:r>
    </w:p>
    <w:p w:rsidR="009D3940" w:rsidRPr="0006545A" w:rsidRDefault="009D3940" w:rsidP="002907FE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Настоящее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положение</w:t>
      </w:r>
      <w:r w:rsidRPr="0006545A">
        <w:rPr>
          <w:rFonts w:ascii="Times New Roman" w:hAnsi="Times New Roman" w:cs="Times New Roman"/>
          <w:sz w:val="14"/>
          <w:szCs w:val="14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о</w:t>
      </w:r>
      <w:r w:rsidRPr="0006545A">
        <w:rPr>
          <w:rFonts w:ascii="Times New Roman" w:hAnsi="Times New Roman" w:cs="Times New Roman"/>
          <w:sz w:val="14"/>
          <w:szCs w:val="14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06545A">
        <w:rPr>
          <w:rFonts w:ascii="Times New Roman" w:hAnsi="Times New Roman" w:cs="Times New Roman"/>
          <w:sz w:val="14"/>
          <w:szCs w:val="14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общественном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самоуправлении в муниципальном образовании город-курорт</w:t>
      </w:r>
      <w:r w:rsidRPr="0006545A">
        <w:rPr>
          <w:rFonts w:ascii="Times New Roman" w:hAnsi="Times New Roman" w:cs="Times New Roman"/>
          <w:sz w:val="18"/>
          <w:szCs w:val="18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Анапа в соответствии со статьей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27 Федерального закона от 06 октября 2003 года № 131-ФЗ «Об общих принципах организации местного самоуправления в Российской Федерации» и статьей 15 Устава муниципального образования город-курорт Анапа определяет порядок организации и осуществления территориального общественного самоуправле-ния, в том числе порядок избрания органов территориального общественного самоуправления и организацию их деятельности, условия и порядок выделения из местного бюджета средств, необходимых для организации и осуществления территориального общественного самоуправления.</w:t>
      </w:r>
    </w:p>
    <w:p w:rsidR="009D3940" w:rsidRPr="0006545A" w:rsidRDefault="009D3940" w:rsidP="002907FE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Анапа</w:t>
      </w: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1. Территориальное общественное самоуправление в муниципальном образовании город-курорт Анапа – самоорганизация граждан по месту их жительства на части территории муниципального образования город-курорт Анапа для самостоятельного и под свою ответственность осуществления собственных инициатив по вопросам местного значения.</w:t>
      </w:r>
    </w:p>
    <w:p w:rsidR="009D3940" w:rsidRPr="0006545A" w:rsidRDefault="009D3940" w:rsidP="001469F0">
      <w:pPr>
        <w:ind w:firstLine="709"/>
        <w:jc w:val="both"/>
        <w:rPr>
          <w:sz w:val="28"/>
          <w:szCs w:val="28"/>
        </w:rPr>
      </w:pPr>
      <w:r w:rsidRPr="0006545A">
        <w:rPr>
          <w:sz w:val="28"/>
          <w:szCs w:val="28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3. Органы территориального общественного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самоуправления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–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выборные органы, которые создаются по инициативе граждан на основе их добровольного волеизъявления.</w:t>
      </w: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4. Территориальное общественное самоуправление в соответствии с его уставом может являться юридическим лицом и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как</w:t>
      </w:r>
      <w:r w:rsidRPr="0006545A">
        <w:rPr>
          <w:rFonts w:ascii="Times New Roman" w:hAnsi="Times New Roman" w:cs="Times New Roman"/>
          <w:sz w:val="16"/>
          <w:szCs w:val="16"/>
        </w:rPr>
        <w:t xml:space="preserve"> </w:t>
      </w:r>
      <w:r w:rsidRPr="0006545A">
        <w:rPr>
          <w:rFonts w:ascii="Times New Roman" w:hAnsi="Times New Roman" w:cs="Times New Roman"/>
          <w:sz w:val="28"/>
          <w:szCs w:val="28"/>
        </w:rPr>
        <w:t>некоммерческая организация подлежит государственной регистрации.</w:t>
      </w: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lastRenderedPageBreak/>
        <w:t>5. 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на срок не менее 3 и не более 5 лет.</w:t>
      </w: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6. Органы местного самоуправления муниципального образования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7. О месте своего нахождения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545A">
        <w:rPr>
          <w:rFonts w:ascii="Times New Roman" w:hAnsi="Times New Roman" w:cs="Times New Roman"/>
          <w:sz w:val="28"/>
          <w:szCs w:val="28"/>
        </w:rPr>
        <w:t>ния, устанавливают на помещении вывеску с указанием своего наименования, режима работы и часов приёма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9D3940" w:rsidRPr="0006545A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3940" w:rsidRPr="0006545A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</w:t>
      </w:r>
    </w:p>
    <w:p w:rsidR="009D3940" w:rsidRPr="0006545A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 муниципальном</w:t>
      </w:r>
    </w:p>
    <w:p w:rsidR="009D3940" w:rsidRPr="0006545A" w:rsidRDefault="009D3940" w:rsidP="00A61FCF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5A">
        <w:rPr>
          <w:rFonts w:ascii="Times New Roman" w:hAnsi="Times New Roman" w:cs="Times New Roman"/>
          <w:sz w:val="28"/>
          <w:szCs w:val="28"/>
        </w:rPr>
        <w:t>образовании город-курорт Анапа</w:t>
      </w:r>
    </w:p>
    <w:p w:rsidR="009D3940" w:rsidRPr="0006545A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Правовую основу осуществления территориального общественного самоуправления составляют: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Европейская хартия местного самоуправления от 15 октября 1985 года;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Конституция Российской Федерации;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Федеральный закон от 06 октября 2003 года № 131-ФЗ «Об общих принципах организации местного самоуправления в РФ»;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Федеральный закон от 12 января</w:t>
      </w:r>
      <w:r w:rsidRPr="00A105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1996</w:t>
      </w:r>
      <w:r w:rsidRPr="00A105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 7-ФЗ «О некоммерческих организациях»;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Закон Краснодарского края от 07</w:t>
      </w:r>
      <w:r w:rsidRPr="00A105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105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A105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 717-КЗ «О местном самоуправлении в Краснодарском крае»;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 Законодательного Собрания Краснодарского края от</w:t>
      </w:r>
      <w:r>
        <w:rPr>
          <w:rFonts w:ascii="Times New Roman" w:hAnsi="Times New Roman" w:cs="Times New Roman"/>
          <w:sz w:val="28"/>
          <w:szCs w:val="28"/>
        </w:rPr>
        <w:br/>
        <w:t>24 мая 2006 года № 2263-П «Об организации деятельности территориального общественного самоуправления на территории муниципального образования»;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Устав муниципального образования город-курорт Анапа;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нормативные правовые акты;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устав территориального общественного самоуправления.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469F0">
        <w:rPr>
          <w:rFonts w:ascii="Times New Roman" w:hAnsi="Times New Roman" w:cs="Times New Roman"/>
          <w:spacing w:val="-2"/>
          <w:sz w:val="28"/>
          <w:szCs w:val="28"/>
        </w:rPr>
        <w:t>Деятельность органов территориальн</w:t>
      </w:r>
      <w:r w:rsidR="001469F0" w:rsidRPr="001469F0">
        <w:rPr>
          <w:rFonts w:ascii="Times New Roman" w:hAnsi="Times New Roman" w:cs="Times New Roman"/>
          <w:spacing w:val="-2"/>
          <w:sz w:val="28"/>
          <w:szCs w:val="28"/>
        </w:rPr>
        <w:t>ого общественного самоуправле</w:t>
      </w:r>
      <w:r w:rsidRPr="001469F0">
        <w:rPr>
          <w:rFonts w:ascii="Times New Roman" w:hAnsi="Times New Roman" w:cs="Times New Roman"/>
          <w:spacing w:val="-2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9D3940" w:rsidRDefault="009D3940" w:rsidP="00146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законности;</w:t>
      </w:r>
    </w:p>
    <w:p w:rsidR="009D3940" w:rsidRDefault="009D3940" w:rsidP="00146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добровольности;</w:t>
      </w:r>
    </w:p>
    <w:p w:rsidR="009D3940" w:rsidRDefault="009D3940" w:rsidP="00146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защиты законных прав и интересов населения;</w:t>
      </w:r>
    </w:p>
    <w:p w:rsidR="009D3940" w:rsidRDefault="009D3940" w:rsidP="00146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гласности и учёта общественного мнения;</w:t>
      </w:r>
    </w:p>
    <w:p w:rsidR="009D3940" w:rsidRDefault="009D3940" w:rsidP="00146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выборности и подконтрольности органов территориального обществен</w:t>
      </w:r>
      <w:r w:rsidR="001469F0">
        <w:rPr>
          <w:sz w:val="28"/>
          <w:szCs w:val="28"/>
        </w:rPr>
        <w:t>-</w:t>
      </w:r>
      <w:r>
        <w:rPr>
          <w:sz w:val="28"/>
          <w:szCs w:val="28"/>
        </w:rPr>
        <w:t>ного самоуправления населению;</w:t>
      </w:r>
    </w:p>
    <w:p w:rsidR="009D3940" w:rsidRPr="00A10547" w:rsidRDefault="009D3940" w:rsidP="00146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547">
        <w:rPr>
          <w:sz w:val="28"/>
          <w:szCs w:val="28"/>
        </w:rPr>
        <w:t>- сочетания интересов населения соответствующей территории с интересами населения всего муниципального образования;</w:t>
      </w:r>
    </w:p>
    <w:p w:rsidR="009D3940" w:rsidRPr="00A10547" w:rsidRDefault="009D3940" w:rsidP="001469F0">
      <w:pPr>
        <w:ind w:firstLine="709"/>
        <w:jc w:val="both"/>
        <w:rPr>
          <w:sz w:val="28"/>
          <w:szCs w:val="28"/>
        </w:rPr>
      </w:pPr>
      <w:r w:rsidRPr="00A10547">
        <w:rPr>
          <w:sz w:val="28"/>
          <w:szCs w:val="28"/>
        </w:rPr>
        <w:lastRenderedPageBreak/>
        <w:t xml:space="preserve">- самостоятельности и ответственности в решении вопросов, отнесенных к </w:t>
      </w:r>
      <w:hyperlink w:anchor="sub_1014" w:history="1">
        <w:r w:rsidRPr="00A10547">
          <w:rPr>
            <w:rStyle w:val="aa"/>
            <w:rFonts w:cs="Arial"/>
            <w:color w:val="auto"/>
            <w:sz w:val="28"/>
            <w:szCs w:val="28"/>
          </w:rPr>
          <w:t>компетенции</w:t>
        </w:r>
      </w:hyperlink>
      <w:r w:rsidRPr="00A10547">
        <w:rPr>
          <w:sz w:val="28"/>
          <w:szCs w:val="28"/>
        </w:rPr>
        <w:t xml:space="preserve"> органов территориального общественного самоуправления;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54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учёта исторических и иных местных традиций;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сочетания местных, краевых и федеральных интересов.</w:t>
      </w:r>
    </w:p>
    <w:p w:rsidR="009D3940" w:rsidRPr="0006545A" w:rsidRDefault="009D3940" w:rsidP="001469F0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69F0" w:rsidRDefault="009D3940" w:rsidP="001469F0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146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3. Право граждан на осуществление</w:t>
      </w:r>
    </w:p>
    <w:p w:rsidR="009D3940" w:rsidRDefault="001469F0" w:rsidP="001469F0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D3940">
        <w:rPr>
          <w:rFonts w:ascii="Times New Roman" w:hAnsi="Times New Roman" w:cs="Times New Roman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940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Default="009D3940" w:rsidP="001469F0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A10547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547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принимают участие граждане, проживающие на соответствующей территории, достигшие 16-летнего возраста.</w:t>
      </w:r>
    </w:p>
    <w:p w:rsidR="009D3940" w:rsidRPr="00A10547" w:rsidRDefault="009D3940" w:rsidP="001469F0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547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участвовать в учреждении территориального общественного самоуправления на той территории муниципального образования город-курорт Анапа, где он проживает, принимать участие в собраниях, конференциях граждан, проводи</w:t>
      </w:r>
      <w:r w:rsidR="001469F0">
        <w:rPr>
          <w:rFonts w:ascii="Times New Roman" w:hAnsi="Times New Roman" w:cs="Times New Roman"/>
          <w:sz w:val="28"/>
          <w:szCs w:val="28"/>
        </w:rPr>
        <w:t>-</w:t>
      </w:r>
      <w:r w:rsidRPr="00A10547">
        <w:rPr>
          <w:rFonts w:ascii="Times New Roman" w:hAnsi="Times New Roman" w:cs="Times New Roman"/>
          <w:sz w:val="28"/>
          <w:szCs w:val="28"/>
        </w:rPr>
        <w:t>мых органом территориального общественного самоуправления, избирать и быть избранным в органы территориального общественного самоуправления.</w:t>
      </w:r>
    </w:p>
    <w:p w:rsidR="009D3940" w:rsidRPr="00A10547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0547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учреждается собранием, конференцией граждан, которые созываются инициативной группой жителей.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 проведении учредительного собрания, конференции граждан инициативная группа уведомляет уполномоченный орган – управление по связям с общественностью администрации муниципального образования</w:t>
      </w:r>
      <w:r w:rsidR="001469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город-курорт Анапа и объявляет для сведения населения данной территории о своём создании и составе.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Инициативная группа: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определяет дату и место проведения учредительного собрания, конференции;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определяет норму представительства делегатов конференции;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составляет списки жителей, проживающих на территории, на которой будет осуществляться территориальное общественное самоуправление;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готовит проект повестки дня и регламента работы собрания, конферен</w:t>
      </w:r>
      <w:r w:rsidR="001469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готовит проект границ территории, на которой будет осуществляться территориальное общественное самоуправление;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готовит проект устава;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осуществляет иные организационные мероприятия для проведения собрания, конференции, в том числе: изготавливает и размещает в доступных для обозрения местах соответствующие объявления, извещения. </w:t>
      </w:r>
    </w:p>
    <w:p w:rsidR="009D3940" w:rsidRDefault="009D394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Инициативная группа по организации собрания, конференции граждан в целях учреждения территориального общественного самоуправления вправе обратиться в администрацию муниципального образования город-курорт Анапа с просьбой о содействии в проведении собрания, конференции граждан (собрания делегатов), предоставлении помещений для проведения собрания,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 граждан (собрания делегатов), информировании населения о времени и месте проведения указанных действий.</w:t>
      </w:r>
    </w:p>
    <w:p w:rsidR="001469F0" w:rsidRDefault="001469F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F0" w:rsidRDefault="001469F0" w:rsidP="00146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Границы деятельности территориального</w:t>
      </w: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Pr="00985275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985275" w:rsidRDefault="009D3940" w:rsidP="00652F0F">
      <w:pPr>
        <w:ind w:firstLine="709"/>
        <w:jc w:val="both"/>
        <w:rPr>
          <w:sz w:val="28"/>
          <w:szCs w:val="28"/>
        </w:rPr>
      </w:pPr>
      <w:r w:rsidRPr="0098527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85275">
        <w:rPr>
          <w:sz w:val="28"/>
          <w:szCs w:val="28"/>
        </w:rPr>
        <w:t>Территориальное общественное самоуправление осуществляется в пределах следующих территорий проживания граждан:</w:t>
      </w:r>
    </w:p>
    <w:p w:rsidR="009D3940" w:rsidRPr="00985275" w:rsidRDefault="009D3940" w:rsidP="00652F0F">
      <w:pPr>
        <w:ind w:firstLine="709"/>
        <w:jc w:val="both"/>
        <w:rPr>
          <w:sz w:val="28"/>
          <w:szCs w:val="28"/>
        </w:rPr>
      </w:pPr>
      <w:r w:rsidRPr="00985275">
        <w:rPr>
          <w:sz w:val="28"/>
          <w:szCs w:val="28"/>
        </w:rPr>
        <w:t>подъезд многоквартирного жилого дома;</w:t>
      </w:r>
    </w:p>
    <w:p w:rsidR="009D3940" w:rsidRPr="00985275" w:rsidRDefault="009D3940" w:rsidP="00652F0F">
      <w:pPr>
        <w:ind w:firstLine="709"/>
        <w:jc w:val="both"/>
        <w:rPr>
          <w:sz w:val="28"/>
          <w:szCs w:val="28"/>
        </w:rPr>
      </w:pPr>
      <w:r w:rsidRPr="00985275">
        <w:rPr>
          <w:sz w:val="28"/>
          <w:szCs w:val="28"/>
        </w:rPr>
        <w:t>многоквартирный жилой дом;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275">
        <w:rPr>
          <w:rFonts w:ascii="Times New Roman" w:hAnsi="Times New Roman" w:cs="Times New Roman"/>
          <w:sz w:val="28"/>
          <w:szCs w:val="28"/>
        </w:rPr>
        <w:t>группа жилых домов;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275">
        <w:rPr>
          <w:rFonts w:ascii="Times New Roman" w:hAnsi="Times New Roman" w:cs="Times New Roman"/>
          <w:sz w:val="28"/>
          <w:szCs w:val="28"/>
        </w:rPr>
        <w:t>жилой микрорайон;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275">
        <w:rPr>
          <w:rFonts w:ascii="Times New Roman" w:hAnsi="Times New Roman" w:cs="Times New Roman"/>
          <w:sz w:val="28"/>
          <w:szCs w:val="28"/>
        </w:rPr>
        <w:t>сельский населённый пункт;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275">
        <w:rPr>
          <w:rFonts w:ascii="Times New Roman" w:hAnsi="Times New Roman" w:cs="Times New Roman"/>
          <w:sz w:val="28"/>
          <w:szCs w:val="28"/>
        </w:rPr>
        <w:t>иные территории компактного проживания граждан.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275">
        <w:rPr>
          <w:rFonts w:ascii="Times New Roman" w:hAnsi="Times New Roman" w:cs="Times New Roman"/>
          <w:sz w:val="28"/>
          <w:szCs w:val="28"/>
        </w:rPr>
        <w:t>Территория, на которой осуществляется территориальное общественное самоуправление, устанавливается на основании предложений инициативной группы, предложений, принятых решением собрания, конференции граждан с учётом исторических, культурных, социально-экономических интересов, целостности конкретной территории, границ деятельности местных жилищно-эксплуатационных служб, а также архитектурно-планировочных параметров данной территории.</w:t>
      </w:r>
    </w:p>
    <w:p w:rsidR="009D394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Определение границ террит</w:t>
      </w:r>
      <w:r w:rsidR="00652F0F">
        <w:rPr>
          <w:rFonts w:ascii="Times New Roman" w:hAnsi="Times New Roman" w:cs="Times New Roman"/>
          <w:sz w:val="28"/>
          <w:szCs w:val="28"/>
        </w:rPr>
        <w:t>ории, на которой осуществляется</w:t>
      </w: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1. Границы территории, на которой осуществляется территориальное общественное самоуправление, устанавливаются Советом муниципального образования город-курорт Анапа по предложению населения, проживающего на данной территории.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2. 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территории, на которой осуществляется территориальное общественное самоуправление,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образования город-курорт Анапа для проведения экспертизы и подготовки заключения.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Анапа готовится проект решения об утверждении границ территории, на которой будет осуществляться территориальное общественное самоуправление</w:t>
      </w:r>
      <w:r w:rsidR="00652F0F"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и направляется в Совет муниципального образования город-курорт</w:t>
      </w:r>
      <w:r w:rsidR="00652F0F">
        <w:rPr>
          <w:rFonts w:ascii="Times New Roman" w:hAnsi="Times New Roman" w:cs="Times New Roman"/>
          <w:sz w:val="28"/>
          <w:szCs w:val="28"/>
        </w:rPr>
        <w:t xml:space="preserve"> </w:t>
      </w:r>
      <w:r w:rsidRPr="00985275">
        <w:rPr>
          <w:rFonts w:ascii="Times New Roman" w:hAnsi="Times New Roman" w:cs="Times New Roman"/>
          <w:sz w:val="28"/>
          <w:szCs w:val="28"/>
        </w:rPr>
        <w:t>Анапа.</w:t>
      </w:r>
    </w:p>
    <w:p w:rsidR="009D3940" w:rsidRPr="00985275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5275">
        <w:rPr>
          <w:rFonts w:ascii="Times New Roman" w:hAnsi="Times New Roman" w:cs="Times New Roman"/>
          <w:sz w:val="28"/>
          <w:szCs w:val="28"/>
        </w:rPr>
        <w:t>После утверждения границ территории, на которой осуществляется территориальное общественное самоуправление, проводится собрание, конференция граждан, на которой утверждается устав территориального общественного самоуправления, проводятся выборы органов территориального общественного самоуправления и другие организационные вопросы.</w:t>
      </w:r>
    </w:p>
    <w:p w:rsidR="009D3940" w:rsidRPr="00985275" w:rsidRDefault="009D3940" w:rsidP="00652F0F">
      <w:pPr>
        <w:pStyle w:val="ae"/>
        <w:ind w:firstLine="709"/>
        <w:jc w:val="both"/>
        <w:rPr>
          <w:sz w:val="28"/>
          <w:szCs w:val="28"/>
        </w:rPr>
      </w:pPr>
      <w:r w:rsidRPr="0098527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85275">
        <w:rPr>
          <w:sz w:val="28"/>
          <w:szCs w:val="28"/>
        </w:rPr>
        <w:t>Администрация муниципального образования город-курорт Анапа вед</w:t>
      </w:r>
      <w:r>
        <w:rPr>
          <w:sz w:val="28"/>
          <w:szCs w:val="28"/>
        </w:rPr>
        <w:t>е</w:t>
      </w:r>
      <w:r w:rsidRPr="00985275">
        <w:rPr>
          <w:sz w:val="28"/>
          <w:szCs w:val="28"/>
        </w:rPr>
        <w:t xml:space="preserve">т реестр уставов органов территориального общественного самоуправления </w:t>
      </w:r>
      <w:r w:rsidRPr="00985275">
        <w:rPr>
          <w:sz w:val="28"/>
          <w:szCs w:val="28"/>
        </w:rPr>
        <w:lastRenderedPageBreak/>
        <w:t>журнала регистрации выдачи (приема после прекращения полномочий) руководителям органов территориального общественного самоуправления атрибутов, подтверждающих их полномочия.</w:t>
      </w:r>
    </w:p>
    <w:p w:rsidR="009D3940" w:rsidRPr="0006545A" w:rsidRDefault="009D3940" w:rsidP="00104E8F">
      <w:pPr>
        <w:pStyle w:val="ConsPlusNormal"/>
        <w:widowControl/>
        <w:tabs>
          <w:tab w:val="left" w:pos="263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652F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 Осуществление территориального общественного</w:t>
      </w: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населением</w:t>
      </w: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3B7A6F" w:rsidRDefault="009D3940" w:rsidP="00652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B7A6F">
        <w:rPr>
          <w:sz w:val="28"/>
          <w:szCs w:val="28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</w:t>
      </w:r>
      <w:r w:rsidR="00652F0F">
        <w:rPr>
          <w:sz w:val="28"/>
          <w:szCs w:val="28"/>
        </w:rPr>
        <w:t>-</w:t>
      </w:r>
      <w:r w:rsidRPr="003B7A6F">
        <w:rPr>
          <w:sz w:val="28"/>
          <w:szCs w:val="28"/>
        </w:rPr>
        <w:t>ного самоуправления.</w:t>
      </w:r>
    </w:p>
    <w:p w:rsidR="009D3940" w:rsidRPr="0006545A" w:rsidRDefault="009D3940" w:rsidP="00652F0F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652F0F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Регистрация территориального общественного</w:t>
      </w:r>
    </w:p>
    <w:p w:rsidR="009D3940" w:rsidRDefault="009D3940" w:rsidP="00652F0F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 правом юридического лица</w:t>
      </w:r>
    </w:p>
    <w:p w:rsidR="009D3940" w:rsidRDefault="009D3940" w:rsidP="00652F0F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 xml:space="preserve">1. Территориальное общественное самоуправление, организуемое по решению собрания,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организационно-правовой форме </w:t>
      </w:r>
      <w:hyperlink r:id="rId7" w:history="1">
        <w:r w:rsidRPr="00652F0F">
          <w:rPr>
            <w:rStyle w:val="aa"/>
            <w:rFonts w:cs="Arial"/>
            <w:color w:val="auto"/>
            <w:sz w:val="28"/>
            <w:szCs w:val="28"/>
          </w:rPr>
          <w:t>некоммерческой организации</w:t>
        </w:r>
      </w:hyperlink>
      <w:r w:rsidRPr="00652F0F">
        <w:rPr>
          <w:sz w:val="28"/>
          <w:szCs w:val="28"/>
        </w:rPr>
        <w:t>.</w:t>
      </w:r>
    </w:p>
    <w:p w:rsidR="009D3940" w:rsidRPr="00652F0F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F">
        <w:rPr>
          <w:rFonts w:ascii="Times New Roman" w:hAnsi="Times New Roman" w:cs="Times New Roman"/>
          <w:sz w:val="28"/>
          <w:szCs w:val="28"/>
        </w:rPr>
        <w:t>2. В уставе территориального общественного самоуправления устанавли</w:t>
      </w:r>
      <w:r w:rsidR="00652F0F">
        <w:rPr>
          <w:rFonts w:ascii="Times New Roman" w:hAnsi="Times New Roman" w:cs="Times New Roman"/>
          <w:sz w:val="28"/>
          <w:szCs w:val="28"/>
        </w:rPr>
        <w:t>-</w:t>
      </w:r>
      <w:r w:rsidRPr="00652F0F">
        <w:rPr>
          <w:rFonts w:ascii="Times New Roman" w:hAnsi="Times New Roman" w:cs="Times New Roman"/>
          <w:sz w:val="28"/>
          <w:szCs w:val="28"/>
        </w:rPr>
        <w:t>ваются: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- территория, на которой осуществляется территориальное общественное самоуправление;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- цели, задачи, формы и основные направления деятельности территориального общественного самоуправления;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- 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- порядок принятия решений;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-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- порядок прекращения осуществления территориального общественного самоуправления.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Регистрация территориального общественного самоуправления,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являющегося юридическим лицом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считается учреждён</w:t>
      </w:r>
      <w:r w:rsidR="00652F0F">
        <w:rPr>
          <w:rFonts w:ascii="Times New Roman" w:hAnsi="Times New Roman" w:cs="Times New Roman"/>
          <w:sz w:val="28"/>
          <w:szCs w:val="28"/>
        </w:rPr>
        <w:t>-</w:t>
      </w:r>
      <w:r w:rsidRPr="00646442">
        <w:rPr>
          <w:rFonts w:ascii="Times New Roman" w:hAnsi="Times New Roman" w:cs="Times New Roman"/>
          <w:sz w:val="28"/>
          <w:szCs w:val="28"/>
        </w:rPr>
        <w:t>ным с момента регистрации его Устава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42">
        <w:rPr>
          <w:rFonts w:ascii="Times New Roman" w:hAnsi="Times New Roman" w:cs="Times New Roman"/>
          <w:sz w:val="28"/>
          <w:szCs w:val="28"/>
        </w:rPr>
        <w:t>образования город-курорт Анапа. Порядок регистрации устава территориаль</w:t>
      </w:r>
      <w:r w:rsidR="00652F0F">
        <w:rPr>
          <w:rFonts w:ascii="Times New Roman" w:hAnsi="Times New Roman" w:cs="Times New Roman"/>
          <w:sz w:val="28"/>
          <w:szCs w:val="28"/>
        </w:rPr>
        <w:t>-</w:t>
      </w:r>
      <w:r w:rsidRPr="00646442">
        <w:rPr>
          <w:rFonts w:ascii="Times New Roman" w:hAnsi="Times New Roman" w:cs="Times New Roman"/>
          <w:sz w:val="28"/>
          <w:szCs w:val="28"/>
        </w:rPr>
        <w:t xml:space="preserve">ного общественного самоуправления определяется нормативным правовым актом Совета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город-курорт Анапа.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В уставе территориального общественного самоуправления, не являющегося юридическим лицом, устанавливаются:</w:t>
      </w:r>
    </w:p>
    <w:p w:rsidR="009D3940" w:rsidRPr="00652F0F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F">
        <w:rPr>
          <w:rFonts w:ascii="Times New Roman" w:hAnsi="Times New Roman" w:cs="Times New Roman"/>
          <w:sz w:val="28"/>
          <w:szCs w:val="28"/>
        </w:rPr>
        <w:lastRenderedPageBreak/>
        <w:t>- территория, на которой осуществляется территориальное общественное самоуправление;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- порядок прекращения деятельн</w:t>
      </w:r>
      <w:r>
        <w:rPr>
          <w:rFonts w:ascii="Times New Roman" w:hAnsi="Times New Roman" w:cs="Times New Roman"/>
          <w:sz w:val="28"/>
          <w:szCs w:val="28"/>
        </w:rPr>
        <w:t>ости территориального обществен</w:t>
      </w:r>
      <w:r w:rsidRPr="00646442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На регистрацию необходимо представить следующие документы: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заявление, подписанное уполномоченным лицом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6442">
        <w:rPr>
          <w:rFonts w:ascii="Times New Roman" w:hAnsi="Times New Roman" w:cs="Times New Roman"/>
          <w:sz w:val="28"/>
          <w:szCs w:val="28"/>
        </w:rPr>
        <w:t>заявитель), с указанием его фамилии, имени, отчества, места жительства и контактных телефонов;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о создании территориаль</w:t>
      </w:r>
      <w:r w:rsidR="00652F0F">
        <w:rPr>
          <w:rFonts w:ascii="Times New Roman" w:hAnsi="Times New Roman" w:cs="Times New Roman"/>
          <w:sz w:val="28"/>
          <w:szCs w:val="28"/>
        </w:rPr>
        <w:t>-</w:t>
      </w:r>
      <w:r w:rsidRPr="00646442">
        <w:rPr>
          <w:rFonts w:ascii="Times New Roman" w:hAnsi="Times New Roman" w:cs="Times New Roman"/>
          <w:sz w:val="28"/>
          <w:szCs w:val="28"/>
        </w:rPr>
        <w:t>ного общественного самоуправления и об утверждении его устава;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в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6442">
        <w:rPr>
          <w:rFonts w:ascii="Times New Roman" w:hAnsi="Times New Roman" w:cs="Times New Roman"/>
          <w:sz w:val="28"/>
          <w:szCs w:val="28"/>
        </w:rPr>
        <w:t>х экземплярах.</w:t>
      </w:r>
    </w:p>
    <w:p w:rsidR="009D3940" w:rsidRPr="0006545A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Участие граждан в осуществлении территориального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1. Высшим органом управления территориального общественного самоуправления является собрание, конференция граждан.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2. Для организации и непосредственной реализации функций, принятых на себя территориальным общественным самоуправлением, собрание, конференция граждан избирает подотчетные собранию, конференции органы территориального общественного самоуправления (совет, комитет и другие) и контрольно-ревизионную комиссию (ревизора) территориального обществен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>ного самоуправления (далее</w:t>
      </w:r>
      <w:r w:rsidR="00652F0F">
        <w:rPr>
          <w:sz w:val="28"/>
          <w:szCs w:val="28"/>
        </w:rPr>
        <w:t xml:space="preserve"> – </w:t>
      </w:r>
      <w:r w:rsidRPr="00646442">
        <w:rPr>
          <w:rStyle w:val="ab"/>
          <w:b w:val="0"/>
          <w:bCs/>
          <w:color w:val="auto"/>
          <w:sz w:val="28"/>
          <w:szCs w:val="28"/>
        </w:rPr>
        <w:t>комиссия</w:t>
      </w:r>
      <w:r w:rsidRPr="00646442">
        <w:rPr>
          <w:sz w:val="28"/>
          <w:szCs w:val="28"/>
        </w:rPr>
        <w:t xml:space="preserve"> (</w:t>
      </w:r>
      <w:r w:rsidRPr="00646442">
        <w:rPr>
          <w:rStyle w:val="ab"/>
          <w:b w:val="0"/>
          <w:bCs/>
          <w:color w:val="auto"/>
          <w:sz w:val="28"/>
          <w:szCs w:val="28"/>
        </w:rPr>
        <w:t>ревизор</w:t>
      </w:r>
      <w:r w:rsidRPr="00646442">
        <w:rPr>
          <w:sz w:val="28"/>
          <w:szCs w:val="28"/>
        </w:rPr>
        <w:t>)).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3. 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городского округа.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4. При числе жителей, проживающих на территории территориального общественного самоуправления, менее 300 человек вместо органов террито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>риального общественного самоуправления могут быть избраны уполномочен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>ные выборные лица территориального общественного самоуправления.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5. Выборы органов территориального общественного самоуправления осуществляются на собраниях, конференциях граждан на основе добровольного их волеизъявления, равного и прямого избирательного права путем открытого или тайного голосования.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6. Право избирать и быть избранным в органы территориального общественного самоуправления принадлежит гражданину Российской Федерации, проживающему на соответствующей территории и достигшему</w:t>
      </w:r>
      <w:r>
        <w:rPr>
          <w:sz w:val="28"/>
          <w:szCs w:val="28"/>
        </w:rPr>
        <w:br/>
      </w:r>
      <w:r w:rsidRPr="00646442">
        <w:rPr>
          <w:sz w:val="28"/>
          <w:szCs w:val="28"/>
        </w:rPr>
        <w:lastRenderedPageBreak/>
        <w:t>16-летнего возраста. Не могут избирать и быть избранными в органы террито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 xml:space="preserve">риального общественного самоуправления граждане, признанные судом </w:t>
      </w:r>
      <w:hyperlink r:id="rId8" w:history="1">
        <w:r w:rsidRPr="00646442">
          <w:rPr>
            <w:rStyle w:val="aa"/>
            <w:rFonts w:cs="Arial"/>
            <w:color w:val="auto"/>
            <w:sz w:val="28"/>
            <w:szCs w:val="28"/>
          </w:rPr>
          <w:t>недееспособными</w:t>
        </w:r>
      </w:hyperlink>
      <w:r w:rsidRPr="00646442">
        <w:rPr>
          <w:sz w:val="28"/>
          <w:szCs w:val="28"/>
        </w:rPr>
        <w:t>, граждане, содержащиеся в местах лишения свободы по приговору суда, иностранные граждане, а также граждане, достигшие</w:t>
      </w:r>
      <w:r>
        <w:rPr>
          <w:sz w:val="28"/>
          <w:szCs w:val="28"/>
        </w:rPr>
        <w:br/>
      </w:r>
      <w:r w:rsidRPr="00646442">
        <w:rPr>
          <w:sz w:val="28"/>
          <w:szCs w:val="28"/>
        </w:rPr>
        <w:t>70 летнего возраста.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7. Подготовка и проведение выборов в органы территориального общественного самоуправления осуществляются открыто и гласно.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bookmarkStart w:id="0" w:name="sub_10099"/>
      <w:r w:rsidRPr="00646442">
        <w:rPr>
          <w:sz w:val="28"/>
          <w:szCs w:val="28"/>
        </w:rPr>
        <w:t>8. 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9. 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bookmarkEnd w:id="0"/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10. На собрании, конференции граждан может выдвигаться неограниченное количество кандидатур в члены органа территориального общественного самоуправления. Участник собрания, конференции граждан может внести свою кандидатуру в состав территориального общественного самоуправления.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11. Все выдвинутые кандидатуры в члены органа территориального общественного самоуправления обсуждаются открыто. Каждый присутствую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 xml:space="preserve">щий на собрании, конференции граждан имеет право участвовать в обсуждении предлагаемых кандидатур, вести агитацию </w:t>
      </w:r>
      <w:r>
        <w:rPr>
          <w:sz w:val="28"/>
          <w:szCs w:val="28"/>
        </w:rPr>
        <w:t>«</w:t>
      </w:r>
      <w:r w:rsidRPr="00646442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64644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646442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646442">
        <w:rPr>
          <w:sz w:val="28"/>
          <w:szCs w:val="28"/>
        </w:rPr>
        <w:t xml:space="preserve"> предложенных кандидатур. Кандидат в члены органа территориального общественного самоуправления может снять свою кандидатуру.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12. Президиум собрания, конференции граждан организует голосование по выборам членов органа территориального общественного самоуправления. При открытом голосовании после обсуждения кандидатур председательствую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>щий проводит голосование по избранию органа территориального обществен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 xml:space="preserve">ного самоуправления по каждой кандидатуре </w:t>
      </w:r>
      <w:r>
        <w:rPr>
          <w:sz w:val="28"/>
          <w:szCs w:val="28"/>
        </w:rPr>
        <w:t>«</w:t>
      </w:r>
      <w:r w:rsidRPr="00646442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64644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46442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64644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646442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646442">
        <w:rPr>
          <w:sz w:val="28"/>
          <w:szCs w:val="28"/>
        </w:rPr>
        <w:t>. Для подсчета голосов избирается счетная комиссия.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13. При тайном голосовании собрание, конференция граждан по обсуждаемым кандидатурам большинством голосов принимает решение об их включении в бюллетень для тайного голосования. Счетная комиссия изготавливает бюллетени и выдает их участникам собрания, делегатам конференции, проводит голосование, определяет его результаты и сообщает их собранию, конференции граждан. Собрание, конференция граждан утверждает результаты голосования.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bookmarkStart w:id="1" w:name="sub_100914"/>
      <w:r w:rsidRPr="00646442">
        <w:rPr>
          <w:sz w:val="28"/>
          <w:szCs w:val="28"/>
        </w:rPr>
        <w:t>14. При проведении тайного голосования форма бюллетеня, процедура его заполнения и порядок голосования утверждаются собранием, конференцией граждан.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lastRenderedPageBreak/>
        <w:t>Избранными в члены органа территориального общественного самоуправления считаются кандидаты, набравшие наибольшее число голосов участников собрания, делегатов конференции граждан.</w:t>
      </w:r>
    </w:p>
    <w:bookmarkEnd w:id="1"/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F0F" w:rsidRPr="00511DDB" w:rsidRDefault="00652F0F" w:rsidP="0006545A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Статус члена органа территориального общественного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1. Члену органа территориального общественного самоуправления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2. Срок полномочий члена органа территориального общественного самоуправления соответствует сроку полномочий этого органа.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3. 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4. Член органа территориального общественного самоуправления осуществляет свои полномочия на непостоянной основе.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5. Член органа территориального общественного самоуправления может принимать участие в деятельности органов местного самоуправления муниципального образования город-курорт Анапа по вопросам, затрагивающим интересы граждан соответствующей территории, с правом совещательного голоса.</w:t>
      </w:r>
    </w:p>
    <w:p w:rsidR="009D3940" w:rsidRPr="0006545A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Орган территориального общественного самоуправления</w:t>
      </w:r>
    </w:p>
    <w:p w:rsidR="009D3940" w:rsidRDefault="009D3940" w:rsidP="0006545A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1. Основной формой работы органа территориального общественного самоуправления является заседание, на котором решаются вопросы, отнесённые к его ведению.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Заседание органа территориального общественного самоуправления</w:t>
      </w:r>
      <w:r w:rsidR="00652F0F">
        <w:rPr>
          <w:rFonts w:ascii="Times New Roman" w:hAnsi="Times New Roman" w:cs="Times New Roman"/>
          <w:sz w:val="28"/>
          <w:szCs w:val="28"/>
        </w:rPr>
        <w:t xml:space="preserve"> </w:t>
      </w:r>
      <w:r w:rsidRPr="00646442">
        <w:rPr>
          <w:rFonts w:ascii="Times New Roman" w:hAnsi="Times New Roman" w:cs="Times New Roman"/>
          <w:sz w:val="28"/>
          <w:szCs w:val="28"/>
        </w:rPr>
        <w:t>проводится по мере необходимости, но не реже одного раза в квартал, и правомочно, если в нем принимают участие не менее половины от установленного числа членов органа территориального общественного самоуправления.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самоуправления: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представляет</w:t>
      </w:r>
      <w:r w:rsidRPr="00646442">
        <w:rPr>
          <w:rFonts w:ascii="Times New Roman" w:hAnsi="Times New Roman" w:cs="Times New Roman"/>
          <w:sz w:val="16"/>
          <w:szCs w:val="16"/>
        </w:rPr>
        <w:t xml:space="preserve"> </w:t>
      </w:r>
      <w:r w:rsidRPr="00646442">
        <w:rPr>
          <w:rFonts w:ascii="Times New Roman" w:hAnsi="Times New Roman" w:cs="Times New Roman"/>
          <w:sz w:val="28"/>
          <w:szCs w:val="28"/>
        </w:rPr>
        <w:t>интересы</w:t>
      </w:r>
      <w:r w:rsidRPr="00646442">
        <w:rPr>
          <w:rFonts w:ascii="Times New Roman" w:hAnsi="Times New Roman" w:cs="Times New Roman"/>
          <w:sz w:val="16"/>
          <w:szCs w:val="16"/>
        </w:rPr>
        <w:t xml:space="preserve"> </w:t>
      </w:r>
      <w:r w:rsidRPr="00646442">
        <w:rPr>
          <w:rFonts w:ascii="Times New Roman" w:hAnsi="Times New Roman" w:cs="Times New Roman"/>
          <w:sz w:val="28"/>
          <w:szCs w:val="28"/>
        </w:rPr>
        <w:t>населения,</w:t>
      </w:r>
      <w:r w:rsidRPr="00646442">
        <w:rPr>
          <w:rFonts w:ascii="Times New Roman" w:hAnsi="Times New Roman" w:cs="Times New Roman"/>
          <w:sz w:val="16"/>
          <w:szCs w:val="16"/>
        </w:rPr>
        <w:t xml:space="preserve"> </w:t>
      </w:r>
      <w:r w:rsidRPr="00646442">
        <w:rPr>
          <w:rFonts w:ascii="Times New Roman" w:hAnsi="Times New Roman" w:cs="Times New Roman"/>
          <w:sz w:val="28"/>
          <w:szCs w:val="28"/>
        </w:rPr>
        <w:t>проживающего</w:t>
      </w:r>
      <w:r w:rsidRPr="00646442">
        <w:rPr>
          <w:rFonts w:ascii="Times New Roman" w:hAnsi="Times New Roman" w:cs="Times New Roman"/>
          <w:sz w:val="16"/>
          <w:szCs w:val="16"/>
        </w:rPr>
        <w:t xml:space="preserve"> </w:t>
      </w:r>
      <w:r w:rsidRPr="00646442">
        <w:rPr>
          <w:rFonts w:ascii="Times New Roman" w:hAnsi="Times New Roman" w:cs="Times New Roman"/>
          <w:sz w:val="28"/>
          <w:szCs w:val="28"/>
        </w:rPr>
        <w:t>на</w:t>
      </w:r>
      <w:r w:rsidRPr="00646442">
        <w:rPr>
          <w:rFonts w:ascii="Times New Roman" w:hAnsi="Times New Roman" w:cs="Times New Roman"/>
          <w:sz w:val="16"/>
          <w:szCs w:val="16"/>
        </w:rPr>
        <w:t xml:space="preserve"> </w:t>
      </w:r>
      <w:r w:rsidRPr="00646442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обеспечивает исполнение решений, принятых на собраниях и конференциях граждан;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 xml:space="preserve"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</w:t>
      </w:r>
      <w:r w:rsidRPr="00646442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органами местного самоуправления муниципального образования город-курорт Анапа, с использованием средств местного бюджета;</w:t>
      </w:r>
    </w:p>
    <w:p w:rsidR="009D3940" w:rsidRPr="00646442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4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442">
        <w:rPr>
          <w:rFonts w:ascii="Times New Roman" w:hAnsi="Times New Roman" w:cs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в компетенцию которых отнесено принятие указанных актов.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646442">
        <w:rPr>
          <w:sz w:val="28"/>
          <w:szCs w:val="28"/>
        </w:rPr>
        <w:t>Избрание руководителя органа территориального общественного самоуправления,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46442">
        <w:rPr>
          <w:sz w:val="28"/>
          <w:szCs w:val="28"/>
        </w:rPr>
        <w:t>Руководитель органа территориального общественного самоуправле</w:t>
      </w:r>
      <w:r w:rsidR="00652F0F">
        <w:rPr>
          <w:sz w:val="28"/>
          <w:szCs w:val="28"/>
        </w:rPr>
        <w:t>-</w:t>
      </w:r>
      <w:r w:rsidRPr="00646442">
        <w:rPr>
          <w:sz w:val="28"/>
          <w:szCs w:val="28"/>
        </w:rPr>
        <w:t>ния организует его работу по представлению интересов населения, проживающего на соответствующей территории, и обеспечению исполнения решений, принятых на собраниях, конференциях граждан.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646442">
        <w:rPr>
          <w:sz w:val="28"/>
          <w:szCs w:val="28"/>
        </w:rPr>
        <w:t>Первое заседание органа территориального общественного самоуправления проводится сразу после окончания работы собрания, конференции граждан. Открывает и ведет его председательствующий на собрании, конференции граждан.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6. Очередные заседания органа территориального общественного самоуправления созываются руководителем органа территориального общественного самоуправления, а в его отсутствие – заместителем председа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теля органа территориального общественного самоуправления. Внеочередные заседания органа территориального общественного самоуправления созывают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ся руководителем органа территориального общественного самоуправления по собственной инициативе или по инициативе не менее одной трети членов территориального общественного</w:t>
      </w:r>
      <w:r w:rsidRPr="00646442">
        <w:rPr>
          <w:sz w:val="28"/>
          <w:szCs w:val="28"/>
        </w:rPr>
        <w:t xml:space="preserve"> самоуправления.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646442">
        <w:rPr>
          <w:sz w:val="28"/>
          <w:szCs w:val="28"/>
        </w:rPr>
        <w:t>О времени созыва и месте проведения заседания органа территориального общественного самоуправления, а также о вопросах, вносимых на рассмотрение заседания, руководитель органа территориального общественного самоуправления сообщает</w:t>
      </w:r>
      <w:r>
        <w:rPr>
          <w:sz w:val="28"/>
          <w:szCs w:val="28"/>
        </w:rPr>
        <w:t xml:space="preserve"> </w:t>
      </w:r>
      <w:r w:rsidRPr="00646442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46442">
        <w:rPr>
          <w:sz w:val="28"/>
          <w:szCs w:val="28"/>
        </w:rPr>
        <w:t>органа территориального общественного самоуправления и доводит до сведения населения не</w:t>
      </w:r>
      <w:r>
        <w:rPr>
          <w:sz w:val="28"/>
          <w:szCs w:val="28"/>
        </w:rPr>
        <w:t xml:space="preserve"> </w:t>
      </w:r>
      <w:r w:rsidRPr="00646442">
        <w:rPr>
          <w:sz w:val="28"/>
          <w:szCs w:val="28"/>
        </w:rPr>
        <w:t>позднее, чем за три дня до дня заседания.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646442">
        <w:rPr>
          <w:sz w:val="28"/>
          <w:szCs w:val="28"/>
        </w:rPr>
        <w:t>По вопросам, вносимым на заседание органа территориального общественного самоуправления, принимается решение. Решение органа территориального общественного самоуправления принимается открытым голосованием и считается принятым, если за него проголосовало более половины от числа присутствующих членов органа территориального общественного самоуправления.</w:t>
      </w:r>
    </w:p>
    <w:p w:rsidR="009D3940" w:rsidRPr="00646442" w:rsidRDefault="009D3940" w:rsidP="00652F0F">
      <w:pPr>
        <w:ind w:firstLine="709"/>
        <w:jc w:val="both"/>
        <w:rPr>
          <w:sz w:val="28"/>
          <w:szCs w:val="28"/>
        </w:rPr>
      </w:pPr>
      <w:r w:rsidRPr="00646442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646442">
        <w:rPr>
          <w:sz w:val="28"/>
          <w:szCs w:val="28"/>
        </w:rPr>
        <w:t>Во время заседания ведется протокол органа территориального общественного самоуправления. Протокол подписывается руководителем органа территориального общественного самоуправления и секретарем органа территориального общественного самоуправления.</w:t>
      </w:r>
    </w:p>
    <w:p w:rsidR="00652F0F" w:rsidRPr="00F34E6E" w:rsidRDefault="00652F0F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F34E6E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DDD">
        <w:rPr>
          <w:rFonts w:ascii="Times New Roman" w:hAnsi="Times New Roman" w:cs="Times New Roman"/>
          <w:sz w:val="28"/>
          <w:szCs w:val="28"/>
        </w:rPr>
        <w:t xml:space="preserve">Статья 12.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F7DDD">
        <w:rPr>
          <w:rFonts w:ascii="Times New Roman" w:hAnsi="Times New Roman" w:cs="Times New Roman"/>
          <w:sz w:val="28"/>
          <w:szCs w:val="28"/>
        </w:rPr>
        <w:t xml:space="preserve"> органа территориального</w:t>
      </w:r>
    </w:p>
    <w:p w:rsidR="009D3940" w:rsidRPr="000F7DDD" w:rsidRDefault="009D3940" w:rsidP="00F34E6E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DDD">
        <w:rPr>
          <w:rFonts w:ascii="Times New Roman" w:hAnsi="Times New Roman" w:cs="Times New Roman"/>
          <w:sz w:val="28"/>
          <w:szCs w:val="28"/>
        </w:rPr>
        <w:lastRenderedPageBreak/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D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9D3940" w:rsidRPr="00100CEE" w:rsidRDefault="009D3940" w:rsidP="00F34E6E">
      <w:pPr>
        <w:jc w:val="center"/>
        <w:rPr>
          <w:sz w:val="28"/>
          <w:szCs w:val="28"/>
        </w:rPr>
      </w:pP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bookmarkStart w:id="2" w:name="sub_10121"/>
      <w:r w:rsidRPr="00652F0F">
        <w:rPr>
          <w:sz w:val="28"/>
          <w:szCs w:val="28"/>
        </w:rPr>
        <w:t>1. Руководитель органа территориального общественного самоуправле</w:t>
      </w:r>
      <w:r w:rsidR="00652F0F" w:rsidRP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ния организует его работу. Руководитель органа территориального обществен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ного самоуправления избирается на срок полномочий органа территориального общественного самоуправления и исполняет свои обязанности до избрания руководителя органа территориального общественного самоуправления нового состава.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bookmarkStart w:id="3" w:name="sub_10122"/>
      <w:bookmarkEnd w:id="2"/>
      <w:r w:rsidRPr="00652F0F">
        <w:rPr>
          <w:sz w:val="28"/>
          <w:szCs w:val="28"/>
        </w:rPr>
        <w:t>2. Руководитель органа территориального общественного самоуправле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ния подотчетен органу территориального общественного самоуправления и собранию,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самоуправления, собрании, конференции граждан.</w:t>
      </w:r>
    </w:p>
    <w:bookmarkEnd w:id="3"/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3. Добровольное сложение руководителем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ного самоуправления, установленного для данного органа территориального общественного самоуправления, на основании его письменного заявления. В случае непринятия органом территориального общественного самоуправления отставки руководитель органа территориального общественного самоуправления вправе сложить свои полномочия по истечении одного месяца после подачи заявления.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bookmarkStart w:id="4" w:name="sub_101204"/>
      <w:r w:rsidRPr="00652F0F">
        <w:rPr>
          <w:sz w:val="28"/>
          <w:szCs w:val="28"/>
        </w:rPr>
        <w:t>4. Руководитель органа территориального общественного самоуправле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ния:</w:t>
      </w:r>
    </w:p>
    <w:bookmarkEnd w:id="4"/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1) представляет орган территориального общественного самоуправления 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2) созывает заседания органа территориального общественного самоуправления, доводит до сведения членов органа территориального общественного самоуправления, населения время и место его проведения;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3) осуществляет руководство подготовкой заседания органа террито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риального общественного самоуправления и вопросов, вносимых на его рассмотрение;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4) ведет заседания органа территориального общественного самоуправ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ления, подписывает решения органа территориального общественного самоуправления, протоколы и другие документы;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5) дает поручения членам органа территориального общественного самоуправления;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6) 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7) созывает собрания, конференции граждан, организует подготовку вопросов для рассмотрения;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lastRenderedPageBreak/>
        <w:t>8) может открывать и закрывать расчетные счета территориального общественного самоуправления в банках и является распорядителем по этим счетам;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9) от имени органа территориального общественного самоуправления подписывает исковые заявления, направляемые в судебные органы, в случаях, предусмотренных действующим законодательством;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10) обеспечивает организацию выборов членов органа территориального общественного самоуправления взамен выбывших;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bookmarkStart w:id="5" w:name="sub_1121412"/>
      <w:r w:rsidRPr="00652F0F">
        <w:rPr>
          <w:sz w:val="28"/>
          <w:szCs w:val="28"/>
        </w:rPr>
        <w:t>11) 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bookmarkEnd w:id="5"/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5. Руководитель</w:t>
      </w:r>
      <w:r w:rsidRPr="00652F0F">
        <w:rPr>
          <w:sz w:val="16"/>
          <w:szCs w:val="16"/>
        </w:rPr>
        <w:t xml:space="preserve"> </w:t>
      </w:r>
      <w:r w:rsidRPr="00652F0F">
        <w:rPr>
          <w:sz w:val="28"/>
          <w:szCs w:val="28"/>
        </w:rPr>
        <w:t xml:space="preserve">органа территориального общественного самоуправления имеет </w:t>
      </w:r>
      <w:hyperlink r:id="rId9" w:history="1">
        <w:r w:rsidRPr="00652F0F">
          <w:rPr>
            <w:rStyle w:val="aa"/>
            <w:rFonts w:cs="Arial"/>
            <w:color w:val="auto"/>
            <w:sz w:val="28"/>
            <w:szCs w:val="28"/>
          </w:rPr>
          <w:t>удостоверение</w:t>
        </w:r>
      </w:hyperlink>
      <w:r w:rsidRPr="00652F0F">
        <w:rPr>
          <w:sz w:val="28"/>
          <w:szCs w:val="28"/>
        </w:rPr>
        <w:t>, являющееся основным документом, подтверждающим его полномочия. Удостоверение подписывается главой муниципального образования город-курорт Анапа. Оформление удостоверений производится соответствующим структурным подразделением органа местного самоуправления муниципального образования. Выдача удостоверения производится лично руководителю органа территориального общественного самоуправления под роспись в регистрационном журнале.</w:t>
      </w:r>
    </w:p>
    <w:p w:rsidR="009D3940" w:rsidRPr="00652F0F" w:rsidRDefault="009D3940" w:rsidP="00652F0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6. Заместитель руководителя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руководителя органа территориального общественного самоуправления, а в случаях отсутствия руководителя или невозможности выполнения им обязанностей осуществляет его функции.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7. Полномочия руководителя органа территориального общественного самоуправления и членов органа территориального общественного самоуправ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>ления досрочно прекращаются в случаях: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1) подачи личного заявления о прекращении полномочий;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2) выбытия на постоянное место жительства за пределы соответствующей территории;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3) смерти;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4) решения собрания, конференции граждан;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5) вступления в силу приговора суда в отношении члена органа территориального общественного самоуправления;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6) по основаниям, предусмотренным законодательством Российской Федерации о труде (если полномочия осуществляются на постоянной основе);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7) достижение предельного возраста.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8. Выборы новых членов органа территориального общественного самоуправления и его руководителя производятся не позднее одного месяца со дня прекращения полномочий прежних.</w:t>
      </w:r>
    </w:p>
    <w:p w:rsidR="009D3940" w:rsidRPr="00652F0F" w:rsidRDefault="009D3940" w:rsidP="00652F0F">
      <w:pPr>
        <w:ind w:firstLine="709"/>
        <w:jc w:val="both"/>
        <w:rPr>
          <w:sz w:val="28"/>
          <w:szCs w:val="28"/>
        </w:rPr>
      </w:pPr>
      <w:r w:rsidRPr="00652F0F">
        <w:rPr>
          <w:sz w:val="28"/>
          <w:szCs w:val="28"/>
        </w:rPr>
        <w:t>9. В случае досрочного прекращения полномочий руководителя органа территориального общественного самоуправления, заместитель руководителя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lastRenderedPageBreak/>
        <w:t>чия руководителя до избрания нового руководителя органа территориального общественного самоуправления. Во время исполнения заместителем руководи</w:t>
      </w:r>
      <w:r w:rsidR="00652F0F">
        <w:rPr>
          <w:sz w:val="28"/>
          <w:szCs w:val="28"/>
        </w:rPr>
        <w:t>-</w:t>
      </w:r>
      <w:r w:rsidRPr="00652F0F">
        <w:rPr>
          <w:sz w:val="28"/>
          <w:szCs w:val="28"/>
        </w:rPr>
        <w:t xml:space="preserve">теля органа территориального общественного самоуправления или членом органа территориального общественного самоуправления обязанностей руководителя органа территориального общественного самоуправления на него распространяются </w:t>
      </w:r>
      <w:hyperlink w:anchor="sub_101204" w:history="1">
        <w:r w:rsidRPr="00652F0F">
          <w:rPr>
            <w:rStyle w:val="aa"/>
            <w:rFonts w:cs="Arial"/>
            <w:color w:val="auto"/>
            <w:sz w:val="28"/>
            <w:szCs w:val="28"/>
          </w:rPr>
          <w:t>права, обязанности</w:t>
        </w:r>
      </w:hyperlink>
      <w:r w:rsidRPr="00652F0F">
        <w:rPr>
          <w:sz w:val="28"/>
          <w:szCs w:val="28"/>
        </w:rPr>
        <w:t xml:space="preserve"> и ответственность руководителя органа территориального общественного самоуправления.</w:t>
      </w:r>
    </w:p>
    <w:p w:rsidR="009D3940" w:rsidRPr="00100CEE" w:rsidRDefault="009D3940" w:rsidP="00F34E6E">
      <w:pPr>
        <w:jc w:val="center"/>
        <w:rPr>
          <w:strike/>
          <w:sz w:val="28"/>
          <w:szCs w:val="28"/>
        </w:rPr>
      </w:pPr>
    </w:p>
    <w:p w:rsidR="009D3940" w:rsidRPr="00100CEE" w:rsidRDefault="009D3940" w:rsidP="00F34E6E">
      <w:pPr>
        <w:jc w:val="center"/>
        <w:rPr>
          <w:sz w:val="28"/>
          <w:szCs w:val="28"/>
        </w:rPr>
      </w:pPr>
      <w:r w:rsidRPr="00100CEE">
        <w:rPr>
          <w:sz w:val="28"/>
          <w:szCs w:val="28"/>
        </w:rPr>
        <w:t>Статья 13. Контрольно-ревизионный орган территориального</w:t>
      </w:r>
    </w:p>
    <w:p w:rsidR="009D3940" w:rsidRPr="00100CEE" w:rsidRDefault="009D3940" w:rsidP="00F34E6E">
      <w:pPr>
        <w:jc w:val="center"/>
        <w:rPr>
          <w:sz w:val="28"/>
          <w:szCs w:val="28"/>
        </w:rPr>
      </w:pPr>
      <w:r w:rsidRPr="00100CEE">
        <w:rPr>
          <w:sz w:val="28"/>
          <w:szCs w:val="28"/>
        </w:rPr>
        <w:t>общественного самоуправления</w:t>
      </w:r>
    </w:p>
    <w:p w:rsidR="009D3940" w:rsidRPr="00100CEE" w:rsidRDefault="009D3940" w:rsidP="00F34E6E">
      <w:pPr>
        <w:jc w:val="center"/>
        <w:rPr>
          <w:sz w:val="28"/>
          <w:szCs w:val="28"/>
        </w:rPr>
      </w:pP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1. Комиссия (ревизор) как контрольно-ревизионный орган территориаль</w:t>
      </w:r>
      <w:r w:rsidR="00652F0F">
        <w:rPr>
          <w:sz w:val="28"/>
          <w:szCs w:val="28"/>
        </w:rPr>
        <w:t>-</w:t>
      </w:r>
      <w:r w:rsidRPr="00220F20">
        <w:rPr>
          <w:sz w:val="28"/>
          <w:szCs w:val="28"/>
        </w:rPr>
        <w:t>ного общественного самоуправления создается для контроля и проверки финансово-хозяйственной деятельности органа территориального обществен</w:t>
      </w:r>
      <w:r w:rsidR="00652F0F">
        <w:rPr>
          <w:sz w:val="28"/>
          <w:szCs w:val="28"/>
        </w:rPr>
        <w:t>-</w:t>
      </w:r>
      <w:r w:rsidRPr="00220F20">
        <w:rPr>
          <w:sz w:val="28"/>
          <w:szCs w:val="28"/>
        </w:rPr>
        <w:t>ного самоуправления. Комиссия (ревизор) подотчетна только собранию, конференции граждан.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Комиссия (ревизор) осуществляет проверку финансово-хозяйственной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На комиссию (ревизора) могут быть возложены функции контроля по исполнению устава территориального общественного самоуправления.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Для проверки финансово-хозяйственной деятельности органа территориального общественного самоуправления комиссией (ревизором) могут привлекаться аудиторские организации.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Деятельность комиссии (ревизора), ее права и обязанности регламентируются уставом территориального общественного самоуправления.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Члены комиссии (ревизор) не могут являться членами органа территориального общественного самоуправления.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Ревизия финансово-хозяйственной деятельности территориального общественного самоуправления проводится не реже одного раза в год, результаты проверок и отчетов комиссии (ревизора) доводятся до сведения населения, проживающего на данной территории, и утверждаются на собрании, конференции граждан.</w:t>
      </w:r>
    </w:p>
    <w:p w:rsidR="009D3940" w:rsidRPr="00100CEE" w:rsidRDefault="009D3940" w:rsidP="00F34E6E">
      <w:pPr>
        <w:jc w:val="center"/>
        <w:rPr>
          <w:sz w:val="28"/>
          <w:szCs w:val="28"/>
        </w:rPr>
      </w:pP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Статья 14. Виды деятельности органов территориального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Органы территориального общественного самоуправления: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1) оказывают содействие органам местного самоуправления в проведении переписи населения, учета скота и птицы, других хозяйственных мероприятий;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52F0F">
        <w:rPr>
          <w:spacing w:val="-2"/>
          <w:sz w:val="28"/>
          <w:szCs w:val="28"/>
        </w:rPr>
        <w:t>оказывают содействие органам местного самоуправления в организации</w:t>
      </w:r>
      <w:r w:rsidRPr="00220F20">
        <w:rPr>
          <w:sz w:val="28"/>
          <w:szCs w:val="28"/>
        </w:rPr>
        <w:t xml:space="preserve"> контроля за соблюдением правил индивидуальной застройки, строительства </w:t>
      </w:r>
      <w:r w:rsidRPr="00220F20">
        <w:rPr>
          <w:sz w:val="28"/>
          <w:szCs w:val="28"/>
        </w:rPr>
        <w:lastRenderedPageBreak/>
        <w:t>объектов социально-культурного назначения, осуществляемых на соответст</w:t>
      </w:r>
      <w:r w:rsidR="00652F0F">
        <w:rPr>
          <w:sz w:val="28"/>
          <w:szCs w:val="28"/>
        </w:rPr>
        <w:t>-</w:t>
      </w:r>
      <w:r w:rsidRPr="00220F20">
        <w:rPr>
          <w:sz w:val="28"/>
          <w:szCs w:val="28"/>
        </w:rPr>
        <w:t>вующей территории;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3.1)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участвуют в организации и проведении праздничных и торжественных</w:t>
      </w:r>
      <w:r>
        <w:rPr>
          <w:sz w:val="28"/>
          <w:szCs w:val="28"/>
        </w:rPr>
        <w:t xml:space="preserve"> </w:t>
      </w:r>
      <w:r w:rsidRPr="00220F20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220F20">
        <w:rPr>
          <w:sz w:val="28"/>
          <w:szCs w:val="28"/>
        </w:rPr>
        <w:t>, праздников улиц</w:t>
      </w:r>
      <w:r>
        <w:rPr>
          <w:sz w:val="28"/>
          <w:szCs w:val="28"/>
        </w:rPr>
        <w:t xml:space="preserve"> и</w:t>
      </w:r>
      <w:r w:rsidRPr="00220F20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220F20">
        <w:rPr>
          <w:sz w:val="28"/>
          <w:szCs w:val="28"/>
        </w:rPr>
        <w:t xml:space="preserve"> культурно-массовой и спортивной работ</w:t>
      </w:r>
      <w:r>
        <w:rPr>
          <w:sz w:val="28"/>
          <w:szCs w:val="28"/>
        </w:rPr>
        <w:t>ы</w:t>
      </w:r>
      <w:r w:rsidRPr="00220F20">
        <w:rPr>
          <w:sz w:val="28"/>
          <w:szCs w:val="28"/>
        </w:rPr>
        <w:t>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привлекают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7.1)</w:t>
      </w:r>
      <w:r>
        <w:t> </w:t>
      </w:r>
      <w:r w:rsidRPr="00220F20">
        <w:rPr>
          <w:sz w:val="28"/>
          <w:szCs w:val="28"/>
        </w:rPr>
        <w:t>осуществляют общественный земельный контроль в соответствии с Земельным кодексом Российской Федерации;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оказывают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оказывают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 xml:space="preserve">содействуют учреждениям здравоохранения в </w:t>
      </w:r>
      <w:r>
        <w:rPr>
          <w:sz w:val="28"/>
          <w:szCs w:val="28"/>
        </w:rPr>
        <w:t xml:space="preserve">повышении качества </w:t>
      </w:r>
      <w:r w:rsidRPr="00220F20">
        <w:rPr>
          <w:sz w:val="28"/>
          <w:szCs w:val="28"/>
        </w:rPr>
        <w:t>медицинско</w:t>
      </w:r>
      <w:r>
        <w:rPr>
          <w:sz w:val="28"/>
          <w:szCs w:val="28"/>
        </w:rPr>
        <w:t>го</w:t>
      </w:r>
      <w:r w:rsidRPr="00220F20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220F20">
        <w:rPr>
          <w:sz w:val="28"/>
          <w:szCs w:val="28"/>
        </w:rPr>
        <w:t xml:space="preserve"> населения, проведении профилактических и противоэпидемических мероприятий, санитарно-просветительской работы;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bookmarkStart w:id="6" w:name="sub_11412"/>
      <w:r w:rsidRPr="00220F20">
        <w:rPr>
          <w:sz w:val="28"/>
          <w:szCs w:val="28"/>
        </w:rPr>
        <w:t>12)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13)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6"/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14)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оказывают содействие депутатам</w:t>
      </w:r>
      <w:r w:rsidRPr="00652F0F">
        <w:rPr>
          <w:sz w:val="16"/>
          <w:szCs w:val="16"/>
        </w:rPr>
        <w:t xml:space="preserve"> </w:t>
      </w:r>
      <w:r>
        <w:rPr>
          <w:sz w:val="28"/>
          <w:szCs w:val="28"/>
        </w:rPr>
        <w:t>Совета</w:t>
      </w:r>
      <w:r w:rsidRPr="00220F2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20F2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город-курорт Анапа</w:t>
      </w:r>
      <w:r w:rsidRPr="00220F20">
        <w:rPr>
          <w:sz w:val="28"/>
          <w:szCs w:val="28"/>
        </w:rPr>
        <w:t>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15)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lastRenderedPageBreak/>
        <w:t>16)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17)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выполняют иные виды деятельности в рамках действующего законодательства.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Статья 15. Права и обязанности органов территориального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вправе: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созывать собрания, конференции граждан по рассмотрению вопросов, относящихся к их ведению;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 xml:space="preserve">обращаться по вопросам, относящимся к их ведению, в органы местного </w:t>
      </w:r>
      <w:r w:rsidRPr="00652F0F">
        <w:rPr>
          <w:rFonts w:ascii="Times New Roman" w:hAnsi="Times New Roman" w:cs="Times New Roman"/>
          <w:spacing w:val="-2"/>
          <w:sz w:val="28"/>
          <w:szCs w:val="28"/>
        </w:rPr>
        <w:t xml:space="preserve">самоуправления муниципального образования город-курорт Анапа, предприятия, </w:t>
      </w:r>
      <w:r w:rsidRPr="00220F20">
        <w:rPr>
          <w:rFonts w:ascii="Times New Roman" w:hAnsi="Times New Roman" w:cs="Times New Roman"/>
          <w:sz w:val="28"/>
          <w:szCs w:val="28"/>
        </w:rPr>
        <w:t>учреждения, организации, к иным субъектам правоотношений;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осуществлять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проекты муниципальных правовых актов;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участвовать в заседаниях органов местного самоуправления при рассмотрении вопросов, затрагивающих их интересы;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объединяться в ассоциации, союзы;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содействовать созданию и деятельности клубов избирателей, развитию других форм гражданской активности населения.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обязаны: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организовывать территориальное общественное самоуправление на соответствующей территории;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обеспечивать виды своей деятельности;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не реже одного раза в год отчитываться в своей работе на собрании, конференции граждан, их избравших;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предоставлять информацию о своей деятельности по запросам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20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город-курорт Анапа;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давать консультации гражданам по вопросам, входящим в их компетенцию;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вести приём граждан, рассматривать их обращения и давать на них ответы в сроки, установленные действующим законодательством.</w:t>
      </w:r>
    </w:p>
    <w:p w:rsidR="009D3940" w:rsidRPr="00220F20" w:rsidRDefault="009D3940" w:rsidP="00220F20">
      <w:pPr>
        <w:pStyle w:val="ConsPlusNormal"/>
        <w:widowControl/>
        <w:tabs>
          <w:tab w:val="left" w:pos="2632"/>
        </w:tabs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Статья 16. Полномочия органов территориального общественного</w:t>
      </w:r>
    </w:p>
    <w:p w:rsidR="009D3940" w:rsidRPr="00220F20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самоуправления в сфере экономической и хозяйственной деятельности</w:t>
      </w:r>
    </w:p>
    <w:p w:rsidR="009D3940" w:rsidRPr="00100CEE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1. Органы территориального общественного самоуправления, являю</w:t>
      </w:r>
      <w:r w:rsidR="00324CAB">
        <w:rPr>
          <w:sz w:val="28"/>
          <w:szCs w:val="28"/>
        </w:rPr>
        <w:t>-</w:t>
      </w:r>
      <w:r w:rsidRPr="00220F20">
        <w:rPr>
          <w:sz w:val="28"/>
          <w:szCs w:val="28"/>
        </w:rPr>
        <w:t>щиеся юридическими лицами, для осуществления своих задач и обязательств обладают полномочиями: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Создавать за счёт взносов и пожертвований населения, юридических лиц, общественных объединений объекты коммунально-бытового назначения и обеспечивать их содержание и эксплуатацию.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Учреждать в установленном законодательством порядке предприятия для осуществления деятельности территориального общественного самоуправ</w:t>
      </w:r>
      <w:r w:rsidR="00324CAB">
        <w:rPr>
          <w:rFonts w:ascii="Times New Roman" w:hAnsi="Times New Roman" w:cs="Times New Roman"/>
          <w:sz w:val="28"/>
          <w:szCs w:val="28"/>
        </w:rPr>
        <w:t>-</w:t>
      </w:r>
      <w:r w:rsidRPr="00220F20">
        <w:rPr>
          <w:rFonts w:ascii="Times New Roman" w:hAnsi="Times New Roman" w:cs="Times New Roman"/>
          <w:sz w:val="28"/>
          <w:szCs w:val="28"/>
        </w:rPr>
        <w:t>ления.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Заключать договоры с юридическими лицами, участвующими в решении социально-экономических задач на соответствующей территории.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Выступать заказчиком по строительным и ремонтным работам, осуществляемым за счёт средств, находящихся в распоряжении данного территориального общественного самоуправления.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Принимать на свой баланс имущество, созданное за счёт средств и трудового участия населения или переданное им органами местного самоуправ</w:t>
      </w:r>
      <w:r w:rsidR="00324CAB">
        <w:rPr>
          <w:rFonts w:ascii="Times New Roman" w:hAnsi="Times New Roman" w:cs="Times New Roman"/>
          <w:sz w:val="28"/>
          <w:szCs w:val="28"/>
        </w:rPr>
        <w:t>-</w:t>
      </w:r>
      <w:r w:rsidRPr="00220F20">
        <w:rPr>
          <w:rFonts w:ascii="Times New Roman" w:hAnsi="Times New Roman" w:cs="Times New Roman"/>
          <w:sz w:val="28"/>
          <w:szCs w:val="28"/>
        </w:rPr>
        <w:t>ления муниципального образования город-курорт Анапа.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Содействовать в привлечении средств юридических лиц, обществен</w:t>
      </w:r>
      <w:r w:rsidR="00324CAB">
        <w:rPr>
          <w:sz w:val="28"/>
          <w:szCs w:val="28"/>
        </w:rPr>
        <w:t>-</w:t>
      </w:r>
      <w:r w:rsidRPr="00220F20">
        <w:rPr>
          <w:sz w:val="28"/>
          <w:szCs w:val="28"/>
        </w:rPr>
        <w:t>ных объединений для строительства и содержания различных объектов коммунально-бытового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облигации.</w:t>
      </w:r>
    </w:p>
    <w:p w:rsidR="009D3940" w:rsidRPr="00220F20" w:rsidRDefault="009D3940" w:rsidP="00652F0F">
      <w:pPr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1.7.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Определять штаты и порядок оплаты труда работников органов территориального общественного самоуправления.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Разрабатывать и представлять администрации муниципального образования город-курорт Анапа проекты планов и программ развития соответствующей территории.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 xml:space="preserve">Представлять органам местного самоуправления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20F20">
        <w:rPr>
          <w:rFonts w:ascii="Times New Roman" w:hAnsi="Times New Roman" w:cs="Times New Roman"/>
          <w:sz w:val="28"/>
          <w:szCs w:val="28"/>
        </w:rPr>
        <w:t xml:space="preserve">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социально-культурного назначения, размещения предприятий торговли, общественного питания, бытового обслуживания, учреждений образования, здравоохранения и других социально-культурных учреждений, о режиме их работы, а также о режиме транспортного обслужива</w:t>
      </w:r>
      <w:r w:rsidR="00324CAB">
        <w:rPr>
          <w:rFonts w:ascii="Times New Roman" w:hAnsi="Times New Roman" w:cs="Times New Roman"/>
          <w:sz w:val="28"/>
          <w:szCs w:val="28"/>
        </w:rPr>
        <w:t>-</w:t>
      </w:r>
      <w:r w:rsidRPr="00220F20">
        <w:rPr>
          <w:rFonts w:ascii="Times New Roman" w:hAnsi="Times New Roman" w:cs="Times New Roman"/>
          <w:sz w:val="28"/>
          <w:szCs w:val="28"/>
        </w:rPr>
        <w:t>ния этой территории;</w:t>
      </w:r>
    </w:p>
    <w:p w:rsidR="009D3940" w:rsidRPr="00220F20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Организовывать иную экономическую деятельность, не запрещённую действующим законодательством, с целью удовлетворения социально-экономических потребностей населения.</w:t>
      </w:r>
    </w:p>
    <w:p w:rsidR="009D3940" w:rsidRPr="00220F20" w:rsidRDefault="009D3940" w:rsidP="00652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2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20F20">
        <w:rPr>
          <w:sz w:val="28"/>
          <w:szCs w:val="28"/>
        </w:rPr>
        <w:t>Территориальное общественное самоуправление, являющееся юриди</w:t>
      </w:r>
      <w:r w:rsidR="00324CAB">
        <w:rPr>
          <w:sz w:val="28"/>
          <w:szCs w:val="28"/>
        </w:rPr>
        <w:t>-</w:t>
      </w:r>
      <w:r w:rsidRPr="00220F20">
        <w:rPr>
          <w:sz w:val="28"/>
          <w:szCs w:val="28"/>
        </w:rPr>
        <w:t>ческим лицом, может осуществлять один или несколько видов деятельности, не запрещённых законодательством Российской Федерации, соответствующих целям деятельности этой некоммерческой организации, предусмотренным её уставом. Территориальное общественное самоуправление осуществляет</w:t>
      </w:r>
      <w:r>
        <w:rPr>
          <w:sz w:val="28"/>
          <w:szCs w:val="28"/>
        </w:rPr>
        <w:t xml:space="preserve"> </w:t>
      </w:r>
      <w:r w:rsidRPr="00220F20">
        <w:rPr>
          <w:sz w:val="28"/>
          <w:szCs w:val="28"/>
        </w:rPr>
        <w:t xml:space="preserve">предпринимательскую деятельность лишь постольку, поскольку это служит </w:t>
      </w:r>
      <w:r w:rsidRPr="00324CAB">
        <w:rPr>
          <w:spacing w:val="-2"/>
          <w:sz w:val="28"/>
          <w:szCs w:val="28"/>
        </w:rPr>
        <w:t>достижению целей, ради которых оно создано. Такой деятельностью признаются</w:t>
      </w:r>
      <w:r w:rsidRPr="00220F20">
        <w:rPr>
          <w:sz w:val="28"/>
          <w:szCs w:val="28"/>
        </w:rPr>
        <w:t xml:space="preserve"> приносящее прибыль производство товаров, работ и оказание услуг, отвечаю</w:t>
      </w:r>
      <w:r w:rsidR="00324CAB">
        <w:rPr>
          <w:sz w:val="28"/>
          <w:szCs w:val="28"/>
        </w:rPr>
        <w:t>-</w:t>
      </w:r>
      <w:r w:rsidRPr="00220F20">
        <w:rPr>
          <w:sz w:val="28"/>
          <w:szCs w:val="28"/>
        </w:rPr>
        <w:t xml:space="preserve">щих целям создания некоммерческой организации, а также приобретение и </w:t>
      </w:r>
      <w:r w:rsidRPr="00220F20">
        <w:rPr>
          <w:sz w:val="28"/>
          <w:szCs w:val="28"/>
        </w:rPr>
        <w:lastRenderedPageBreak/>
        <w:t>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9D3940" w:rsidRPr="00324CAB" w:rsidRDefault="009D3940" w:rsidP="00652F0F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20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не являю</w:t>
      </w:r>
      <w:r w:rsidR="00324CAB">
        <w:rPr>
          <w:rFonts w:ascii="Times New Roman" w:hAnsi="Times New Roman" w:cs="Times New Roman"/>
          <w:sz w:val="28"/>
          <w:szCs w:val="28"/>
        </w:rPr>
        <w:t>-</w:t>
      </w:r>
      <w:r w:rsidRPr="00324CAB">
        <w:rPr>
          <w:rFonts w:ascii="Times New Roman" w:hAnsi="Times New Roman" w:cs="Times New Roman"/>
          <w:sz w:val="28"/>
          <w:szCs w:val="28"/>
        </w:rPr>
        <w:t>щиеся юридическими лицами, обладают теми же полномочиями, что и органы территориального общественного самоуправления, являющиеся юридическими лицами, за исключением подпунктов 1.1 – 1.7 пункта 1 настоящей статьи.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Статья 17. Финансовые средства и имущество территориального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857F5D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1. Территориальное общественное самоуправление, являющееся юридическим лицом, может иметь в собственности финансовые средства и имущество, которые формируются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F5D">
        <w:rPr>
          <w:rFonts w:ascii="Times New Roman" w:hAnsi="Times New Roman" w:cs="Times New Roman"/>
          <w:sz w:val="28"/>
          <w:szCs w:val="28"/>
        </w:rPr>
        <w:t>т: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предпринимательской</w:t>
      </w:r>
      <w:r w:rsidRPr="00857F5D">
        <w:rPr>
          <w:sz w:val="16"/>
          <w:szCs w:val="16"/>
        </w:rPr>
        <w:t xml:space="preserve"> </w:t>
      </w:r>
      <w:r w:rsidRPr="00857F5D">
        <w:rPr>
          <w:sz w:val="28"/>
          <w:szCs w:val="28"/>
        </w:rPr>
        <w:t xml:space="preserve">деятельности территориального общественного самоуправления, осуществляемой в соответствии с </w:t>
      </w:r>
      <w:hyperlink r:id="rId10" w:history="1">
        <w:r w:rsidRPr="00857F5D">
          <w:rPr>
            <w:rStyle w:val="aa"/>
            <w:rFonts w:cs="Arial"/>
            <w:color w:val="auto"/>
            <w:sz w:val="28"/>
            <w:szCs w:val="28"/>
          </w:rPr>
          <w:t>Федеральным законом</w:t>
        </w:r>
      </w:hyperlink>
      <w:r w:rsidR="00324CA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7F5D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857F5D">
        <w:rPr>
          <w:sz w:val="28"/>
          <w:szCs w:val="28"/>
        </w:rPr>
        <w:t xml:space="preserve"> и иными федеральными законами;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средств местных бюджетов, выделяемых органами местного самоуправления в установленном порядке на определенные цели;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2.1)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заемных средств;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добровольных взносов и пожертвований физических и юридических лиц;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иных, не запрещенных законодательством, источников.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Источниками формирования имущества могут быть: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имущество, передаваемое органами местного самоуправления;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имущество, создаваемое или приобретаемое за счет собственных средств и (или)</w:t>
      </w:r>
      <w:r>
        <w:rPr>
          <w:sz w:val="28"/>
          <w:szCs w:val="28"/>
        </w:rPr>
        <w:t xml:space="preserve"> </w:t>
      </w:r>
      <w:r w:rsidRPr="00857F5D">
        <w:rPr>
          <w:sz w:val="28"/>
          <w:szCs w:val="28"/>
        </w:rPr>
        <w:t>привлеченных средств;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добровольные имущественные взносы и пожертвования;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иные, не запрещенные законом, источники.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 xml:space="preserve">Территориальное общественное самоуправление, созданное в форме юридического лица, может иметь имущество на </w:t>
      </w:r>
      <w:hyperlink r:id="rId11" w:history="1">
        <w:r w:rsidRPr="00857F5D">
          <w:rPr>
            <w:rStyle w:val="aa"/>
            <w:rFonts w:cs="Arial"/>
            <w:color w:val="auto"/>
            <w:sz w:val="28"/>
            <w:szCs w:val="28"/>
          </w:rPr>
          <w:t>праве оперативного управления</w:t>
        </w:r>
      </w:hyperlink>
      <w:r w:rsidRPr="00857F5D">
        <w:rPr>
          <w:sz w:val="28"/>
          <w:szCs w:val="28"/>
        </w:rPr>
        <w:t>.</w:t>
      </w:r>
    </w:p>
    <w:p w:rsidR="009D3940" w:rsidRPr="00100CEE" w:rsidRDefault="009D3940" w:rsidP="00F34E6E">
      <w:pPr>
        <w:jc w:val="center"/>
        <w:rPr>
          <w:sz w:val="28"/>
          <w:szCs w:val="28"/>
        </w:rPr>
      </w:pP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100CEE">
        <w:rPr>
          <w:rFonts w:ascii="Times New Roman" w:hAnsi="Times New Roman" w:cs="Times New Roman"/>
          <w:sz w:val="28"/>
          <w:szCs w:val="28"/>
        </w:rPr>
        <w:t>Статья 18. Условия и порядок выделения из бюджета муниципального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образования город-курорт Анапа средств, необходимых для организации и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</w:t>
      </w:r>
    </w:p>
    <w:p w:rsidR="009D3940" w:rsidRPr="00100CEE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940" w:rsidRPr="00324CAB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AB">
        <w:rPr>
          <w:rFonts w:ascii="Times New Roman" w:hAnsi="Times New Roman" w:cs="Times New Roman"/>
          <w:sz w:val="28"/>
          <w:szCs w:val="28"/>
        </w:rPr>
        <w:t>1. Выделение средств из бюджета муниципального образования</w:t>
      </w:r>
      <w:r w:rsidRPr="00324CAB">
        <w:rPr>
          <w:rFonts w:ascii="Times New Roman" w:hAnsi="Times New Roman" w:cs="Times New Roman"/>
          <w:sz w:val="28"/>
          <w:szCs w:val="28"/>
        </w:rPr>
        <w:br/>
        <w:t>город-курорт Анапа органам территориального общественного самоуправления осуществляется на основании постановления администрации муниципального образования город-курорт Анапа.</w:t>
      </w:r>
    </w:p>
    <w:p w:rsidR="009D3940" w:rsidRPr="00324CAB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AB">
        <w:rPr>
          <w:rFonts w:ascii="Times New Roman" w:hAnsi="Times New Roman" w:cs="Times New Roman"/>
          <w:sz w:val="28"/>
          <w:szCs w:val="28"/>
        </w:rPr>
        <w:t>2. Органы территориального общественного самоуправления до утверж</w:t>
      </w:r>
      <w:r w:rsidR="00324CAB">
        <w:rPr>
          <w:rFonts w:ascii="Times New Roman" w:hAnsi="Times New Roman" w:cs="Times New Roman"/>
          <w:sz w:val="28"/>
          <w:szCs w:val="28"/>
        </w:rPr>
        <w:t>-</w:t>
      </w:r>
      <w:r w:rsidRPr="00324CAB">
        <w:rPr>
          <w:rFonts w:ascii="Times New Roman" w:hAnsi="Times New Roman" w:cs="Times New Roman"/>
          <w:sz w:val="28"/>
          <w:szCs w:val="28"/>
        </w:rPr>
        <w:t>дения местного бюджета на очередной финансовый год обращаются в администрацию муниципального образования город-курорт Анапа с предложе</w:t>
      </w:r>
      <w:r w:rsidR="00324CAB">
        <w:rPr>
          <w:rFonts w:ascii="Times New Roman" w:hAnsi="Times New Roman" w:cs="Times New Roman"/>
          <w:sz w:val="28"/>
          <w:szCs w:val="28"/>
        </w:rPr>
        <w:t>-</w:t>
      </w:r>
      <w:r w:rsidRPr="00324CAB">
        <w:rPr>
          <w:rFonts w:ascii="Times New Roman" w:hAnsi="Times New Roman" w:cs="Times New Roman"/>
          <w:sz w:val="28"/>
          <w:szCs w:val="28"/>
        </w:rPr>
        <w:t xml:space="preserve">ниями о выделении им средств из бюджета муниципального образования для </w:t>
      </w:r>
      <w:r w:rsidRPr="00324CAB">
        <w:rPr>
          <w:rFonts w:ascii="Times New Roman" w:hAnsi="Times New Roman" w:cs="Times New Roman"/>
          <w:sz w:val="28"/>
          <w:szCs w:val="28"/>
        </w:rPr>
        <w:lastRenderedPageBreak/>
        <w:t>осуществления собственных инициатив по вопросам местного значения в соответствии с зарегистрированным в установленном порядке уставом территориального общественного самоуправления.</w:t>
      </w:r>
    </w:p>
    <w:p w:rsidR="009D3940" w:rsidRPr="00857F5D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рии, с указанием конкретного перечня работ и услуг, предполагаемого объёма финансирования, видов расходов и сроков исполнения, финансированию оплаты труда руководителей органов территориального общественного самоуправления.</w:t>
      </w:r>
    </w:p>
    <w:p w:rsidR="009D3940" w:rsidRPr="00857F5D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самоуправления, утверждённая собранием, конференцией граждан.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В течение 15 дней со дня поступления предложений уполномоченный орган администрации муниципального образования город-курорт Анапа готовит заключение о целесообразности выделения средств из местного бюджета на цели, указанные в обращении.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При составлении проекта местного бюджета на очередной финансовый год учитываются предложения территориальных общественных самоуправле</w:t>
      </w:r>
      <w:r w:rsidR="00324CAB">
        <w:rPr>
          <w:sz w:val="28"/>
          <w:szCs w:val="28"/>
        </w:rPr>
        <w:t>-</w:t>
      </w:r>
      <w:r w:rsidRPr="00857F5D">
        <w:rPr>
          <w:sz w:val="28"/>
          <w:szCs w:val="28"/>
        </w:rPr>
        <w:t>ний и заключения уполномоченного органа.</w:t>
      </w:r>
    </w:p>
    <w:p w:rsidR="009D3940" w:rsidRPr="00857F5D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 xml:space="preserve">Расходы на финансирование деятельности органов территориального общественного самоуправления учитываются в местном бюджете в рамках соответствующих целевых программ по содержанию жилищного фонда, </w:t>
      </w:r>
      <w:r w:rsidRPr="00E10E7B">
        <w:rPr>
          <w:rFonts w:ascii="Times New Roman" w:hAnsi="Times New Roman" w:cs="Times New Roman"/>
          <w:spacing w:val="-2"/>
          <w:sz w:val="28"/>
          <w:szCs w:val="28"/>
        </w:rPr>
        <w:t>благоустройству территории, осуществлению иной хозяйственной деятельности,</w:t>
      </w:r>
      <w:r w:rsidRPr="00857F5D">
        <w:rPr>
          <w:rFonts w:ascii="Times New Roman" w:hAnsi="Times New Roman" w:cs="Times New Roman"/>
          <w:sz w:val="28"/>
          <w:szCs w:val="28"/>
        </w:rPr>
        <w:t xml:space="preserve"> направленной на удовлетворение социально-бытовых потребностей граждан.</w:t>
      </w:r>
    </w:p>
    <w:p w:rsidR="009D3940" w:rsidRPr="00857F5D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Кроме того, в рамках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5D">
        <w:rPr>
          <w:rFonts w:ascii="Times New Roman" w:hAnsi="Times New Roman" w:cs="Times New Roman"/>
          <w:sz w:val="28"/>
          <w:szCs w:val="28"/>
        </w:rPr>
        <w:t>учитываются расходы, связанные с получением руководителями органов территориального общест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венного самоуправления компенсационных выплат на частичное возмещение своих затрат по содержанию помещений, оплате коммунальных услуг, услуг связи, канцелярских товаров, на приобретение топлива.</w:t>
      </w:r>
    </w:p>
    <w:p w:rsidR="009D3940" w:rsidRPr="00857F5D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Компенсационные выплаты руководителям органов территориального общественного самоуправления осуществляются ежемесячно и могут выплачиваться только в случае, если они избраны в установленном порядке, имеют зарегистрированный устав и ведут уставную деятельность.</w:t>
      </w:r>
    </w:p>
    <w:p w:rsidR="009D3940" w:rsidRPr="00857F5D" w:rsidRDefault="009D3940" w:rsidP="00324CA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по итогам полугодия представляют 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857F5D">
        <w:rPr>
          <w:rFonts w:ascii="Times New Roman" w:hAnsi="Times New Roman" w:cs="Times New Roman"/>
          <w:sz w:val="28"/>
          <w:szCs w:val="28"/>
        </w:rPr>
        <w:t>город-курорт Анапа отчёт об использовании выделенных им из местного бюджета средств, за исключением компенсационных выплат, с приложением документов, подтверждающих произведённые расходы.</w:t>
      </w:r>
    </w:p>
    <w:p w:rsidR="009D3940" w:rsidRPr="00857F5D" w:rsidRDefault="009D3940" w:rsidP="00324CA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Контроль над расходованием средств местного бюджета, выделенных для финансирования деятельности территориального общественного самоуправления, осуществляется уполномоченным органом, финансовым органом местной администрации и контрольным органом муниципального образования.</w:t>
      </w:r>
    </w:p>
    <w:bookmarkEnd w:id="7"/>
    <w:p w:rsidR="009D3940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E7B" w:rsidRDefault="00E10E7B" w:rsidP="00F34E6E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E7B" w:rsidRPr="00F34E6E" w:rsidRDefault="00E10E7B" w:rsidP="00F34E6E">
      <w:pPr>
        <w:pStyle w:val="ConsPlusNormal"/>
        <w:widowControl/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3940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Гарантии деятельности территориального</w:t>
      </w:r>
    </w:p>
    <w:p w:rsidR="009D3940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Pr="00E10E7B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Органы местного самоуправления муниципального образования</w:t>
      </w:r>
      <w:r w:rsidR="00E10E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город-курорт</w:t>
      </w:r>
      <w:r w:rsidRPr="00857F5D">
        <w:rPr>
          <w:rFonts w:ascii="Times New Roman" w:hAnsi="Times New Roman" w:cs="Times New Roman"/>
          <w:sz w:val="28"/>
          <w:szCs w:val="28"/>
        </w:rPr>
        <w:t xml:space="preserve"> Анапа предоставляют органам территориального общественного самоуправления необходимую для развития территории информацию.</w:t>
      </w:r>
    </w:p>
    <w:p w:rsidR="009D3940" w:rsidRPr="00E10E7B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2. Органы местного самоуправления муниципального образования</w:t>
      </w:r>
      <w:r w:rsidR="00E10E7B">
        <w:rPr>
          <w:rFonts w:ascii="Times New Roman" w:hAnsi="Times New Roman" w:cs="Times New Roman"/>
          <w:sz w:val="28"/>
          <w:szCs w:val="28"/>
        </w:rPr>
        <w:br/>
      </w:r>
      <w:r w:rsidRPr="00857F5D">
        <w:rPr>
          <w:rFonts w:ascii="Times New Roman" w:hAnsi="Times New Roman" w:cs="Times New Roman"/>
          <w:sz w:val="28"/>
          <w:szCs w:val="28"/>
        </w:rPr>
        <w:t xml:space="preserve">город-курорт Анапа содействуют становлению и развитию территориального </w:t>
      </w:r>
      <w:r w:rsidRPr="00E10E7B">
        <w:rPr>
          <w:rFonts w:ascii="Times New Roman" w:hAnsi="Times New Roman" w:cs="Times New Roman"/>
          <w:sz w:val="28"/>
          <w:szCs w:val="28"/>
        </w:rPr>
        <w:t>общественного самоуправления в соответствии с действующим законодательст</w:t>
      </w:r>
      <w:r w:rsidR="00E10E7B" w:rsidRPr="00E10E7B">
        <w:rPr>
          <w:rFonts w:ascii="Times New Roman" w:hAnsi="Times New Roman" w:cs="Times New Roman"/>
          <w:sz w:val="28"/>
          <w:szCs w:val="28"/>
        </w:rPr>
        <w:t>-</w:t>
      </w:r>
      <w:r w:rsidRPr="00E10E7B">
        <w:rPr>
          <w:rFonts w:ascii="Times New Roman" w:hAnsi="Times New Roman" w:cs="Times New Roman"/>
          <w:sz w:val="28"/>
          <w:szCs w:val="28"/>
        </w:rPr>
        <w:t>вом.</w:t>
      </w:r>
    </w:p>
    <w:p w:rsidR="009D3940" w:rsidRPr="00E10E7B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9D3940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Подотчётность, ответственность органов территориального</w:t>
      </w:r>
    </w:p>
    <w:p w:rsidR="009D3940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и контроль над их деятельностью</w:t>
      </w:r>
    </w:p>
    <w:p w:rsidR="009D3940" w:rsidRPr="00E10E7B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1. Органы территориального общественного самоуправления подконт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рольны и подотчетны населению, и отчитываются не реже одного раза в год на собраниях, конференциях граждан о своей деятельности.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2. Ответственность органов территориального общественного самоуправ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9D3940" w:rsidRPr="00857F5D" w:rsidRDefault="009D3940" w:rsidP="00E10E7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По требованию населения может быть проведен внеочередной отчет органа территориального общественного самоуправления. Орган территориаль</w:t>
      </w:r>
      <w:r w:rsidR="00E10E7B">
        <w:rPr>
          <w:sz w:val="28"/>
          <w:szCs w:val="28"/>
        </w:rPr>
        <w:t>-</w:t>
      </w:r>
      <w:r w:rsidRPr="00857F5D">
        <w:rPr>
          <w:sz w:val="28"/>
          <w:szCs w:val="28"/>
        </w:rPr>
        <w:t>ного общественного самоуправления обязан созвать собрание (конференцию) граждан не позднее двух месяцев со дня получения письменного требования о предоставлении внеочередного отчета.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отвечают по своим обязательствам всем имуществом и денежными средствами, находящи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мися в их собственности.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</w:t>
      </w:r>
      <w:r w:rsidR="00E10E7B">
        <w:rPr>
          <w:rFonts w:ascii="Times New Roman" w:hAnsi="Times New Roman" w:cs="Times New Roman"/>
          <w:sz w:val="28"/>
          <w:szCs w:val="28"/>
        </w:rPr>
        <w:br/>
      </w:r>
      <w:r w:rsidRPr="00857F5D">
        <w:rPr>
          <w:rFonts w:ascii="Times New Roman" w:hAnsi="Times New Roman" w:cs="Times New Roman"/>
          <w:sz w:val="28"/>
          <w:szCs w:val="28"/>
        </w:rPr>
        <w:t xml:space="preserve">город-курорт Анапа,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</w:t>
      </w:r>
      <w:r w:rsidRPr="00E10E7B">
        <w:rPr>
          <w:rFonts w:ascii="Times New Roman" w:hAnsi="Times New Roman" w:cs="Times New Roman"/>
          <w:spacing w:val="-2"/>
          <w:sz w:val="28"/>
          <w:szCs w:val="28"/>
        </w:rPr>
        <w:lastRenderedPageBreak/>
        <w:t>отвечают по обязательствам органов местного самоуправления муниципального</w:t>
      </w:r>
      <w:r w:rsidRPr="00857F5D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Анапа, граждан и их объединений.</w:t>
      </w:r>
    </w:p>
    <w:p w:rsidR="009D3940" w:rsidRPr="00857F5D" w:rsidRDefault="009D3940" w:rsidP="00E10E7B">
      <w:pPr>
        <w:ind w:firstLine="709"/>
        <w:jc w:val="both"/>
        <w:rPr>
          <w:sz w:val="28"/>
          <w:szCs w:val="28"/>
        </w:rPr>
      </w:pPr>
      <w:r w:rsidRPr="00857F5D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857F5D">
        <w:rPr>
          <w:sz w:val="28"/>
          <w:szCs w:val="28"/>
        </w:rPr>
        <w:t>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</w:t>
      </w:r>
      <w:bookmarkStart w:id="8" w:name="OLE_LINK26"/>
      <w:bookmarkStart w:id="9" w:name="OLE_LINK27"/>
      <w:r w:rsidRPr="00857F5D">
        <w:rPr>
          <w:sz w:val="28"/>
          <w:szCs w:val="28"/>
        </w:rPr>
        <w:t xml:space="preserve"> </w:t>
      </w:r>
      <w:bookmarkEnd w:id="8"/>
      <w:bookmarkEnd w:id="9"/>
      <w:r w:rsidRPr="00857F5D">
        <w:rPr>
          <w:sz w:val="28"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</w:p>
    <w:p w:rsidR="009D3940" w:rsidRPr="00E10E7B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9D3940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Взаимоотношения органов территориального общественного самоуправления с органами местного самоуправления муниципального образования город-курорт Анапа</w:t>
      </w:r>
    </w:p>
    <w:p w:rsidR="009D3940" w:rsidRPr="00E10E7B" w:rsidRDefault="009D3940" w:rsidP="00F34E6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0E7B">
        <w:rPr>
          <w:rFonts w:ascii="Times New Roman" w:hAnsi="Times New Roman" w:cs="Times New Roman"/>
          <w:spacing w:val="-2"/>
          <w:sz w:val="28"/>
          <w:szCs w:val="28"/>
        </w:rPr>
        <w:t>Органы территориального общественного самоуправления осуществ</w:t>
      </w:r>
      <w:r w:rsidR="00E10E7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10E7B">
        <w:rPr>
          <w:rFonts w:ascii="Times New Roman" w:hAnsi="Times New Roman" w:cs="Times New Roman"/>
          <w:spacing w:val="-2"/>
          <w:sz w:val="28"/>
          <w:szCs w:val="28"/>
        </w:rPr>
        <w:t>ляют</w:t>
      </w:r>
      <w:r w:rsidRPr="00857F5D">
        <w:rPr>
          <w:rFonts w:ascii="Times New Roman" w:hAnsi="Times New Roman" w:cs="Times New Roman"/>
          <w:sz w:val="28"/>
          <w:szCs w:val="28"/>
        </w:rPr>
        <w:t xml:space="preserve"> взаимодействие с органами местного самоуправления, депутатами, избранными на соответствующей территории, и должностными лицами администрации муниципального образования город-курорт Анапа в рамках их полномочий в целях решения вопросов местного значения.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Условия и порядок выделения необходимых средств из местного бюджета, предусмотренных договорами, осуществляются на основании решения Совета муниципального образования город-курорт Анапа.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В целях взаимодействия с органами территориального общественного самоуправления органы местного самоуправления: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устанавливают порядок организации деятельности территориального общественного самоуправления;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содействуют органам территориального общественного самоуправле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5D">
        <w:rPr>
          <w:rFonts w:ascii="Times New Roman" w:hAnsi="Times New Roman" w:cs="Times New Roman"/>
          <w:sz w:val="28"/>
          <w:szCs w:val="28"/>
        </w:rPr>
        <w:t>в осуществлении их полномочий, при наличии возможностей решают вопросы о предоставлении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5D">
        <w:rPr>
          <w:rFonts w:ascii="Times New Roman" w:hAnsi="Times New Roman" w:cs="Times New Roman"/>
          <w:sz w:val="28"/>
          <w:szCs w:val="28"/>
        </w:rPr>
        <w:t>для организации их работы;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координируют деятельность органов территориального общественного самоуправления, знакомят их с законодательными актами органов государст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венной власти Российской Федерации, органов государственной власти Краснодарского края, нормативными правовыми актами органов местного самоуправления;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оказывают органам территориального общественного самоуправления организационную и методическую помощь;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устанавливают сферы совместной компетенции с органами террито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857F5D">
        <w:rPr>
          <w:rFonts w:ascii="Times New Roman" w:hAnsi="Times New Roman" w:cs="Times New Roman"/>
          <w:sz w:val="28"/>
          <w:szCs w:val="28"/>
        </w:rPr>
        <w:t>в своей работе с населением опираются на помощь органов террито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обобщают и распространяют опыт работы органов территориального общественного самоуправления, проводят совещания, семинары с руководите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5D">
        <w:rPr>
          <w:rFonts w:ascii="Times New Roman" w:hAnsi="Times New Roman" w:cs="Times New Roman"/>
          <w:sz w:val="28"/>
          <w:szCs w:val="28"/>
        </w:rPr>
        <w:t>и членами органов территориального общественного самоуправления, организуют их учёбу;</w:t>
      </w:r>
    </w:p>
    <w:p w:rsidR="009D3940" w:rsidRPr="00E10E7B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освещают деятельность органов территориального общественного самоуправления в средствах массовой информации и путем размещения инфор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 xml:space="preserve">мации на официальном сайте администрации муниципального образования </w:t>
      </w:r>
      <w:r w:rsidRPr="00E10E7B">
        <w:rPr>
          <w:rFonts w:ascii="Times New Roman" w:hAnsi="Times New Roman" w:cs="Times New Roman"/>
          <w:spacing w:val="-2"/>
          <w:sz w:val="28"/>
          <w:szCs w:val="28"/>
        </w:rPr>
        <w:t>город-курорт Анапа в информационно-телекоммуникационной сети «Интернет»;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 и законодательством Краснодарского края.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В целях взаимодействия с органами местного самоуправления органы территориального общественного самоуправления: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участвуют в заседаниях органов местного самоуправления муници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пального образования город-курорт Анапа,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5D">
        <w:rPr>
          <w:rFonts w:ascii="Times New Roman" w:hAnsi="Times New Roman" w:cs="Times New Roman"/>
          <w:sz w:val="28"/>
          <w:szCs w:val="28"/>
        </w:rPr>
        <w:t>в совместных отчетах перед населением депутатов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5D">
        <w:rPr>
          <w:rFonts w:ascii="Times New Roman" w:hAnsi="Times New Roman" w:cs="Times New Roman"/>
          <w:sz w:val="28"/>
          <w:szCs w:val="28"/>
        </w:rPr>
        <w:t>город-курорт Анапа и администрации муници</w:t>
      </w:r>
      <w:r w:rsidR="00E10E7B">
        <w:rPr>
          <w:rFonts w:ascii="Times New Roman" w:hAnsi="Times New Roman" w:cs="Times New Roman"/>
          <w:sz w:val="28"/>
          <w:szCs w:val="28"/>
        </w:rPr>
        <w:t>-</w:t>
      </w:r>
      <w:r w:rsidRPr="00857F5D">
        <w:rPr>
          <w:rFonts w:ascii="Times New Roman" w:hAnsi="Times New Roman" w:cs="Times New Roman"/>
          <w:sz w:val="28"/>
          <w:szCs w:val="28"/>
        </w:rPr>
        <w:t>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5D">
        <w:rPr>
          <w:rFonts w:ascii="Times New Roman" w:hAnsi="Times New Roman" w:cs="Times New Roman"/>
          <w:sz w:val="28"/>
          <w:szCs w:val="28"/>
        </w:rPr>
        <w:t>город-курорт Анапа;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направляют в органы местного самоуправления предложения по решению наиболее проблемных для населения вопросов;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участвуют в публичных слушаниях, проводимых по инициативе органов местного самоуправления;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участвуют в мероприятиях, проводимых в рамках муниципального и общественного контроля;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направляют информацию о своей деятельности по запросам органов местного самоуправления;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7F5D">
        <w:rPr>
          <w:rFonts w:ascii="Times New Roman" w:hAnsi="Times New Roman" w:cs="Times New Roman"/>
          <w:sz w:val="28"/>
          <w:szCs w:val="28"/>
        </w:rPr>
        <w:t>осуществляют иные инициативы в соответствии с федеральным законодательством и законодательством Краснодарского края.</w:t>
      </w:r>
    </w:p>
    <w:p w:rsidR="009D3940" w:rsidRPr="00E10E7B" w:rsidRDefault="009D3940" w:rsidP="00857F5D">
      <w:pPr>
        <w:pStyle w:val="ConsPlusNormal"/>
        <w:widowControl/>
        <w:tabs>
          <w:tab w:val="left" w:pos="2632"/>
        </w:tabs>
        <w:ind w:firstLine="90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D3940" w:rsidRPr="00857F5D" w:rsidRDefault="009D3940" w:rsidP="00857F5D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Статья 22. Прекращение деятельности органов территориального</w:t>
      </w:r>
    </w:p>
    <w:p w:rsidR="009D3940" w:rsidRPr="00857F5D" w:rsidRDefault="009D3940" w:rsidP="00857F5D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9D3940" w:rsidRPr="00E10E7B" w:rsidRDefault="009D3940" w:rsidP="002907FE">
      <w:pPr>
        <w:pStyle w:val="ConsPlusNormal"/>
        <w:widowControl/>
        <w:tabs>
          <w:tab w:val="left" w:pos="2632"/>
        </w:tabs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>1. Орган территориального общественного самоуправления прекращает свою деятельность по решению собрания, конференции граждан, по решению суда.</w:t>
      </w:r>
    </w:p>
    <w:p w:rsidR="009D3940" w:rsidRPr="00857F5D" w:rsidRDefault="009D3940" w:rsidP="00E10E7B">
      <w:pPr>
        <w:pStyle w:val="ConsPlusNormal"/>
        <w:widowControl/>
        <w:tabs>
          <w:tab w:val="left" w:pos="2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5D">
        <w:rPr>
          <w:rFonts w:ascii="Times New Roman" w:hAnsi="Times New Roman" w:cs="Times New Roman"/>
          <w:sz w:val="28"/>
          <w:szCs w:val="28"/>
        </w:rPr>
        <w:t xml:space="preserve">2. Остающееся после удовлетворения всех претензий имущество и финансовые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857F5D">
        <w:rPr>
          <w:rFonts w:ascii="Times New Roman" w:hAnsi="Times New Roman" w:cs="Times New Roman"/>
          <w:sz w:val="28"/>
          <w:szCs w:val="28"/>
        </w:rPr>
        <w:t xml:space="preserve"> распределяются на нужды развития территории либо жителей территории по решению собрания, конференции граждан, либо суда.</w:t>
      </w:r>
    </w:p>
    <w:p w:rsidR="009D3940" w:rsidRPr="00E10E7B" w:rsidRDefault="009D3940" w:rsidP="00F34E6E">
      <w:pPr>
        <w:pStyle w:val="ConsPlusNormal"/>
        <w:widowControl/>
        <w:tabs>
          <w:tab w:val="left" w:pos="263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940" w:rsidRPr="00E10E7B" w:rsidRDefault="009D3940" w:rsidP="00F34E6E">
      <w:pPr>
        <w:pStyle w:val="ConsPlusNormal"/>
        <w:widowControl/>
        <w:tabs>
          <w:tab w:val="left" w:pos="263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940" w:rsidRPr="00857F5D" w:rsidRDefault="009D3940" w:rsidP="00F34E6E">
      <w:pPr>
        <w:jc w:val="both"/>
        <w:rPr>
          <w:sz w:val="28"/>
          <w:szCs w:val="28"/>
        </w:rPr>
      </w:pPr>
      <w:r w:rsidRPr="00857F5D">
        <w:rPr>
          <w:sz w:val="28"/>
          <w:szCs w:val="28"/>
        </w:rPr>
        <w:t>Начальник управления по</w:t>
      </w:r>
    </w:p>
    <w:p w:rsidR="009D3940" w:rsidRPr="00857F5D" w:rsidRDefault="009D3940" w:rsidP="00F34E6E">
      <w:pPr>
        <w:jc w:val="both"/>
        <w:rPr>
          <w:sz w:val="28"/>
          <w:szCs w:val="28"/>
        </w:rPr>
      </w:pPr>
      <w:r w:rsidRPr="00857F5D">
        <w:rPr>
          <w:sz w:val="28"/>
          <w:szCs w:val="28"/>
        </w:rPr>
        <w:t>связям с общественностью</w:t>
      </w:r>
    </w:p>
    <w:p w:rsidR="009D3940" w:rsidRPr="00857F5D" w:rsidRDefault="009D3940" w:rsidP="00F34E6E">
      <w:pPr>
        <w:jc w:val="both"/>
        <w:rPr>
          <w:sz w:val="28"/>
          <w:szCs w:val="28"/>
        </w:rPr>
      </w:pPr>
      <w:r w:rsidRPr="00857F5D">
        <w:rPr>
          <w:sz w:val="28"/>
          <w:szCs w:val="28"/>
        </w:rPr>
        <w:t>администрации муниципального</w:t>
      </w:r>
    </w:p>
    <w:p w:rsidR="009D3940" w:rsidRPr="00857F5D" w:rsidRDefault="009D3940" w:rsidP="00F34E6E">
      <w:pPr>
        <w:jc w:val="both"/>
        <w:rPr>
          <w:sz w:val="28"/>
          <w:szCs w:val="28"/>
        </w:rPr>
      </w:pPr>
      <w:r w:rsidRPr="00857F5D">
        <w:rPr>
          <w:sz w:val="28"/>
          <w:szCs w:val="28"/>
        </w:rPr>
        <w:t>образования город-курорт Анапа</w:t>
      </w:r>
      <w:r w:rsidRPr="00857F5D">
        <w:rPr>
          <w:sz w:val="28"/>
          <w:szCs w:val="28"/>
        </w:rPr>
        <w:tab/>
      </w:r>
      <w:r w:rsidRPr="00857F5D">
        <w:rPr>
          <w:sz w:val="28"/>
          <w:szCs w:val="28"/>
        </w:rPr>
        <w:tab/>
      </w:r>
      <w:r w:rsidRPr="00857F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57F5D">
        <w:rPr>
          <w:sz w:val="28"/>
          <w:szCs w:val="28"/>
        </w:rPr>
        <w:t>В.Ж.Королев</w:t>
      </w:r>
    </w:p>
    <w:sectPr w:rsidR="009D3940" w:rsidRPr="00857F5D" w:rsidSect="00277C78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EC" w:rsidRDefault="00C744EC" w:rsidP="000D4DC4">
      <w:r>
        <w:separator/>
      </w:r>
    </w:p>
  </w:endnote>
  <w:endnote w:type="continuationSeparator" w:id="0">
    <w:p w:rsidR="00C744EC" w:rsidRDefault="00C744EC" w:rsidP="000D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EC" w:rsidRDefault="00C744EC" w:rsidP="000D4DC4">
      <w:r>
        <w:separator/>
      </w:r>
    </w:p>
  </w:footnote>
  <w:footnote w:type="continuationSeparator" w:id="0">
    <w:p w:rsidR="00C744EC" w:rsidRDefault="00C744EC" w:rsidP="000D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0" w:rsidRDefault="00881A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6D1">
      <w:rPr>
        <w:noProof/>
      </w:rPr>
      <w:t>17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7FE"/>
    <w:rsid w:val="00006846"/>
    <w:rsid w:val="00013511"/>
    <w:rsid w:val="000215EA"/>
    <w:rsid w:val="0002365B"/>
    <w:rsid w:val="00025EB4"/>
    <w:rsid w:val="0006545A"/>
    <w:rsid w:val="00076340"/>
    <w:rsid w:val="00080BED"/>
    <w:rsid w:val="00086035"/>
    <w:rsid w:val="000A17DA"/>
    <w:rsid w:val="000B182D"/>
    <w:rsid w:val="000C1F90"/>
    <w:rsid w:val="000D4DC4"/>
    <w:rsid w:val="000D5120"/>
    <w:rsid w:val="000F702C"/>
    <w:rsid w:val="000F7DDD"/>
    <w:rsid w:val="00100CEE"/>
    <w:rsid w:val="00103583"/>
    <w:rsid w:val="00104E8F"/>
    <w:rsid w:val="001469F0"/>
    <w:rsid w:val="001B662D"/>
    <w:rsid w:val="00220F20"/>
    <w:rsid w:val="0022704E"/>
    <w:rsid w:val="00244511"/>
    <w:rsid w:val="00270C8C"/>
    <w:rsid w:val="00277C78"/>
    <w:rsid w:val="002907FE"/>
    <w:rsid w:val="002A05F2"/>
    <w:rsid w:val="002B4925"/>
    <w:rsid w:val="002D2A28"/>
    <w:rsid w:val="002F527D"/>
    <w:rsid w:val="003051E1"/>
    <w:rsid w:val="00324CAB"/>
    <w:rsid w:val="00333B93"/>
    <w:rsid w:val="003519CE"/>
    <w:rsid w:val="003605CD"/>
    <w:rsid w:val="00383A6B"/>
    <w:rsid w:val="00390818"/>
    <w:rsid w:val="00393404"/>
    <w:rsid w:val="00394046"/>
    <w:rsid w:val="003B7A6F"/>
    <w:rsid w:val="003D0E76"/>
    <w:rsid w:val="003F258C"/>
    <w:rsid w:val="00411BBF"/>
    <w:rsid w:val="004221C9"/>
    <w:rsid w:val="0042535F"/>
    <w:rsid w:val="00440562"/>
    <w:rsid w:val="004530ED"/>
    <w:rsid w:val="00467D2E"/>
    <w:rsid w:val="00486032"/>
    <w:rsid w:val="004B4D32"/>
    <w:rsid w:val="004C1DFC"/>
    <w:rsid w:val="004D1802"/>
    <w:rsid w:val="004E490D"/>
    <w:rsid w:val="004F660D"/>
    <w:rsid w:val="005035A0"/>
    <w:rsid w:val="0050651D"/>
    <w:rsid w:val="00511DDB"/>
    <w:rsid w:val="00522505"/>
    <w:rsid w:val="00547C43"/>
    <w:rsid w:val="0056462F"/>
    <w:rsid w:val="005854DD"/>
    <w:rsid w:val="00585CFD"/>
    <w:rsid w:val="005A0256"/>
    <w:rsid w:val="005B6A3F"/>
    <w:rsid w:val="005C52FE"/>
    <w:rsid w:val="005D59D4"/>
    <w:rsid w:val="00605028"/>
    <w:rsid w:val="00612CED"/>
    <w:rsid w:val="00625AE9"/>
    <w:rsid w:val="00626491"/>
    <w:rsid w:val="00646442"/>
    <w:rsid w:val="0065185E"/>
    <w:rsid w:val="00652F0F"/>
    <w:rsid w:val="00660AE1"/>
    <w:rsid w:val="00666B59"/>
    <w:rsid w:val="0069137C"/>
    <w:rsid w:val="00691C0B"/>
    <w:rsid w:val="0069207E"/>
    <w:rsid w:val="006C6F1F"/>
    <w:rsid w:val="006E0465"/>
    <w:rsid w:val="006F30DE"/>
    <w:rsid w:val="0070704F"/>
    <w:rsid w:val="00721774"/>
    <w:rsid w:val="00750222"/>
    <w:rsid w:val="00783D84"/>
    <w:rsid w:val="007A702F"/>
    <w:rsid w:val="007C0338"/>
    <w:rsid w:val="007C1053"/>
    <w:rsid w:val="007D7FE5"/>
    <w:rsid w:val="007E60B3"/>
    <w:rsid w:val="00814061"/>
    <w:rsid w:val="00841FA8"/>
    <w:rsid w:val="00843580"/>
    <w:rsid w:val="00857F5D"/>
    <w:rsid w:val="0086300F"/>
    <w:rsid w:val="00877E3A"/>
    <w:rsid w:val="00881A47"/>
    <w:rsid w:val="008865A2"/>
    <w:rsid w:val="008E14EE"/>
    <w:rsid w:val="008E7506"/>
    <w:rsid w:val="008F01C0"/>
    <w:rsid w:val="00902831"/>
    <w:rsid w:val="0091074F"/>
    <w:rsid w:val="00915EC9"/>
    <w:rsid w:val="009258FD"/>
    <w:rsid w:val="0094394A"/>
    <w:rsid w:val="00974AD1"/>
    <w:rsid w:val="00985275"/>
    <w:rsid w:val="00990E07"/>
    <w:rsid w:val="00994780"/>
    <w:rsid w:val="009A23EE"/>
    <w:rsid w:val="009D3940"/>
    <w:rsid w:val="009D61CF"/>
    <w:rsid w:val="00A0610E"/>
    <w:rsid w:val="00A072C4"/>
    <w:rsid w:val="00A10547"/>
    <w:rsid w:val="00A4726E"/>
    <w:rsid w:val="00A61FCF"/>
    <w:rsid w:val="00A66E0C"/>
    <w:rsid w:val="00A67E1F"/>
    <w:rsid w:val="00A70535"/>
    <w:rsid w:val="00A94156"/>
    <w:rsid w:val="00AA25A1"/>
    <w:rsid w:val="00AC4948"/>
    <w:rsid w:val="00AD092F"/>
    <w:rsid w:val="00B578D9"/>
    <w:rsid w:val="00B6557B"/>
    <w:rsid w:val="00B872C0"/>
    <w:rsid w:val="00BD1D8B"/>
    <w:rsid w:val="00BF291F"/>
    <w:rsid w:val="00BF53F3"/>
    <w:rsid w:val="00BF7556"/>
    <w:rsid w:val="00C20200"/>
    <w:rsid w:val="00C32A0A"/>
    <w:rsid w:val="00C40DED"/>
    <w:rsid w:val="00C55DB8"/>
    <w:rsid w:val="00C642D4"/>
    <w:rsid w:val="00C65239"/>
    <w:rsid w:val="00C744EC"/>
    <w:rsid w:val="00C9672F"/>
    <w:rsid w:val="00CB0CE6"/>
    <w:rsid w:val="00CE06D1"/>
    <w:rsid w:val="00D32435"/>
    <w:rsid w:val="00D506E9"/>
    <w:rsid w:val="00D56D54"/>
    <w:rsid w:val="00D5750D"/>
    <w:rsid w:val="00D61310"/>
    <w:rsid w:val="00D63C84"/>
    <w:rsid w:val="00D76923"/>
    <w:rsid w:val="00E0145B"/>
    <w:rsid w:val="00E0189D"/>
    <w:rsid w:val="00E05A38"/>
    <w:rsid w:val="00E10E7B"/>
    <w:rsid w:val="00E13238"/>
    <w:rsid w:val="00E27904"/>
    <w:rsid w:val="00E32205"/>
    <w:rsid w:val="00E45BE4"/>
    <w:rsid w:val="00E86705"/>
    <w:rsid w:val="00E96A95"/>
    <w:rsid w:val="00E96FC8"/>
    <w:rsid w:val="00EA3233"/>
    <w:rsid w:val="00EC4409"/>
    <w:rsid w:val="00EF4910"/>
    <w:rsid w:val="00EF6537"/>
    <w:rsid w:val="00F21CFC"/>
    <w:rsid w:val="00F34E6E"/>
    <w:rsid w:val="00F44CCC"/>
    <w:rsid w:val="00F744C0"/>
    <w:rsid w:val="00FB2865"/>
    <w:rsid w:val="00FB2E94"/>
    <w:rsid w:val="00FB3FE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7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907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2907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0D4D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D4DC4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0D4D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0D4DC4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A17D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17DA"/>
    <w:rPr>
      <w:rFonts w:ascii="Tahoma" w:hAnsi="Tahoma"/>
      <w:sz w:val="16"/>
      <w:lang w:eastAsia="ru-RU"/>
    </w:rPr>
  </w:style>
  <w:style w:type="character" w:styleId="a9">
    <w:name w:val="line number"/>
    <w:uiPriority w:val="99"/>
    <w:semiHidden/>
    <w:rsid w:val="004F660D"/>
    <w:rPr>
      <w:rFonts w:cs="Times New Roman"/>
    </w:rPr>
  </w:style>
  <w:style w:type="character" w:customStyle="1" w:styleId="aa">
    <w:name w:val="Гипертекстовая ссылка"/>
    <w:uiPriority w:val="99"/>
    <w:rsid w:val="001B662D"/>
    <w:rPr>
      <w:color w:val="106BBE"/>
      <w:sz w:val="26"/>
    </w:rPr>
  </w:style>
  <w:style w:type="character" w:customStyle="1" w:styleId="ab">
    <w:name w:val="Цветовое выделение"/>
    <w:uiPriority w:val="99"/>
    <w:rsid w:val="00511DDB"/>
    <w:rPr>
      <w:b/>
      <w:color w:val="26282F"/>
      <w:sz w:val="26"/>
    </w:rPr>
  </w:style>
  <w:style w:type="paragraph" w:customStyle="1" w:styleId="ac">
    <w:name w:val="Заголовок статьи"/>
    <w:basedOn w:val="a"/>
    <w:next w:val="a"/>
    <w:uiPriority w:val="99"/>
    <w:rsid w:val="000F7DD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0F7DD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e">
    <w:name w:val="No Spacing"/>
    <w:uiPriority w:val="99"/>
    <w:qFormat/>
    <w:rsid w:val="00C9672F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qFormat/>
    <w:locked/>
    <w:rsid w:val="004E49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4E490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879.2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296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05879.24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7458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21</Pages>
  <Words>7356</Words>
  <Characters>41934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Ольга Попова</cp:lastModifiedBy>
  <cp:revision>84</cp:revision>
  <cp:lastPrinted>2014-01-23T12:49:00Z</cp:lastPrinted>
  <dcterms:created xsi:type="dcterms:W3CDTF">2013-07-29T13:45:00Z</dcterms:created>
  <dcterms:modified xsi:type="dcterms:W3CDTF">2017-11-15T11:41:00Z</dcterms:modified>
</cp:coreProperties>
</file>